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i/>
          <w:sz w:val="28"/>
          <w:szCs w:val="28"/>
        </w:rPr>
        <w:id w:val="1954368050"/>
        <w:docPartObj>
          <w:docPartGallery w:val="Cover Pages"/>
          <w:docPartUnique/>
        </w:docPartObj>
      </w:sdtPr>
      <w:sdtContent>
        <w:p w:rsidR="009B1EF6" w:rsidRDefault="00685DC5">
          <w:pPr>
            <w:spacing w:after="160" w:line="259" w:lineRule="auto"/>
            <w:rPr>
              <w:bCs/>
              <w:i/>
              <w:kern w:val="32"/>
              <w:sz w:val="28"/>
              <w:szCs w:val="28"/>
            </w:rPr>
          </w:pPr>
          <w:r>
            <w:rPr>
              <w:bCs/>
              <w:i/>
              <w:noProof/>
              <w:kern w:val="32"/>
              <w:sz w:val="28"/>
              <w:szCs w:val="28"/>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12025" cy="7774940"/>
                    <wp:effectExtent l="0" t="0" r="0"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2025" cy="7774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11"/>
                                  <w:gridCol w:w="5597"/>
                                </w:tblGrid>
                                <w:tr w:rsidR="00F54FBF">
                                  <w:trPr>
                                    <w:jc w:val="center"/>
                                  </w:trPr>
                                  <w:tc>
                                    <w:tcPr>
                                      <w:tcW w:w="2568" w:type="pct"/>
                                      <w:vAlign w:val="center"/>
                                    </w:tcPr>
                                    <w:p w:rsidR="00F54FBF" w:rsidRDefault="00F54FBF">
                                      <w:pPr>
                                        <w:jc w:val="right"/>
                                      </w:pPr>
                                      <w:r>
                                        <w:rPr>
                                          <w:noProof/>
                                          <w:lang w:val="en-US"/>
                                        </w:rPr>
                                        <w:drawing>
                                          <wp:inline distT="0" distB="0" distL="0" distR="0">
                                            <wp:extent cx="2941113" cy="3831336"/>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8">
                                                      <a:extLst>
                                                        <a:ext uri="{28A0092B-C50C-407E-A947-70E740481C1C}">
                                                          <a14:useLocalDpi xmlns:a14="http://schemas.microsoft.com/office/drawing/2010/main" val="0"/>
                                                        </a:ext>
                                                      </a:extLst>
                                                    </a:blip>
                                                    <a:stretch>
                                                      <a:fillRect/>
                                                    </a:stretch>
                                                  </pic:blipFill>
                                                  <pic:spPr>
                                                    <a:xfrm>
                                                      <a:off x="0" y="0"/>
                                                      <a:ext cx="2941113" cy="3831336"/>
                                                    </a:xfrm>
                                                    <a:prstGeom prst="rect">
                                                      <a:avLst/>
                                                    </a:prstGeom>
                                                  </pic:spPr>
                                                </pic:pic>
                                              </a:graphicData>
                                            </a:graphic>
                                          </wp:inline>
                                        </w:drawing>
                                      </w:r>
                                    </w:p>
                                    <w:p w:rsidR="00F54FBF" w:rsidRDefault="00F54FBF">
                                      <w:pPr>
                                        <w:jc w:val="right"/>
                                      </w:pPr>
                                    </w:p>
                                  </w:tc>
                                  <w:tc>
                                    <w:tcPr>
                                      <w:tcW w:w="2432" w:type="pct"/>
                                      <w:vAlign w:val="center"/>
                                    </w:tcPr>
                                    <w:p w:rsidR="00F54FBF" w:rsidRPr="009B1EF6" w:rsidRDefault="00F54FBF">
                                      <w:pPr>
                                        <w:pStyle w:val="NoSpacing"/>
                                        <w:rPr>
                                          <w:rFonts w:ascii="Times New Roman" w:hAnsi="Times New Roman"/>
                                          <w:sz w:val="48"/>
                                          <w:szCs w:val="48"/>
                                        </w:rPr>
                                      </w:pPr>
                                      <w:r>
                                        <w:rPr>
                                          <w:rFonts w:ascii="Times New Roman" w:hAnsi="Times New Roman"/>
                                          <w:sz w:val="48"/>
                                          <w:szCs w:val="48"/>
                                        </w:rPr>
                                        <w:t>PARCHETUL DE PE LÂNGĂ CURTEA DE APEL CLUJ</w:t>
                                      </w:r>
                                    </w:p>
                                    <w:p w:rsidR="00F54FBF" w:rsidRPr="009B1EF6" w:rsidRDefault="00F54FBF">
                                      <w:pPr>
                                        <w:pStyle w:val="NoSpacing"/>
                                        <w:rPr>
                                          <w:rFonts w:ascii="Times New Roman" w:hAnsi="Times New Roman"/>
                                          <w:sz w:val="48"/>
                                          <w:szCs w:val="48"/>
                                        </w:rPr>
                                      </w:pPr>
                                    </w:p>
                                    <w:p w:rsidR="00F54FBF" w:rsidRPr="009B1EF6" w:rsidRDefault="00F54FBF">
                                      <w:pPr>
                                        <w:pStyle w:val="NoSpacing"/>
                                        <w:rPr>
                                          <w:rFonts w:asciiTheme="minorHAnsi" w:hAnsiTheme="minorHAnsi"/>
                                          <w:i/>
                                          <w:sz w:val="48"/>
                                          <w:szCs w:val="48"/>
                                        </w:rPr>
                                      </w:pPr>
                                      <w:r w:rsidRPr="009B1EF6">
                                        <w:rPr>
                                          <w:rFonts w:ascii="Times New Roman" w:hAnsi="Times New Roman"/>
                                          <w:i/>
                                          <w:sz w:val="52"/>
                                          <w:szCs w:val="48"/>
                                        </w:rPr>
                                        <w:t>RAPORT DE BILANŢ 2017</w:t>
                                      </w:r>
                                      <w:r w:rsidRPr="009B1EF6">
                                        <w:rPr>
                                          <w:rFonts w:asciiTheme="minorHAnsi" w:hAnsiTheme="minorHAnsi"/>
                                          <w:i/>
                                          <w:sz w:val="52"/>
                                          <w:szCs w:val="48"/>
                                        </w:rPr>
                                        <w:t xml:space="preserve">   </w:t>
                                      </w:r>
                                    </w:p>
                                  </w:tc>
                                </w:tr>
                              </w:tbl>
                              <w:p w:rsidR="00F54FBF" w:rsidRDefault="00F54FBF"/>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575.75pt;height:612.2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11"/>
                            <w:gridCol w:w="5597"/>
                          </w:tblGrid>
                          <w:tr w:rsidR="00F54FBF">
                            <w:trPr>
                              <w:jc w:val="center"/>
                            </w:trPr>
                            <w:tc>
                              <w:tcPr>
                                <w:tcW w:w="2568" w:type="pct"/>
                                <w:vAlign w:val="center"/>
                              </w:tcPr>
                              <w:p w:rsidR="00F54FBF" w:rsidRDefault="00F54FBF">
                                <w:pPr>
                                  <w:jc w:val="right"/>
                                </w:pPr>
                                <w:r>
                                  <w:rPr>
                                    <w:noProof/>
                                    <w:lang w:val="en-US"/>
                                  </w:rPr>
                                  <w:drawing>
                                    <wp:inline distT="0" distB="0" distL="0" distR="0">
                                      <wp:extent cx="2941113" cy="3831336"/>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8">
                                                <a:extLst>
                                                  <a:ext uri="{28A0092B-C50C-407E-A947-70E740481C1C}">
                                                    <a14:useLocalDpi xmlns:a14="http://schemas.microsoft.com/office/drawing/2010/main" val="0"/>
                                                  </a:ext>
                                                </a:extLst>
                                              </a:blip>
                                              <a:stretch>
                                                <a:fillRect/>
                                              </a:stretch>
                                            </pic:blipFill>
                                            <pic:spPr>
                                              <a:xfrm>
                                                <a:off x="0" y="0"/>
                                                <a:ext cx="2941113" cy="3831336"/>
                                              </a:xfrm>
                                              <a:prstGeom prst="rect">
                                                <a:avLst/>
                                              </a:prstGeom>
                                            </pic:spPr>
                                          </pic:pic>
                                        </a:graphicData>
                                      </a:graphic>
                                    </wp:inline>
                                  </w:drawing>
                                </w:r>
                              </w:p>
                              <w:p w:rsidR="00F54FBF" w:rsidRDefault="00F54FBF">
                                <w:pPr>
                                  <w:jc w:val="right"/>
                                </w:pPr>
                              </w:p>
                            </w:tc>
                            <w:tc>
                              <w:tcPr>
                                <w:tcW w:w="2432" w:type="pct"/>
                                <w:vAlign w:val="center"/>
                              </w:tcPr>
                              <w:p w:rsidR="00F54FBF" w:rsidRPr="009B1EF6" w:rsidRDefault="00F54FBF">
                                <w:pPr>
                                  <w:pStyle w:val="NoSpacing"/>
                                  <w:rPr>
                                    <w:rFonts w:ascii="Times New Roman" w:hAnsi="Times New Roman"/>
                                    <w:sz w:val="48"/>
                                    <w:szCs w:val="48"/>
                                  </w:rPr>
                                </w:pPr>
                                <w:r>
                                  <w:rPr>
                                    <w:rFonts w:ascii="Times New Roman" w:hAnsi="Times New Roman"/>
                                    <w:sz w:val="48"/>
                                    <w:szCs w:val="48"/>
                                  </w:rPr>
                                  <w:t>PARCHETUL DE PE LÂNGĂ CURTEA DE APEL CLUJ</w:t>
                                </w:r>
                              </w:p>
                              <w:p w:rsidR="00F54FBF" w:rsidRPr="009B1EF6" w:rsidRDefault="00F54FBF">
                                <w:pPr>
                                  <w:pStyle w:val="NoSpacing"/>
                                  <w:rPr>
                                    <w:rFonts w:ascii="Times New Roman" w:hAnsi="Times New Roman"/>
                                    <w:sz w:val="48"/>
                                    <w:szCs w:val="48"/>
                                  </w:rPr>
                                </w:pPr>
                              </w:p>
                              <w:p w:rsidR="00F54FBF" w:rsidRPr="009B1EF6" w:rsidRDefault="00F54FBF">
                                <w:pPr>
                                  <w:pStyle w:val="NoSpacing"/>
                                  <w:rPr>
                                    <w:rFonts w:asciiTheme="minorHAnsi" w:hAnsiTheme="minorHAnsi"/>
                                    <w:i/>
                                    <w:sz w:val="48"/>
                                    <w:szCs w:val="48"/>
                                  </w:rPr>
                                </w:pPr>
                                <w:r w:rsidRPr="009B1EF6">
                                  <w:rPr>
                                    <w:rFonts w:ascii="Times New Roman" w:hAnsi="Times New Roman"/>
                                    <w:i/>
                                    <w:sz w:val="52"/>
                                    <w:szCs w:val="48"/>
                                  </w:rPr>
                                  <w:t>RAPORT DE BILANŢ 2017</w:t>
                                </w:r>
                                <w:r w:rsidRPr="009B1EF6">
                                  <w:rPr>
                                    <w:rFonts w:asciiTheme="minorHAnsi" w:hAnsiTheme="minorHAnsi"/>
                                    <w:i/>
                                    <w:sz w:val="52"/>
                                    <w:szCs w:val="48"/>
                                  </w:rPr>
                                  <w:t xml:space="preserve">   </w:t>
                                </w:r>
                              </w:p>
                            </w:tc>
                          </w:tr>
                        </w:tbl>
                        <w:p w:rsidR="00F54FBF" w:rsidRDefault="00F54FBF"/>
                      </w:txbxContent>
                    </v:textbox>
                    <w10:wrap anchorx="page" anchory="page"/>
                  </v:shape>
                </w:pict>
              </mc:Fallback>
            </mc:AlternateContent>
          </w:r>
          <w:r w:rsidR="009B1EF6">
            <w:rPr>
              <w:b/>
              <w:i/>
              <w:sz w:val="28"/>
              <w:szCs w:val="28"/>
            </w:rPr>
            <w:br w:type="page"/>
          </w:r>
        </w:p>
      </w:sdtContent>
    </w:sdt>
    <w:p w:rsidR="00D27FC8" w:rsidRDefault="00D27FC8" w:rsidP="00D27FC8">
      <w:pPr>
        <w:pStyle w:val="Heading1"/>
        <w:rPr>
          <w:sz w:val="28"/>
          <w:szCs w:val="28"/>
        </w:rPr>
      </w:pPr>
    </w:p>
    <w:p w:rsidR="00D27FC8" w:rsidRDefault="00D27FC8" w:rsidP="00D27FC8">
      <w:pPr>
        <w:pStyle w:val="Heading1"/>
        <w:rPr>
          <w:sz w:val="28"/>
          <w:szCs w:val="28"/>
        </w:rPr>
      </w:pPr>
    </w:p>
    <w:p w:rsidR="00CC197A" w:rsidRPr="00885B94" w:rsidRDefault="00F11992" w:rsidP="00D27FC8">
      <w:pPr>
        <w:pStyle w:val="Heading1"/>
        <w:rPr>
          <w:sz w:val="28"/>
          <w:szCs w:val="28"/>
        </w:rPr>
      </w:pPr>
      <w:r w:rsidRPr="00885B94">
        <w:rPr>
          <w:sz w:val="28"/>
          <w:szCs w:val="28"/>
        </w:rPr>
        <w:t xml:space="preserve">Capitolul </w:t>
      </w:r>
      <w:r w:rsidR="00CC197A" w:rsidRPr="00885B94">
        <w:rPr>
          <w:sz w:val="28"/>
          <w:szCs w:val="28"/>
        </w:rPr>
        <w:t>1</w:t>
      </w:r>
      <w:r w:rsidRPr="00885B94">
        <w:rPr>
          <w:sz w:val="28"/>
          <w:szCs w:val="28"/>
        </w:rPr>
        <w:t>. DATE STATISTISTICE PRIVIND ACTIVITATEA PARCHETULUI DE PE LÂNGĂ CURTEA DE APEL CLUJ</w:t>
      </w:r>
    </w:p>
    <w:p w:rsidR="00CC197A" w:rsidRDefault="00CC197A" w:rsidP="00D27FC8">
      <w:pPr>
        <w:pStyle w:val="Subtitle"/>
        <w:jc w:val="center"/>
      </w:pPr>
    </w:p>
    <w:p w:rsidR="00CC197A" w:rsidRDefault="00CC197A" w:rsidP="006D4047">
      <w:pPr>
        <w:pStyle w:val="Subtitle"/>
        <w:ind w:firstLine="720"/>
      </w:pPr>
      <w:r>
        <w:t>Scurtă prezentare:</w:t>
      </w:r>
    </w:p>
    <w:p w:rsidR="00CC197A" w:rsidRDefault="00CC197A" w:rsidP="00CC197A">
      <w:pPr>
        <w:jc w:val="both"/>
        <w:rPr>
          <w:sz w:val="28"/>
          <w:szCs w:val="28"/>
        </w:rPr>
      </w:pPr>
    </w:p>
    <w:p w:rsidR="00CC197A" w:rsidRPr="006D4047" w:rsidRDefault="00CC197A" w:rsidP="00CC197A">
      <w:pPr>
        <w:ind w:firstLine="720"/>
        <w:jc w:val="both"/>
      </w:pPr>
      <w:r w:rsidRPr="006D4047">
        <w:t>Parchetul de pe lângă Curtea de Apel Cluj îşi exercită competenţa teritorială asupra a patru judeţe din România, respectiv judeţele Cluj, Maramureş, Bistriţa-Năsăud şi Sălaj, judeţe ce au o populaţie cumulată de 1.680.374 locuitori</w:t>
      </w:r>
      <w:r w:rsidRPr="006D4047">
        <w:rPr>
          <w:rStyle w:val="FootnoteReference"/>
        </w:rPr>
        <w:footnoteReference w:id="1"/>
      </w:r>
      <w:r w:rsidRPr="006D4047">
        <w:t xml:space="preserve">, reprezentând 8,35% din populaţia României, respectiv o suprafaţă de 22.197 kmp reprezentând 9,31 % din suprafaţa României. </w:t>
      </w:r>
    </w:p>
    <w:p w:rsidR="00CC197A" w:rsidRPr="006D4047" w:rsidRDefault="00CC197A" w:rsidP="00CC197A">
      <w:pPr>
        <w:ind w:firstLine="720"/>
        <w:jc w:val="both"/>
      </w:pPr>
      <w:r w:rsidRPr="006D4047">
        <w:rPr>
          <w:i/>
        </w:rPr>
        <w:t>Parchetul de pe lângă Tribunalul Cluj</w:t>
      </w:r>
      <w:r w:rsidRPr="006D4047">
        <w:t xml:space="preserve"> are în circumscripţie parchetele de pe lângă judecătoriile Cluj-Napoca, Turda, Dej, Gherla şi Huedin, </w:t>
      </w:r>
      <w:r w:rsidRPr="006D4047">
        <w:rPr>
          <w:i/>
        </w:rPr>
        <w:t>Parchetul de pe lângă Tribunalul Maramureş</w:t>
      </w:r>
      <w:r w:rsidR="001644E8" w:rsidRPr="006D4047">
        <w:rPr>
          <w:i/>
        </w:rPr>
        <w:t xml:space="preserve"> </w:t>
      </w:r>
      <w:r w:rsidR="001644E8" w:rsidRPr="006D4047">
        <w:t xml:space="preserve">- </w:t>
      </w:r>
      <w:r w:rsidRPr="006D4047">
        <w:t xml:space="preserve">parchetele de pe lângă judecătoriile Baia Mare, Sighetu Marmarţiei, Vişeul de Sus, Dragomireşti şi Târgu Lăpuş, </w:t>
      </w:r>
      <w:r w:rsidRPr="006D4047">
        <w:rPr>
          <w:i/>
        </w:rPr>
        <w:t xml:space="preserve">Parchetul de pe lângă Tribunalul Bistriţa-Năsăud </w:t>
      </w:r>
      <w:r w:rsidR="009917D5">
        <w:t>- parche</w:t>
      </w:r>
      <w:r w:rsidRPr="006D4047">
        <w:t xml:space="preserve">tele de pe lângă judecătoriile Bistriţa, Năsăud şi Beclean, iar </w:t>
      </w:r>
      <w:r w:rsidRPr="006D4047">
        <w:rPr>
          <w:i/>
        </w:rPr>
        <w:t>Parchetul de pe lângă Tribunalul Sălaj</w:t>
      </w:r>
      <w:r w:rsidR="001644E8" w:rsidRPr="006D4047">
        <w:rPr>
          <w:i/>
        </w:rPr>
        <w:t xml:space="preserve"> </w:t>
      </w:r>
      <w:r w:rsidRPr="006D4047">
        <w:t>- parchetele de pe lângă judecătoriile Zalău, Şimleul Silvaniei şi Jibou.</w:t>
      </w:r>
    </w:p>
    <w:p w:rsidR="00CC197A" w:rsidRDefault="00CC197A" w:rsidP="00CC197A">
      <w:pPr>
        <w:ind w:firstLine="720"/>
        <w:jc w:val="both"/>
        <w:rPr>
          <w:sz w:val="28"/>
          <w:szCs w:val="28"/>
        </w:rPr>
      </w:pPr>
    </w:p>
    <w:p w:rsidR="00CC197A" w:rsidRPr="00C234FF" w:rsidRDefault="00CC197A" w:rsidP="00CC197A">
      <w:pPr>
        <w:ind w:left="840"/>
        <w:jc w:val="both"/>
      </w:pPr>
    </w:p>
    <w:p w:rsidR="00CC197A" w:rsidRPr="005B4F4A" w:rsidRDefault="00CC197A" w:rsidP="00CC197A">
      <w:pPr>
        <w:pStyle w:val="Heading2"/>
        <w:rPr>
          <w:b w:val="0"/>
          <w:i/>
          <w:sz w:val="28"/>
          <w:szCs w:val="28"/>
        </w:rPr>
      </w:pPr>
      <w:r w:rsidRPr="005B4F4A">
        <w:rPr>
          <w:b w:val="0"/>
          <w:i/>
        </w:rPr>
        <w:t> </w:t>
      </w:r>
      <w:r w:rsidRPr="005B4F4A">
        <w:rPr>
          <w:b w:val="0"/>
          <w:i/>
        </w:rPr>
        <w:tab/>
        <w:t xml:space="preserve"> </w:t>
      </w:r>
      <w:r w:rsidRPr="005B4F4A">
        <w:rPr>
          <w:b w:val="0"/>
          <w:i/>
          <w:sz w:val="28"/>
          <w:szCs w:val="28"/>
        </w:rPr>
        <w:t>I.1. Volumul de activitate:</w:t>
      </w:r>
    </w:p>
    <w:p w:rsidR="00CC197A" w:rsidRPr="004A2840" w:rsidRDefault="00CC197A" w:rsidP="00CC197A">
      <w:pPr>
        <w:pStyle w:val="Heading2"/>
        <w:rPr>
          <w:sz w:val="24"/>
        </w:rPr>
      </w:pPr>
    </w:p>
    <w:p w:rsidR="00CC197A" w:rsidRPr="00734C8F" w:rsidRDefault="00CC197A" w:rsidP="00AF5401">
      <w:pPr>
        <w:pStyle w:val="Subtitle"/>
        <w:numPr>
          <w:ilvl w:val="0"/>
          <w:numId w:val="1"/>
        </w:numPr>
        <w:rPr>
          <w:szCs w:val="28"/>
        </w:rPr>
      </w:pPr>
      <w:r w:rsidRPr="00734C8F">
        <w:rPr>
          <w:szCs w:val="28"/>
        </w:rPr>
        <w:t xml:space="preserve">Aspecte generale </w:t>
      </w:r>
    </w:p>
    <w:p w:rsidR="00CC197A" w:rsidRPr="006D4047" w:rsidRDefault="00CC197A" w:rsidP="00CC197A">
      <w:pPr>
        <w:jc w:val="both"/>
      </w:pPr>
    </w:p>
    <w:p w:rsidR="00CC197A" w:rsidRPr="006D4047" w:rsidRDefault="00CC197A" w:rsidP="00C310A3">
      <w:pPr>
        <w:ind w:firstLine="540"/>
        <w:jc w:val="both"/>
      </w:pPr>
      <w:r w:rsidRPr="006D4047">
        <w:t xml:space="preserve">În anul 2017 procurorii au avut </w:t>
      </w:r>
      <w:r w:rsidRPr="006D4047">
        <w:rPr>
          <w:bCs/>
        </w:rPr>
        <w:t>de soluţionat</w:t>
      </w:r>
      <w:r w:rsidRPr="006D4047">
        <w:t xml:space="preserve"> un număr de 119.7</w:t>
      </w:r>
      <w:r w:rsidR="00D27FC8">
        <w:t xml:space="preserve">78 dosare penale (incluzând şi </w:t>
      </w:r>
      <w:r w:rsidR="009917D5">
        <w:t>dosarele</w:t>
      </w:r>
      <w:r w:rsidRPr="006D4047">
        <w:t xml:space="preserve"> cu A.N.), comparativ cu 123.145 dosare în anul 2016, mai puţin cu 3.367 dosare, ceea ce înseamnă o scădere procentuală de - 2,73 %.</w:t>
      </w:r>
    </w:p>
    <w:tbl>
      <w:tblPr>
        <w:tblpPr w:leftFromText="180" w:rightFromText="180" w:vertAnchor="text" w:horzAnchor="margin" w:tblpY="365"/>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CellMar>
          <w:left w:w="0" w:type="dxa"/>
          <w:right w:w="0" w:type="dxa"/>
        </w:tblCellMar>
        <w:tblLook w:val="0000" w:firstRow="0" w:lastRow="0" w:firstColumn="0" w:lastColumn="0" w:noHBand="0" w:noVBand="0"/>
      </w:tblPr>
      <w:tblGrid>
        <w:gridCol w:w="3982"/>
        <w:gridCol w:w="2653"/>
        <w:gridCol w:w="2653"/>
      </w:tblGrid>
      <w:tr w:rsidR="00734C8F" w:rsidRPr="00B56981" w:rsidTr="00734C8F">
        <w:trPr>
          <w:trHeight w:val="649"/>
        </w:trPr>
        <w:tc>
          <w:tcPr>
            <w:tcW w:w="2144" w:type="pct"/>
            <w:shd w:val="clear" w:color="auto" w:fill="FFFFFF" w:themeFill="background1"/>
            <w:tcMar>
              <w:top w:w="0" w:type="dxa"/>
              <w:left w:w="108" w:type="dxa"/>
              <w:bottom w:w="0" w:type="dxa"/>
              <w:right w:w="108" w:type="dxa"/>
            </w:tcMar>
          </w:tcPr>
          <w:p w:rsidR="00C32535" w:rsidRPr="00B56981" w:rsidRDefault="00C32535" w:rsidP="00C32535">
            <w:pPr>
              <w:jc w:val="center"/>
            </w:pPr>
            <w:r w:rsidRPr="00B56981">
              <w:t> </w:t>
            </w:r>
            <w:r w:rsidRPr="00B56981">
              <w:rPr>
                <w:bCs/>
              </w:rPr>
              <w:t>Parchetul de pe lângă</w:t>
            </w:r>
          </w:p>
        </w:tc>
        <w:tc>
          <w:tcPr>
            <w:tcW w:w="1428" w:type="pct"/>
            <w:shd w:val="clear" w:color="auto" w:fill="FFFFFF" w:themeFill="background1"/>
          </w:tcPr>
          <w:p w:rsidR="00C32535" w:rsidRPr="00B56981" w:rsidRDefault="00C32535" w:rsidP="00C32535">
            <w:pPr>
              <w:jc w:val="center"/>
            </w:pPr>
            <w:r w:rsidRPr="00B56981">
              <w:t>2016</w:t>
            </w:r>
          </w:p>
        </w:tc>
        <w:tc>
          <w:tcPr>
            <w:tcW w:w="1428" w:type="pct"/>
            <w:shd w:val="clear" w:color="auto" w:fill="FFFFFF" w:themeFill="background1"/>
          </w:tcPr>
          <w:p w:rsidR="00C32535" w:rsidRPr="00B56981" w:rsidRDefault="00C32535" w:rsidP="00C32535">
            <w:pPr>
              <w:jc w:val="center"/>
            </w:pPr>
            <w:r w:rsidRPr="00B56981">
              <w:t>2017</w:t>
            </w:r>
          </w:p>
        </w:tc>
      </w:tr>
      <w:tr w:rsidR="00734C8F" w:rsidRPr="00B56981" w:rsidTr="00734C8F">
        <w:trPr>
          <w:trHeight w:val="332"/>
        </w:trPr>
        <w:tc>
          <w:tcPr>
            <w:tcW w:w="2144" w:type="pct"/>
            <w:shd w:val="clear" w:color="auto" w:fill="FFFFFF" w:themeFill="background1"/>
            <w:tcMar>
              <w:top w:w="0" w:type="dxa"/>
              <w:left w:w="108" w:type="dxa"/>
              <w:bottom w:w="0" w:type="dxa"/>
              <w:right w:w="108" w:type="dxa"/>
            </w:tcMar>
          </w:tcPr>
          <w:p w:rsidR="00C32535" w:rsidRPr="00B56981" w:rsidRDefault="00C32535" w:rsidP="00C32535">
            <w:pPr>
              <w:jc w:val="both"/>
            </w:pPr>
            <w:r w:rsidRPr="00B56981">
              <w:t>Curtea de Apel Cluj</w:t>
            </w:r>
          </w:p>
        </w:tc>
        <w:tc>
          <w:tcPr>
            <w:tcW w:w="1428" w:type="pct"/>
            <w:shd w:val="clear" w:color="auto" w:fill="FFFFFF" w:themeFill="background1"/>
          </w:tcPr>
          <w:p w:rsidR="00C32535" w:rsidRPr="00B56981" w:rsidRDefault="00C32535" w:rsidP="00C32535">
            <w:pPr>
              <w:jc w:val="center"/>
            </w:pPr>
            <w:r w:rsidRPr="00B56981">
              <w:t>390</w:t>
            </w:r>
          </w:p>
        </w:tc>
        <w:tc>
          <w:tcPr>
            <w:tcW w:w="1428" w:type="pct"/>
            <w:shd w:val="clear" w:color="auto" w:fill="FFFFFF" w:themeFill="background1"/>
          </w:tcPr>
          <w:p w:rsidR="00C32535" w:rsidRPr="00B56981" w:rsidRDefault="00C32535" w:rsidP="00C32535">
            <w:pPr>
              <w:jc w:val="center"/>
            </w:pPr>
            <w:r w:rsidRPr="00B56981">
              <w:t>357</w:t>
            </w:r>
          </w:p>
        </w:tc>
      </w:tr>
      <w:tr w:rsidR="00734C8F" w:rsidRPr="00B56981" w:rsidTr="00734C8F">
        <w:trPr>
          <w:trHeight w:val="332"/>
        </w:trPr>
        <w:tc>
          <w:tcPr>
            <w:tcW w:w="2144" w:type="pct"/>
            <w:shd w:val="clear" w:color="auto" w:fill="FFFFFF" w:themeFill="background1"/>
            <w:tcMar>
              <w:top w:w="0" w:type="dxa"/>
              <w:left w:w="108" w:type="dxa"/>
              <w:bottom w:w="0" w:type="dxa"/>
              <w:right w:w="108" w:type="dxa"/>
            </w:tcMar>
          </w:tcPr>
          <w:p w:rsidR="00C32535" w:rsidRPr="00B56981" w:rsidRDefault="00C32535" w:rsidP="00C32535">
            <w:pPr>
              <w:jc w:val="both"/>
            </w:pPr>
            <w:r w:rsidRPr="00B56981">
              <w:t>Tribunalul  Cluj</w:t>
            </w:r>
          </w:p>
        </w:tc>
        <w:tc>
          <w:tcPr>
            <w:tcW w:w="1428" w:type="pct"/>
            <w:shd w:val="clear" w:color="auto" w:fill="FFFFFF" w:themeFill="background1"/>
          </w:tcPr>
          <w:p w:rsidR="00C32535" w:rsidRPr="00B56981" w:rsidRDefault="00C32535" w:rsidP="00C32535">
            <w:pPr>
              <w:jc w:val="center"/>
            </w:pPr>
            <w:r w:rsidRPr="00B56981">
              <w:t>64.786</w:t>
            </w:r>
          </w:p>
        </w:tc>
        <w:tc>
          <w:tcPr>
            <w:tcW w:w="1428" w:type="pct"/>
            <w:shd w:val="clear" w:color="auto" w:fill="FFFFFF" w:themeFill="background1"/>
          </w:tcPr>
          <w:p w:rsidR="00C32535" w:rsidRPr="00B56981" w:rsidRDefault="00C32535" w:rsidP="00C32535">
            <w:pPr>
              <w:jc w:val="center"/>
            </w:pPr>
            <w:r w:rsidRPr="00B56981">
              <w:t>63.200</w:t>
            </w:r>
          </w:p>
        </w:tc>
      </w:tr>
      <w:tr w:rsidR="00734C8F" w:rsidRPr="00B56981" w:rsidTr="00734C8F">
        <w:trPr>
          <w:trHeight w:val="317"/>
        </w:trPr>
        <w:tc>
          <w:tcPr>
            <w:tcW w:w="2144" w:type="pct"/>
            <w:shd w:val="clear" w:color="auto" w:fill="FFFFFF" w:themeFill="background1"/>
            <w:tcMar>
              <w:top w:w="0" w:type="dxa"/>
              <w:left w:w="108" w:type="dxa"/>
              <w:bottom w:w="0" w:type="dxa"/>
              <w:right w:w="108" w:type="dxa"/>
            </w:tcMar>
          </w:tcPr>
          <w:p w:rsidR="00C32535" w:rsidRPr="00B56981" w:rsidRDefault="00C32535" w:rsidP="00C32535">
            <w:pPr>
              <w:jc w:val="both"/>
            </w:pPr>
            <w:r w:rsidRPr="00B56981">
              <w:t>Tribunalul Maramureş</w:t>
            </w:r>
          </w:p>
        </w:tc>
        <w:tc>
          <w:tcPr>
            <w:tcW w:w="1428" w:type="pct"/>
            <w:shd w:val="clear" w:color="auto" w:fill="FFFFFF" w:themeFill="background1"/>
          </w:tcPr>
          <w:p w:rsidR="00C32535" w:rsidRPr="00B56981" w:rsidRDefault="00C32535" w:rsidP="00C32535">
            <w:pPr>
              <w:jc w:val="center"/>
            </w:pPr>
            <w:r w:rsidRPr="00B56981">
              <w:t>29.674</w:t>
            </w:r>
          </w:p>
        </w:tc>
        <w:tc>
          <w:tcPr>
            <w:tcW w:w="1428" w:type="pct"/>
            <w:shd w:val="clear" w:color="auto" w:fill="FFFFFF" w:themeFill="background1"/>
          </w:tcPr>
          <w:p w:rsidR="00C32535" w:rsidRPr="00B56981" w:rsidRDefault="00C32535" w:rsidP="00C32535">
            <w:pPr>
              <w:jc w:val="center"/>
            </w:pPr>
            <w:r w:rsidRPr="00B56981">
              <w:t>28.077</w:t>
            </w:r>
          </w:p>
        </w:tc>
      </w:tr>
      <w:tr w:rsidR="00734C8F" w:rsidRPr="00B56981" w:rsidTr="00734C8F">
        <w:trPr>
          <w:trHeight w:val="332"/>
        </w:trPr>
        <w:tc>
          <w:tcPr>
            <w:tcW w:w="2144" w:type="pct"/>
            <w:shd w:val="clear" w:color="auto" w:fill="FFFFFF" w:themeFill="background1"/>
            <w:tcMar>
              <w:top w:w="0" w:type="dxa"/>
              <w:left w:w="108" w:type="dxa"/>
              <w:bottom w:w="0" w:type="dxa"/>
              <w:right w:w="108" w:type="dxa"/>
            </w:tcMar>
          </w:tcPr>
          <w:p w:rsidR="00C32535" w:rsidRPr="00B56981" w:rsidRDefault="00C32535" w:rsidP="00C32535">
            <w:pPr>
              <w:jc w:val="both"/>
            </w:pPr>
            <w:r w:rsidRPr="00B56981">
              <w:t>Tribunalul Bistriţa-Năsăud</w:t>
            </w:r>
          </w:p>
        </w:tc>
        <w:tc>
          <w:tcPr>
            <w:tcW w:w="1428" w:type="pct"/>
            <w:shd w:val="clear" w:color="auto" w:fill="FFFFFF" w:themeFill="background1"/>
          </w:tcPr>
          <w:p w:rsidR="00C32535" w:rsidRPr="00B56981" w:rsidRDefault="00C32535" w:rsidP="00C32535">
            <w:pPr>
              <w:jc w:val="center"/>
            </w:pPr>
            <w:r w:rsidRPr="00B56981">
              <w:t>16.862</w:t>
            </w:r>
          </w:p>
        </w:tc>
        <w:tc>
          <w:tcPr>
            <w:tcW w:w="1428" w:type="pct"/>
            <w:shd w:val="clear" w:color="auto" w:fill="FFFFFF" w:themeFill="background1"/>
          </w:tcPr>
          <w:p w:rsidR="00C32535" w:rsidRPr="00B56981" w:rsidRDefault="00C32535" w:rsidP="00C32535">
            <w:pPr>
              <w:jc w:val="center"/>
            </w:pPr>
            <w:r w:rsidRPr="00B56981">
              <w:t>17.027</w:t>
            </w:r>
          </w:p>
        </w:tc>
      </w:tr>
      <w:tr w:rsidR="00734C8F" w:rsidRPr="00B56981" w:rsidTr="00734C8F">
        <w:trPr>
          <w:trHeight w:val="332"/>
        </w:trPr>
        <w:tc>
          <w:tcPr>
            <w:tcW w:w="2144" w:type="pct"/>
            <w:shd w:val="clear" w:color="auto" w:fill="FFFFFF" w:themeFill="background1"/>
            <w:tcMar>
              <w:top w:w="0" w:type="dxa"/>
              <w:left w:w="108" w:type="dxa"/>
              <w:bottom w:w="0" w:type="dxa"/>
              <w:right w:w="108" w:type="dxa"/>
            </w:tcMar>
          </w:tcPr>
          <w:p w:rsidR="00C32535" w:rsidRPr="00B56981" w:rsidRDefault="00C32535" w:rsidP="00C32535">
            <w:pPr>
              <w:jc w:val="both"/>
            </w:pPr>
            <w:r w:rsidRPr="00B56981">
              <w:t>Tribunalul Sălaj</w:t>
            </w:r>
          </w:p>
        </w:tc>
        <w:tc>
          <w:tcPr>
            <w:tcW w:w="1428" w:type="pct"/>
            <w:shd w:val="clear" w:color="auto" w:fill="FFFFFF" w:themeFill="background1"/>
          </w:tcPr>
          <w:p w:rsidR="00C32535" w:rsidRPr="00B56981" w:rsidRDefault="00C32535" w:rsidP="00C32535">
            <w:pPr>
              <w:jc w:val="center"/>
            </w:pPr>
            <w:r w:rsidRPr="00B56981">
              <w:t>11.433</w:t>
            </w:r>
          </w:p>
        </w:tc>
        <w:tc>
          <w:tcPr>
            <w:tcW w:w="1428" w:type="pct"/>
            <w:shd w:val="clear" w:color="auto" w:fill="FFFFFF" w:themeFill="background1"/>
          </w:tcPr>
          <w:p w:rsidR="00C32535" w:rsidRPr="00B56981" w:rsidRDefault="00C32535" w:rsidP="00C32535">
            <w:pPr>
              <w:jc w:val="center"/>
            </w:pPr>
            <w:r w:rsidRPr="00B56981">
              <w:t>11.117</w:t>
            </w:r>
          </w:p>
        </w:tc>
      </w:tr>
      <w:tr w:rsidR="00734C8F" w:rsidRPr="00B56981" w:rsidTr="00734C8F">
        <w:trPr>
          <w:trHeight w:val="332"/>
        </w:trPr>
        <w:tc>
          <w:tcPr>
            <w:tcW w:w="2144" w:type="pct"/>
            <w:shd w:val="clear" w:color="auto" w:fill="FFFFFF" w:themeFill="background1"/>
            <w:tcMar>
              <w:top w:w="0" w:type="dxa"/>
              <w:left w:w="108" w:type="dxa"/>
              <w:bottom w:w="0" w:type="dxa"/>
              <w:right w:w="108" w:type="dxa"/>
            </w:tcMar>
          </w:tcPr>
          <w:p w:rsidR="00C32535" w:rsidRPr="00B56981" w:rsidRDefault="00C32535" w:rsidP="00C32535">
            <w:pPr>
              <w:jc w:val="center"/>
            </w:pPr>
            <w:r w:rsidRPr="00B56981">
              <w:rPr>
                <w:bCs/>
              </w:rPr>
              <w:t>TOTAL</w:t>
            </w:r>
          </w:p>
        </w:tc>
        <w:tc>
          <w:tcPr>
            <w:tcW w:w="1428" w:type="pct"/>
            <w:shd w:val="clear" w:color="auto" w:fill="FFFFFF" w:themeFill="background1"/>
          </w:tcPr>
          <w:p w:rsidR="00C32535" w:rsidRPr="00B56981" w:rsidRDefault="00C32535" w:rsidP="00C32535">
            <w:pPr>
              <w:jc w:val="center"/>
            </w:pPr>
            <w:r w:rsidRPr="00B56981">
              <w:t>123.145</w:t>
            </w:r>
          </w:p>
        </w:tc>
        <w:tc>
          <w:tcPr>
            <w:tcW w:w="1428" w:type="pct"/>
            <w:shd w:val="clear" w:color="auto" w:fill="FFFFFF" w:themeFill="background1"/>
          </w:tcPr>
          <w:p w:rsidR="00C32535" w:rsidRPr="00B56981" w:rsidRDefault="00C32535" w:rsidP="00C32535">
            <w:pPr>
              <w:jc w:val="center"/>
            </w:pPr>
            <w:r w:rsidRPr="00B56981">
              <w:t>119.778</w:t>
            </w:r>
          </w:p>
        </w:tc>
      </w:tr>
    </w:tbl>
    <w:p w:rsidR="009B1EF6" w:rsidRPr="00734C8F" w:rsidRDefault="009B1EF6" w:rsidP="00CC197A">
      <w:pPr>
        <w:jc w:val="both"/>
        <w:rPr>
          <w:b/>
          <w:sz w:val="28"/>
          <w:szCs w:val="28"/>
        </w:rPr>
      </w:pPr>
    </w:p>
    <w:p w:rsidR="009B1EF6" w:rsidRDefault="009B1EF6" w:rsidP="00CC197A">
      <w:pPr>
        <w:jc w:val="both"/>
        <w:rPr>
          <w:b/>
          <w:color w:val="0000FF"/>
          <w:sz w:val="28"/>
          <w:szCs w:val="28"/>
          <w:u w:val="single"/>
        </w:rPr>
      </w:pPr>
      <w:r>
        <w:rPr>
          <w:b/>
          <w:noProof/>
          <w:color w:val="0000FF"/>
          <w:sz w:val="28"/>
          <w:szCs w:val="28"/>
          <w:u w:val="single"/>
          <w:lang w:val="en-US"/>
        </w:rPr>
        <w:lastRenderedPageBreak/>
        <w:drawing>
          <wp:inline distT="0" distB="0" distL="0" distR="0">
            <wp:extent cx="5854700" cy="4038600"/>
            <wp:effectExtent l="0" t="0" r="1270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C197A" w:rsidRPr="004A2840" w:rsidRDefault="00CC197A" w:rsidP="00CC197A">
      <w:pPr>
        <w:jc w:val="both"/>
        <w:rPr>
          <w:b/>
          <w:bCs/>
        </w:rPr>
      </w:pPr>
    </w:p>
    <w:p w:rsidR="00CC197A" w:rsidRPr="006D4047" w:rsidRDefault="00CC197A" w:rsidP="00CC197A">
      <w:pPr>
        <w:ind w:firstLine="840"/>
        <w:jc w:val="both"/>
      </w:pPr>
      <w:r w:rsidRPr="006D4047">
        <w:rPr>
          <w:bCs/>
        </w:rPr>
        <w:t xml:space="preserve">Au fost soluţionate </w:t>
      </w:r>
      <w:r w:rsidRPr="006D4047">
        <w:t xml:space="preserve">40.144 </w:t>
      </w:r>
      <w:r w:rsidRPr="006D4047">
        <w:rPr>
          <w:bCs/>
        </w:rPr>
        <w:t>dosare,</w:t>
      </w:r>
      <w:r w:rsidRPr="006D4047">
        <w:t xml:space="preserve"> faţă de </w:t>
      </w:r>
      <w:r w:rsidRPr="006D4047">
        <w:rPr>
          <w:bCs/>
        </w:rPr>
        <w:t xml:space="preserve">38.418 </w:t>
      </w:r>
      <w:r w:rsidRPr="006D4047">
        <w:t>dosare în anul anterior, mai mult cu 1.726 dosare, o creştere procentuală de 4,49%</w:t>
      </w:r>
    </w:p>
    <w:p w:rsidR="001644E8" w:rsidRPr="006D4047" w:rsidRDefault="001644E8" w:rsidP="001644E8">
      <w:pPr>
        <w:ind w:firstLine="840"/>
        <w:jc w:val="both"/>
        <w:rPr>
          <w:bCs/>
        </w:rPr>
      </w:pPr>
      <w:r w:rsidRPr="006D4047">
        <w:t xml:space="preserve">Au fost soluţionate cu trimitere în judecată un număr de 3.923 </w:t>
      </w:r>
      <w:r w:rsidR="009917D5" w:rsidRPr="006D4047">
        <w:rPr>
          <w:bCs/>
        </w:rPr>
        <w:t>dosare</w:t>
      </w:r>
      <w:r w:rsidRPr="006D4047">
        <w:t xml:space="preserve"> (3.783 rechizitorii şi 140 acorduri de recunoaştere a vinovăţiei), comparativ cu 4.057 </w:t>
      </w:r>
      <w:r w:rsidR="009917D5" w:rsidRPr="006D4047">
        <w:rPr>
          <w:bCs/>
        </w:rPr>
        <w:t>dosare</w:t>
      </w:r>
      <w:r w:rsidRPr="006D4047">
        <w:t xml:space="preserve"> (3.955 rechizitorii şi 102 acorduri de recunoaştere a vinovăţiei)</w:t>
      </w:r>
      <w:r w:rsidRPr="006D4047">
        <w:rPr>
          <w:bCs/>
        </w:rPr>
        <w:t>,</w:t>
      </w:r>
      <w:r w:rsidRPr="006D4047">
        <w:t xml:space="preserve"> </w:t>
      </w:r>
      <w:r w:rsidRPr="006D4047">
        <w:rPr>
          <w:bCs/>
        </w:rPr>
        <w:t>o scădere cu 134 cauze (-3,30%), dar o creştere a numărului de acorduri de recunoaştere a vinovăţiei, cu 38 (+37,25%)</w:t>
      </w:r>
    </w:p>
    <w:p w:rsidR="00CC197A" w:rsidRPr="004A2840" w:rsidRDefault="00CC197A" w:rsidP="00CC197A">
      <w:pPr>
        <w:ind w:firstLine="840"/>
        <w:jc w:val="both"/>
        <w:rPr>
          <w:color w:val="0000FF"/>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left w:w="0" w:type="dxa"/>
          <w:right w:w="0" w:type="dxa"/>
        </w:tblCellMar>
        <w:tblLook w:val="0000" w:firstRow="0" w:lastRow="0" w:firstColumn="0" w:lastColumn="0" w:noHBand="0" w:noVBand="0"/>
      </w:tblPr>
      <w:tblGrid>
        <w:gridCol w:w="1767"/>
        <w:gridCol w:w="1004"/>
        <w:gridCol w:w="1189"/>
        <w:gridCol w:w="1262"/>
        <w:gridCol w:w="1262"/>
        <w:gridCol w:w="1352"/>
        <w:gridCol w:w="1440"/>
      </w:tblGrid>
      <w:tr w:rsidR="001644E8" w:rsidRPr="001644E8" w:rsidTr="001644E8">
        <w:trPr>
          <w:trHeight w:val="597"/>
        </w:trPr>
        <w:tc>
          <w:tcPr>
            <w:tcW w:w="953" w:type="pct"/>
            <w:shd w:val="clear" w:color="auto" w:fill="FFFFFF" w:themeFill="background1"/>
            <w:tcMar>
              <w:top w:w="0" w:type="dxa"/>
              <w:left w:w="108" w:type="dxa"/>
              <w:bottom w:w="0" w:type="dxa"/>
              <w:right w:w="108" w:type="dxa"/>
            </w:tcMar>
          </w:tcPr>
          <w:p w:rsidR="001644E8" w:rsidRPr="001644E8" w:rsidRDefault="001644E8" w:rsidP="001644E8">
            <w:pPr>
              <w:jc w:val="center"/>
            </w:pPr>
            <w:r w:rsidRPr="001644E8">
              <w:t> </w:t>
            </w:r>
            <w:r w:rsidRPr="001644E8">
              <w:rPr>
                <w:bCs/>
              </w:rPr>
              <w:t xml:space="preserve">Parchetul de pe </w:t>
            </w:r>
            <w:r w:rsidRPr="001644E8">
              <w:t>lângă</w:t>
            </w:r>
          </w:p>
        </w:tc>
        <w:tc>
          <w:tcPr>
            <w:tcW w:w="541" w:type="pct"/>
            <w:shd w:val="clear" w:color="auto" w:fill="FFFFFF" w:themeFill="background1"/>
          </w:tcPr>
          <w:p w:rsidR="001644E8" w:rsidRPr="001644E8" w:rsidRDefault="001644E8" w:rsidP="001644E8">
            <w:pPr>
              <w:jc w:val="center"/>
            </w:pPr>
            <w:r w:rsidRPr="001644E8">
              <w:t xml:space="preserve">2016 </w:t>
            </w:r>
          </w:p>
          <w:p w:rsidR="001644E8" w:rsidRPr="001644E8" w:rsidRDefault="001644E8" w:rsidP="001644E8">
            <w:pPr>
              <w:jc w:val="center"/>
            </w:pPr>
            <w:r w:rsidRPr="001644E8">
              <w:t>total AC+AN</w:t>
            </w:r>
          </w:p>
        </w:tc>
        <w:tc>
          <w:tcPr>
            <w:tcW w:w="641" w:type="pct"/>
            <w:shd w:val="clear" w:color="auto" w:fill="FFFFFF" w:themeFill="background1"/>
          </w:tcPr>
          <w:p w:rsidR="001644E8" w:rsidRPr="001644E8" w:rsidRDefault="001644E8" w:rsidP="001644E8">
            <w:pPr>
              <w:jc w:val="center"/>
            </w:pPr>
            <w:r w:rsidRPr="001644E8">
              <w:t>2017</w:t>
            </w:r>
          </w:p>
          <w:p w:rsidR="001644E8" w:rsidRPr="001644E8" w:rsidRDefault="001644E8" w:rsidP="001644E8">
            <w:pPr>
              <w:jc w:val="center"/>
            </w:pPr>
            <w:r w:rsidRPr="001644E8">
              <w:t>total AC+AN</w:t>
            </w:r>
          </w:p>
        </w:tc>
        <w:tc>
          <w:tcPr>
            <w:tcW w:w="680" w:type="pct"/>
          </w:tcPr>
          <w:p w:rsidR="001644E8" w:rsidRPr="001644E8" w:rsidRDefault="001644E8" w:rsidP="001644E8">
            <w:pPr>
              <w:jc w:val="center"/>
            </w:pPr>
            <w:r w:rsidRPr="001644E8">
              <w:t xml:space="preserve">2016 </w:t>
            </w:r>
          </w:p>
          <w:p w:rsidR="001644E8" w:rsidRPr="001644E8" w:rsidRDefault="001644E8" w:rsidP="001644E8">
            <w:pPr>
              <w:jc w:val="center"/>
            </w:pPr>
            <w:r w:rsidRPr="001644E8">
              <w:t xml:space="preserve">A.C. </w:t>
            </w:r>
          </w:p>
        </w:tc>
        <w:tc>
          <w:tcPr>
            <w:tcW w:w="680" w:type="pct"/>
          </w:tcPr>
          <w:p w:rsidR="001644E8" w:rsidRPr="001644E8" w:rsidRDefault="001644E8" w:rsidP="001644E8">
            <w:pPr>
              <w:jc w:val="center"/>
            </w:pPr>
            <w:r w:rsidRPr="001644E8">
              <w:t>2017</w:t>
            </w:r>
          </w:p>
          <w:p w:rsidR="001644E8" w:rsidRPr="001644E8" w:rsidRDefault="001644E8" w:rsidP="001644E8">
            <w:pPr>
              <w:jc w:val="center"/>
            </w:pPr>
            <w:r w:rsidRPr="001644E8">
              <w:t xml:space="preserve"> A.C.</w:t>
            </w:r>
          </w:p>
        </w:tc>
        <w:tc>
          <w:tcPr>
            <w:tcW w:w="729" w:type="pct"/>
          </w:tcPr>
          <w:p w:rsidR="001644E8" w:rsidRPr="001644E8" w:rsidRDefault="001644E8" w:rsidP="001644E8">
            <w:pPr>
              <w:jc w:val="center"/>
            </w:pPr>
            <w:r w:rsidRPr="001644E8">
              <w:t>2016 Rechizitorii + ARV</w:t>
            </w:r>
          </w:p>
        </w:tc>
        <w:tc>
          <w:tcPr>
            <w:tcW w:w="776" w:type="pct"/>
          </w:tcPr>
          <w:p w:rsidR="001644E8" w:rsidRPr="001644E8" w:rsidRDefault="001644E8" w:rsidP="001644E8">
            <w:pPr>
              <w:jc w:val="center"/>
            </w:pPr>
            <w:r w:rsidRPr="001644E8">
              <w:t>2017 Rechizitorii + ARV</w:t>
            </w:r>
          </w:p>
          <w:p w:rsidR="001644E8" w:rsidRPr="001644E8" w:rsidRDefault="001644E8" w:rsidP="001644E8">
            <w:pPr>
              <w:jc w:val="center"/>
            </w:pPr>
          </w:p>
        </w:tc>
      </w:tr>
      <w:tr w:rsidR="001644E8" w:rsidRPr="001644E8" w:rsidTr="001644E8">
        <w:trPr>
          <w:trHeight w:val="305"/>
        </w:trPr>
        <w:tc>
          <w:tcPr>
            <w:tcW w:w="953" w:type="pct"/>
            <w:shd w:val="clear" w:color="auto" w:fill="FFFFFF" w:themeFill="background1"/>
            <w:tcMar>
              <w:top w:w="0" w:type="dxa"/>
              <w:left w:w="108" w:type="dxa"/>
              <w:bottom w:w="0" w:type="dxa"/>
              <w:right w:w="108" w:type="dxa"/>
            </w:tcMar>
          </w:tcPr>
          <w:p w:rsidR="001644E8" w:rsidRPr="001644E8" w:rsidRDefault="001644E8" w:rsidP="001644E8">
            <w:pPr>
              <w:jc w:val="both"/>
            </w:pPr>
            <w:r w:rsidRPr="001644E8">
              <w:t>Curtea de Apel Cluj</w:t>
            </w:r>
          </w:p>
        </w:tc>
        <w:tc>
          <w:tcPr>
            <w:tcW w:w="541" w:type="pct"/>
            <w:shd w:val="clear" w:color="auto" w:fill="FFFFFF" w:themeFill="background1"/>
          </w:tcPr>
          <w:p w:rsidR="001644E8" w:rsidRPr="001644E8" w:rsidRDefault="001644E8" w:rsidP="001644E8">
            <w:pPr>
              <w:jc w:val="center"/>
            </w:pPr>
            <w:r w:rsidRPr="001644E8">
              <w:t>285</w:t>
            </w:r>
          </w:p>
        </w:tc>
        <w:tc>
          <w:tcPr>
            <w:tcW w:w="641" w:type="pct"/>
            <w:shd w:val="clear" w:color="auto" w:fill="FFFFFF" w:themeFill="background1"/>
          </w:tcPr>
          <w:p w:rsidR="001644E8" w:rsidRPr="001644E8" w:rsidRDefault="001644E8" w:rsidP="001644E8">
            <w:pPr>
              <w:jc w:val="center"/>
            </w:pPr>
            <w:r w:rsidRPr="001644E8">
              <w:t>256</w:t>
            </w:r>
          </w:p>
        </w:tc>
        <w:tc>
          <w:tcPr>
            <w:tcW w:w="680" w:type="pct"/>
          </w:tcPr>
          <w:p w:rsidR="001644E8" w:rsidRPr="001644E8" w:rsidRDefault="001644E8" w:rsidP="001644E8">
            <w:pPr>
              <w:jc w:val="center"/>
            </w:pPr>
            <w:r w:rsidRPr="001644E8">
              <w:t>68</w:t>
            </w:r>
          </w:p>
        </w:tc>
        <w:tc>
          <w:tcPr>
            <w:tcW w:w="680" w:type="pct"/>
          </w:tcPr>
          <w:p w:rsidR="001644E8" w:rsidRPr="001644E8" w:rsidRDefault="001644E8" w:rsidP="001644E8">
            <w:pPr>
              <w:jc w:val="center"/>
            </w:pPr>
            <w:r w:rsidRPr="001644E8">
              <w:t>67</w:t>
            </w:r>
          </w:p>
        </w:tc>
        <w:tc>
          <w:tcPr>
            <w:tcW w:w="729" w:type="pct"/>
          </w:tcPr>
          <w:p w:rsidR="001644E8" w:rsidRPr="001644E8" w:rsidRDefault="001644E8" w:rsidP="001644E8">
            <w:pPr>
              <w:jc w:val="center"/>
            </w:pPr>
            <w:r w:rsidRPr="001644E8">
              <w:t>129</w:t>
            </w:r>
          </w:p>
        </w:tc>
        <w:tc>
          <w:tcPr>
            <w:tcW w:w="776" w:type="pct"/>
          </w:tcPr>
          <w:p w:rsidR="001644E8" w:rsidRPr="001644E8" w:rsidRDefault="001644E8" w:rsidP="001644E8">
            <w:pPr>
              <w:jc w:val="center"/>
            </w:pPr>
            <w:r w:rsidRPr="001644E8">
              <w:t>62</w:t>
            </w:r>
          </w:p>
        </w:tc>
      </w:tr>
      <w:tr w:rsidR="001644E8" w:rsidRPr="001644E8" w:rsidTr="001644E8">
        <w:trPr>
          <w:trHeight w:val="305"/>
        </w:trPr>
        <w:tc>
          <w:tcPr>
            <w:tcW w:w="953" w:type="pct"/>
            <w:shd w:val="clear" w:color="auto" w:fill="FFFFFF" w:themeFill="background1"/>
            <w:tcMar>
              <w:top w:w="0" w:type="dxa"/>
              <w:left w:w="108" w:type="dxa"/>
              <w:bottom w:w="0" w:type="dxa"/>
              <w:right w:w="108" w:type="dxa"/>
            </w:tcMar>
          </w:tcPr>
          <w:p w:rsidR="001644E8" w:rsidRPr="001644E8" w:rsidRDefault="001644E8" w:rsidP="001644E8">
            <w:pPr>
              <w:jc w:val="both"/>
            </w:pPr>
            <w:r w:rsidRPr="001644E8">
              <w:t>Tribunalul  Cluj</w:t>
            </w:r>
          </w:p>
        </w:tc>
        <w:tc>
          <w:tcPr>
            <w:tcW w:w="541" w:type="pct"/>
            <w:shd w:val="clear" w:color="auto" w:fill="FFFFFF" w:themeFill="background1"/>
          </w:tcPr>
          <w:p w:rsidR="001644E8" w:rsidRPr="001644E8" w:rsidRDefault="001644E8" w:rsidP="001644E8">
            <w:pPr>
              <w:jc w:val="center"/>
            </w:pPr>
            <w:r w:rsidRPr="001644E8">
              <w:t>15.943</w:t>
            </w:r>
          </w:p>
        </w:tc>
        <w:tc>
          <w:tcPr>
            <w:tcW w:w="641" w:type="pct"/>
            <w:shd w:val="clear" w:color="auto" w:fill="FFFFFF" w:themeFill="background1"/>
          </w:tcPr>
          <w:p w:rsidR="001644E8" w:rsidRPr="001644E8" w:rsidRDefault="001644E8" w:rsidP="001644E8">
            <w:pPr>
              <w:jc w:val="center"/>
            </w:pPr>
            <w:r w:rsidRPr="001644E8">
              <w:t>18.288</w:t>
            </w:r>
          </w:p>
        </w:tc>
        <w:tc>
          <w:tcPr>
            <w:tcW w:w="680" w:type="pct"/>
          </w:tcPr>
          <w:p w:rsidR="001644E8" w:rsidRPr="001644E8" w:rsidRDefault="001644E8" w:rsidP="001644E8">
            <w:pPr>
              <w:jc w:val="center"/>
            </w:pPr>
            <w:r w:rsidRPr="001644E8">
              <w:t>11.654</w:t>
            </w:r>
          </w:p>
        </w:tc>
        <w:tc>
          <w:tcPr>
            <w:tcW w:w="680" w:type="pct"/>
          </w:tcPr>
          <w:p w:rsidR="001644E8" w:rsidRPr="001644E8" w:rsidRDefault="001644E8" w:rsidP="001644E8">
            <w:pPr>
              <w:jc w:val="center"/>
            </w:pPr>
            <w:r w:rsidRPr="001644E8">
              <w:t>11.571</w:t>
            </w:r>
          </w:p>
        </w:tc>
        <w:tc>
          <w:tcPr>
            <w:tcW w:w="729" w:type="pct"/>
          </w:tcPr>
          <w:p w:rsidR="001644E8" w:rsidRPr="001644E8" w:rsidRDefault="001644E8" w:rsidP="001644E8">
            <w:pPr>
              <w:jc w:val="center"/>
            </w:pPr>
            <w:r w:rsidRPr="001644E8">
              <w:t>1</w:t>
            </w:r>
            <w:r>
              <w:t>.</w:t>
            </w:r>
            <w:r w:rsidRPr="001644E8">
              <w:t>574</w:t>
            </w:r>
          </w:p>
        </w:tc>
        <w:tc>
          <w:tcPr>
            <w:tcW w:w="776" w:type="pct"/>
          </w:tcPr>
          <w:p w:rsidR="001644E8" w:rsidRPr="001644E8" w:rsidRDefault="001644E8" w:rsidP="001644E8">
            <w:pPr>
              <w:jc w:val="center"/>
            </w:pPr>
            <w:r w:rsidRPr="001644E8">
              <w:t>1</w:t>
            </w:r>
            <w:r>
              <w:t>.</w:t>
            </w:r>
            <w:r w:rsidRPr="001644E8">
              <w:t>410</w:t>
            </w:r>
          </w:p>
        </w:tc>
      </w:tr>
      <w:tr w:rsidR="001644E8" w:rsidRPr="001644E8" w:rsidTr="001644E8">
        <w:trPr>
          <w:trHeight w:val="305"/>
        </w:trPr>
        <w:tc>
          <w:tcPr>
            <w:tcW w:w="953" w:type="pct"/>
            <w:shd w:val="clear" w:color="auto" w:fill="FFFFFF" w:themeFill="background1"/>
            <w:tcMar>
              <w:top w:w="0" w:type="dxa"/>
              <w:left w:w="108" w:type="dxa"/>
              <w:bottom w:w="0" w:type="dxa"/>
              <w:right w:w="108" w:type="dxa"/>
            </w:tcMar>
          </w:tcPr>
          <w:p w:rsidR="001644E8" w:rsidRPr="001644E8" w:rsidRDefault="001644E8" w:rsidP="001644E8">
            <w:pPr>
              <w:jc w:val="both"/>
            </w:pPr>
            <w:r w:rsidRPr="001644E8">
              <w:t>Tribunalul Maramureş</w:t>
            </w:r>
          </w:p>
        </w:tc>
        <w:tc>
          <w:tcPr>
            <w:tcW w:w="541" w:type="pct"/>
            <w:shd w:val="clear" w:color="auto" w:fill="FFFFFF" w:themeFill="background1"/>
          </w:tcPr>
          <w:p w:rsidR="001644E8" w:rsidRPr="001644E8" w:rsidRDefault="001644E8" w:rsidP="001644E8">
            <w:pPr>
              <w:jc w:val="center"/>
            </w:pPr>
            <w:r w:rsidRPr="001644E8">
              <w:t>11.282</w:t>
            </w:r>
          </w:p>
        </w:tc>
        <w:tc>
          <w:tcPr>
            <w:tcW w:w="641" w:type="pct"/>
            <w:shd w:val="clear" w:color="auto" w:fill="FFFFFF" w:themeFill="background1"/>
          </w:tcPr>
          <w:p w:rsidR="001644E8" w:rsidRPr="001644E8" w:rsidRDefault="001644E8" w:rsidP="001644E8">
            <w:pPr>
              <w:jc w:val="center"/>
            </w:pPr>
            <w:r w:rsidRPr="001644E8">
              <w:t>10.773</w:t>
            </w:r>
          </w:p>
        </w:tc>
        <w:tc>
          <w:tcPr>
            <w:tcW w:w="680" w:type="pct"/>
          </w:tcPr>
          <w:p w:rsidR="001644E8" w:rsidRPr="001644E8" w:rsidRDefault="001644E8" w:rsidP="001644E8">
            <w:pPr>
              <w:jc w:val="center"/>
            </w:pPr>
            <w:r w:rsidRPr="001644E8">
              <w:t>8.076</w:t>
            </w:r>
          </w:p>
        </w:tc>
        <w:tc>
          <w:tcPr>
            <w:tcW w:w="680" w:type="pct"/>
          </w:tcPr>
          <w:p w:rsidR="001644E8" w:rsidRPr="001644E8" w:rsidRDefault="001644E8" w:rsidP="001644E8">
            <w:pPr>
              <w:jc w:val="center"/>
            </w:pPr>
            <w:r w:rsidRPr="001644E8">
              <w:t>8.317</w:t>
            </w:r>
          </w:p>
        </w:tc>
        <w:tc>
          <w:tcPr>
            <w:tcW w:w="729" w:type="pct"/>
          </w:tcPr>
          <w:p w:rsidR="001644E8" w:rsidRPr="001644E8" w:rsidRDefault="001644E8" w:rsidP="001644E8">
            <w:pPr>
              <w:jc w:val="center"/>
            </w:pPr>
            <w:r w:rsidRPr="001644E8">
              <w:t>1</w:t>
            </w:r>
            <w:r>
              <w:t>.</w:t>
            </w:r>
            <w:r w:rsidRPr="001644E8">
              <w:t>179</w:t>
            </w:r>
          </w:p>
        </w:tc>
        <w:tc>
          <w:tcPr>
            <w:tcW w:w="776" w:type="pct"/>
          </w:tcPr>
          <w:p w:rsidR="001644E8" w:rsidRPr="001644E8" w:rsidRDefault="001644E8" w:rsidP="001644E8">
            <w:pPr>
              <w:jc w:val="center"/>
            </w:pPr>
            <w:r w:rsidRPr="001644E8">
              <w:t>1</w:t>
            </w:r>
            <w:r>
              <w:t>.</w:t>
            </w:r>
            <w:r w:rsidRPr="001644E8">
              <w:t>103</w:t>
            </w:r>
          </w:p>
        </w:tc>
      </w:tr>
      <w:tr w:rsidR="001644E8" w:rsidRPr="001644E8" w:rsidTr="001644E8">
        <w:trPr>
          <w:trHeight w:val="445"/>
        </w:trPr>
        <w:tc>
          <w:tcPr>
            <w:tcW w:w="953" w:type="pct"/>
            <w:shd w:val="clear" w:color="auto" w:fill="FFFFFF" w:themeFill="background1"/>
            <w:tcMar>
              <w:top w:w="0" w:type="dxa"/>
              <w:left w:w="108" w:type="dxa"/>
              <w:bottom w:w="0" w:type="dxa"/>
              <w:right w:w="108" w:type="dxa"/>
            </w:tcMar>
          </w:tcPr>
          <w:p w:rsidR="001644E8" w:rsidRPr="001644E8" w:rsidRDefault="001644E8" w:rsidP="001644E8">
            <w:pPr>
              <w:jc w:val="both"/>
            </w:pPr>
            <w:r w:rsidRPr="001644E8">
              <w:t>Tribunalul Bistriţa-Năsăud</w:t>
            </w:r>
          </w:p>
        </w:tc>
        <w:tc>
          <w:tcPr>
            <w:tcW w:w="541" w:type="pct"/>
            <w:shd w:val="clear" w:color="auto" w:fill="FFFFFF" w:themeFill="background1"/>
          </w:tcPr>
          <w:p w:rsidR="001644E8" w:rsidRPr="001644E8" w:rsidRDefault="001644E8" w:rsidP="001644E8">
            <w:pPr>
              <w:jc w:val="center"/>
            </w:pPr>
            <w:r w:rsidRPr="001644E8">
              <w:t>6.452</w:t>
            </w:r>
          </w:p>
        </w:tc>
        <w:tc>
          <w:tcPr>
            <w:tcW w:w="641" w:type="pct"/>
            <w:shd w:val="clear" w:color="auto" w:fill="FFFFFF" w:themeFill="background1"/>
          </w:tcPr>
          <w:p w:rsidR="001644E8" w:rsidRPr="001644E8" w:rsidRDefault="001644E8" w:rsidP="001644E8">
            <w:pPr>
              <w:jc w:val="center"/>
            </w:pPr>
            <w:r w:rsidRPr="001644E8">
              <w:t>6.595</w:t>
            </w:r>
          </w:p>
        </w:tc>
        <w:tc>
          <w:tcPr>
            <w:tcW w:w="680" w:type="pct"/>
          </w:tcPr>
          <w:p w:rsidR="001644E8" w:rsidRPr="001644E8" w:rsidRDefault="001644E8" w:rsidP="001644E8">
            <w:pPr>
              <w:jc w:val="center"/>
            </w:pPr>
            <w:r w:rsidRPr="001644E8">
              <w:t>6.793</w:t>
            </w:r>
          </w:p>
        </w:tc>
        <w:tc>
          <w:tcPr>
            <w:tcW w:w="680" w:type="pct"/>
          </w:tcPr>
          <w:p w:rsidR="001644E8" w:rsidRPr="001644E8" w:rsidRDefault="001644E8" w:rsidP="001644E8">
            <w:pPr>
              <w:jc w:val="center"/>
            </w:pPr>
            <w:r w:rsidRPr="001644E8">
              <w:t>6.122</w:t>
            </w:r>
          </w:p>
        </w:tc>
        <w:tc>
          <w:tcPr>
            <w:tcW w:w="729" w:type="pct"/>
          </w:tcPr>
          <w:p w:rsidR="001644E8" w:rsidRPr="001644E8" w:rsidRDefault="001644E8" w:rsidP="001644E8">
            <w:pPr>
              <w:jc w:val="center"/>
            </w:pPr>
            <w:r w:rsidRPr="001644E8">
              <w:t>624</w:t>
            </w:r>
          </w:p>
        </w:tc>
        <w:tc>
          <w:tcPr>
            <w:tcW w:w="776" w:type="pct"/>
          </w:tcPr>
          <w:p w:rsidR="001644E8" w:rsidRPr="001644E8" w:rsidRDefault="001644E8" w:rsidP="001644E8">
            <w:pPr>
              <w:jc w:val="center"/>
            </w:pPr>
            <w:r w:rsidRPr="001644E8">
              <w:t>755</w:t>
            </w:r>
          </w:p>
        </w:tc>
      </w:tr>
      <w:tr w:rsidR="001644E8" w:rsidRPr="001644E8" w:rsidTr="001644E8">
        <w:trPr>
          <w:trHeight w:val="291"/>
        </w:trPr>
        <w:tc>
          <w:tcPr>
            <w:tcW w:w="953" w:type="pct"/>
            <w:shd w:val="clear" w:color="auto" w:fill="FFFFFF" w:themeFill="background1"/>
            <w:tcMar>
              <w:top w:w="0" w:type="dxa"/>
              <w:left w:w="108" w:type="dxa"/>
              <w:bottom w:w="0" w:type="dxa"/>
              <w:right w:w="108" w:type="dxa"/>
            </w:tcMar>
          </w:tcPr>
          <w:p w:rsidR="001644E8" w:rsidRPr="001644E8" w:rsidRDefault="001644E8" w:rsidP="001644E8">
            <w:pPr>
              <w:jc w:val="both"/>
            </w:pPr>
            <w:r w:rsidRPr="001644E8">
              <w:t>Tribunalul Sălaj</w:t>
            </w:r>
          </w:p>
        </w:tc>
        <w:tc>
          <w:tcPr>
            <w:tcW w:w="541" w:type="pct"/>
            <w:shd w:val="clear" w:color="auto" w:fill="FFFFFF" w:themeFill="background1"/>
          </w:tcPr>
          <w:p w:rsidR="001644E8" w:rsidRPr="001644E8" w:rsidRDefault="001644E8" w:rsidP="001644E8">
            <w:pPr>
              <w:jc w:val="center"/>
            </w:pPr>
            <w:r w:rsidRPr="001644E8">
              <w:t>4.456</w:t>
            </w:r>
          </w:p>
        </w:tc>
        <w:tc>
          <w:tcPr>
            <w:tcW w:w="641" w:type="pct"/>
            <w:shd w:val="clear" w:color="auto" w:fill="FFFFFF" w:themeFill="background1"/>
          </w:tcPr>
          <w:p w:rsidR="001644E8" w:rsidRPr="001644E8" w:rsidRDefault="001644E8" w:rsidP="001644E8">
            <w:pPr>
              <w:jc w:val="center"/>
            </w:pPr>
            <w:r w:rsidRPr="001644E8">
              <w:t>4.232</w:t>
            </w:r>
          </w:p>
        </w:tc>
        <w:tc>
          <w:tcPr>
            <w:tcW w:w="680" w:type="pct"/>
          </w:tcPr>
          <w:p w:rsidR="001644E8" w:rsidRPr="001644E8" w:rsidRDefault="001644E8" w:rsidP="001644E8">
            <w:pPr>
              <w:jc w:val="center"/>
            </w:pPr>
            <w:r w:rsidRPr="001644E8">
              <w:t>2.582</w:t>
            </w:r>
          </w:p>
        </w:tc>
        <w:tc>
          <w:tcPr>
            <w:tcW w:w="680" w:type="pct"/>
          </w:tcPr>
          <w:p w:rsidR="001644E8" w:rsidRPr="001644E8" w:rsidRDefault="001644E8" w:rsidP="001644E8">
            <w:pPr>
              <w:jc w:val="center"/>
            </w:pPr>
            <w:r w:rsidRPr="001644E8">
              <w:t>3.207</w:t>
            </w:r>
          </w:p>
        </w:tc>
        <w:tc>
          <w:tcPr>
            <w:tcW w:w="729" w:type="pct"/>
          </w:tcPr>
          <w:p w:rsidR="001644E8" w:rsidRPr="001644E8" w:rsidRDefault="001644E8" w:rsidP="001644E8">
            <w:pPr>
              <w:jc w:val="center"/>
            </w:pPr>
            <w:r w:rsidRPr="001644E8">
              <w:t>551</w:t>
            </w:r>
          </w:p>
        </w:tc>
        <w:tc>
          <w:tcPr>
            <w:tcW w:w="776" w:type="pct"/>
          </w:tcPr>
          <w:p w:rsidR="001644E8" w:rsidRPr="001644E8" w:rsidRDefault="001644E8" w:rsidP="001644E8">
            <w:pPr>
              <w:jc w:val="center"/>
            </w:pPr>
            <w:r w:rsidRPr="001644E8">
              <w:t>593</w:t>
            </w:r>
          </w:p>
        </w:tc>
      </w:tr>
      <w:tr w:rsidR="001644E8" w:rsidRPr="001644E8" w:rsidTr="001644E8">
        <w:trPr>
          <w:trHeight w:val="340"/>
        </w:trPr>
        <w:tc>
          <w:tcPr>
            <w:tcW w:w="953" w:type="pct"/>
            <w:shd w:val="clear" w:color="auto" w:fill="FFFFFF" w:themeFill="background1"/>
            <w:tcMar>
              <w:top w:w="0" w:type="dxa"/>
              <w:left w:w="108" w:type="dxa"/>
              <w:bottom w:w="0" w:type="dxa"/>
              <w:right w:w="108" w:type="dxa"/>
            </w:tcMar>
          </w:tcPr>
          <w:p w:rsidR="001644E8" w:rsidRPr="00885B94" w:rsidRDefault="001644E8" w:rsidP="001644E8">
            <w:pPr>
              <w:jc w:val="center"/>
              <w:rPr>
                <w:b/>
              </w:rPr>
            </w:pPr>
            <w:r w:rsidRPr="00885B94">
              <w:rPr>
                <w:b/>
                <w:bCs/>
              </w:rPr>
              <w:t>TOTAL</w:t>
            </w:r>
          </w:p>
        </w:tc>
        <w:tc>
          <w:tcPr>
            <w:tcW w:w="541" w:type="pct"/>
            <w:shd w:val="clear" w:color="auto" w:fill="FFFFFF" w:themeFill="background1"/>
          </w:tcPr>
          <w:p w:rsidR="001644E8" w:rsidRPr="00885B94" w:rsidRDefault="001644E8" w:rsidP="001644E8">
            <w:pPr>
              <w:jc w:val="center"/>
              <w:rPr>
                <w:b/>
              </w:rPr>
            </w:pPr>
            <w:r w:rsidRPr="00885B94">
              <w:rPr>
                <w:b/>
              </w:rPr>
              <w:t>38.418</w:t>
            </w:r>
          </w:p>
        </w:tc>
        <w:tc>
          <w:tcPr>
            <w:tcW w:w="641" w:type="pct"/>
            <w:shd w:val="clear" w:color="auto" w:fill="FFFFFF" w:themeFill="background1"/>
          </w:tcPr>
          <w:p w:rsidR="001644E8" w:rsidRPr="00885B94" w:rsidRDefault="001644E8" w:rsidP="001644E8">
            <w:pPr>
              <w:jc w:val="center"/>
              <w:rPr>
                <w:b/>
              </w:rPr>
            </w:pPr>
            <w:r w:rsidRPr="00885B94">
              <w:rPr>
                <w:b/>
              </w:rPr>
              <w:t>40.144</w:t>
            </w:r>
          </w:p>
        </w:tc>
        <w:tc>
          <w:tcPr>
            <w:tcW w:w="680" w:type="pct"/>
          </w:tcPr>
          <w:p w:rsidR="001644E8" w:rsidRPr="00885B94" w:rsidRDefault="001644E8" w:rsidP="001644E8">
            <w:pPr>
              <w:jc w:val="center"/>
              <w:rPr>
                <w:b/>
              </w:rPr>
            </w:pPr>
            <w:r w:rsidRPr="00885B94">
              <w:rPr>
                <w:b/>
              </w:rPr>
              <w:t>29.173</w:t>
            </w:r>
          </w:p>
        </w:tc>
        <w:tc>
          <w:tcPr>
            <w:tcW w:w="680" w:type="pct"/>
          </w:tcPr>
          <w:p w:rsidR="001644E8" w:rsidRPr="00885B94" w:rsidRDefault="001644E8" w:rsidP="001644E8">
            <w:pPr>
              <w:jc w:val="center"/>
              <w:rPr>
                <w:b/>
              </w:rPr>
            </w:pPr>
            <w:r w:rsidRPr="00885B94">
              <w:rPr>
                <w:b/>
              </w:rPr>
              <w:t>29.284</w:t>
            </w:r>
          </w:p>
        </w:tc>
        <w:tc>
          <w:tcPr>
            <w:tcW w:w="729" w:type="pct"/>
          </w:tcPr>
          <w:p w:rsidR="001644E8" w:rsidRPr="00885B94" w:rsidRDefault="001644E8" w:rsidP="001644E8">
            <w:pPr>
              <w:jc w:val="center"/>
              <w:rPr>
                <w:b/>
              </w:rPr>
            </w:pPr>
            <w:r w:rsidRPr="00885B94">
              <w:rPr>
                <w:b/>
              </w:rPr>
              <w:t>4.057</w:t>
            </w:r>
          </w:p>
        </w:tc>
        <w:tc>
          <w:tcPr>
            <w:tcW w:w="776" w:type="pct"/>
          </w:tcPr>
          <w:p w:rsidR="001644E8" w:rsidRPr="00885B94" w:rsidRDefault="001644E8" w:rsidP="001644E8">
            <w:pPr>
              <w:jc w:val="center"/>
              <w:rPr>
                <w:b/>
              </w:rPr>
            </w:pPr>
            <w:r w:rsidRPr="00885B94">
              <w:rPr>
                <w:b/>
              </w:rPr>
              <w:t>3.923</w:t>
            </w:r>
          </w:p>
        </w:tc>
      </w:tr>
    </w:tbl>
    <w:p w:rsidR="00C310A3" w:rsidRPr="001644E8" w:rsidRDefault="00C310A3" w:rsidP="00286D99">
      <w:pPr>
        <w:jc w:val="both"/>
      </w:pPr>
    </w:p>
    <w:p w:rsidR="003B209F" w:rsidRDefault="003B209F" w:rsidP="00286D99">
      <w:pPr>
        <w:jc w:val="both"/>
        <w:rPr>
          <w:color w:val="0000FF"/>
        </w:rPr>
      </w:pPr>
    </w:p>
    <w:p w:rsidR="003B209F" w:rsidRDefault="003B209F" w:rsidP="00286D99">
      <w:pPr>
        <w:jc w:val="both"/>
        <w:rPr>
          <w:color w:val="0000FF"/>
        </w:rPr>
      </w:pPr>
    </w:p>
    <w:p w:rsidR="003B209F" w:rsidRDefault="003B209F" w:rsidP="00286D99">
      <w:pPr>
        <w:jc w:val="both"/>
        <w:rPr>
          <w:color w:val="0000FF"/>
        </w:rPr>
      </w:pPr>
    </w:p>
    <w:p w:rsidR="003B209F" w:rsidRDefault="00D8605A" w:rsidP="00286D99">
      <w:pPr>
        <w:jc w:val="both"/>
        <w:rPr>
          <w:color w:val="0000FF"/>
        </w:rPr>
      </w:pPr>
      <w:r>
        <w:rPr>
          <w:noProof/>
          <w:color w:val="0000FF"/>
          <w:lang w:val="en-US"/>
        </w:rPr>
        <w:drawing>
          <wp:inline distT="0" distB="0" distL="0" distR="0">
            <wp:extent cx="6083300" cy="4787900"/>
            <wp:effectExtent l="0" t="0" r="12700" b="127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B209F" w:rsidRDefault="003B209F" w:rsidP="00286D99">
      <w:pPr>
        <w:jc w:val="both"/>
        <w:rPr>
          <w:color w:val="0000FF"/>
        </w:rPr>
      </w:pPr>
    </w:p>
    <w:p w:rsidR="00CC197A" w:rsidRPr="006D4047" w:rsidRDefault="00CC197A" w:rsidP="00CC197A">
      <w:pPr>
        <w:ind w:firstLine="840"/>
        <w:jc w:val="both"/>
        <w:rPr>
          <w:bCs/>
        </w:rPr>
      </w:pPr>
      <w:r w:rsidRPr="006D4047">
        <w:t xml:space="preserve">Au fost </w:t>
      </w:r>
      <w:r w:rsidRPr="006D4047">
        <w:rPr>
          <w:bCs/>
        </w:rPr>
        <w:t>trimişi în judecată 4.734 inculpaţi faţă de 5.069 inculpaţi în anul 2016, în scădere cu 335 inculpaţi (-6,60%)</w:t>
      </w:r>
      <w:r w:rsidR="001644E8" w:rsidRPr="006D4047">
        <w:rPr>
          <w:bCs/>
        </w:rPr>
        <w:t xml:space="preserve"> (reprezentând 0,28% din populaţia celor patru judeţe)</w:t>
      </w:r>
    </w:p>
    <w:p w:rsidR="00CC197A" w:rsidRPr="00734C8F" w:rsidRDefault="00CC197A" w:rsidP="00CC197A">
      <w:pPr>
        <w:ind w:firstLine="840"/>
        <w:jc w:val="both"/>
        <w:rPr>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CellMar>
          <w:left w:w="0" w:type="dxa"/>
          <w:right w:w="0" w:type="dxa"/>
        </w:tblCellMar>
        <w:tblLook w:val="0000" w:firstRow="0" w:lastRow="0" w:firstColumn="0" w:lastColumn="0" w:noHBand="0" w:noVBand="0"/>
      </w:tblPr>
      <w:tblGrid>
        <w:gridCol w:w="2916"/>
        <w:gridCol w:w="1935"/>
        <w:gridCol w:w="2227"/>
        <w:gridCol w:w="2225"/>
      </w:tblGrid>
      <w:tr w:rsidR="00C46D5D" w:rsidRPr="00B56981" w:rsidTr="00C46D5D">
        <w:trPr>
          <w:trHeight w:val="376"/>
        </w:trPr>
        <w:tc>
          <w:tcPr>
            <w:tcW w:w="1567" w:type="pct"/>
            <w:vMerge w:val="restart"/>
            <w:shd w:val="clear" w:color="auto" w:fill="FFFFFF" w:themeFill="background1"/>
            <w:tcMar>
              <w:top w:w="0" w:type="dxa"/>
              <w:left w:w="108" w:type="dxa"/>
              <w:bottom w:w="0" w:type="dxa"/>
              <w:right w:w="108" w:type="dxa"/>
            </w:tcMar>
          </w:tcPr>
          <w:p w:rsidR="00C46D5D" w:rsidRPr="00B56981" w:rsidRDefault="00C46D5D" w:rsidP="00CA1CA0">
            <w:pPr>
              <w:shd w:val="clear" w:color="auto" w:fill="FFFFFF" w:themeFill="background1"/>
              <w:jc w:val="center"/>
            </w:pPr>
            <w:r w:rsidRPr="00B56981">
              <w:t> </w:t>
            </w:r>
            <w:r w:rsidRPr="00B56981">
              <w:rPr>
                <w:bCs/>
              </w:rPr>
              <w:t>Parchetul de pe lângă</w:t>
            </w:r>
          </w:p>
        </w:tc>
        <w:tc>
          <w:tcPr>
            <w:tcW w:w="1040" w:type="pct"/>
            <w:shd w:val="clear" w:color="auto" w:fill="FFFFFF" w:themeFill="background1"/>
          </w:tcPr>
          <w:p w:rsidR="00C46D5D" w:rsidRPr="00B56981" w:rsidRDefault="00C46D5D" w:rsidP="00CA1CA0">
            <w:pPr>
              <w:shd w:val="clear" w:color="auto" w:fill="FFFFFF" w:themeFill="background1"/>
              <w:jc w:val="center"/>
            </w:pPr>
            <w:r w:rsidRPr="00B56981">
              <w:t>2016</w:t>
            </w:r>
          </w:p>
        </w:tc>
        <w:tc>
          <w:tcPr>
            <w:tcW w:w="1197" w:type="pct"/>
            <w:shd w:val="clear" w:color="auto" w:fill="FFFFFF" w:themeFill="background1"/>
          </w:tcPr>
          <w:p w:rsidR="00C46D5D" w:rsidRPr="00B56981" w:rsidRDefault="00C46D5D" w:rsidP="00CA1CA0">
            <w:pPr>
              <w:shd w:val="clear" w:color="auto" w:fill="FFFFFF" w:themeFill="background1"/>
              <w:jc w:val="center"/>
            </w:pPr>
            <w:r w:rsidRPr="00B56981">
              <w:t>2017</w:t>
            </w:r>
          </w:p>
        </w:tc>
        <w:tc>
          <w:tcPr>
            <w:tcW w:w="1197" w:type="pct"/>
            <w:shd w:val="clear" w:color="auto" w:fill="FFFFFF" w:themeFill="background1"/>
          </w:tcPr>
          <w:p w:rsidR="00C46D5D" w:rsidRPr="00B56981" w:rsidRDefault="00C46D5D" w:rsidP="00CA1CA0">
            <w:pPr>
              <w:shd w:val="clear" w:color="auto" w:fill="FFFFFF" w:themeFill="background1"/>
              <w:jc w:val="center"/>
            </w:pPr>
            <w:r w:rsidRPr="00B56981">
              <w:t>2017</w:t>
            </w:r>
          </w:p>
        </w:tc>
      </w:tr>
      <w:tr w:rsidR="00C46D5D" w:rsidRPr="00B56981" w:rsidTr="00C46D5D">
        <w:trPr>
          <w:trHeight w:val="376"/>
        </w:trPr>
        <w:tc>
          <w:tcPr>
            <w:tcW w:w="1567" w:type="pct"/>
            <w:vMerge/>
            <w:shd w:val="clear" w:color="auto" w:fill="FFFFFF" w:themeFill="background1"/>
            <w:tcMar>
              <w:top w:w="0" w:type="dxa"/>
              <w:left w:w="108" w:type="dxa"/>
              <w:bottom w:w="0" w:type="dxa"/>
              <w:right w:w="108" w:type="dxa"/>
            </w:tcMar>
          </w:tcPr>
          <w:p w:rsidR="00C46D5D" w:rsidRPr="00B56981" w:rsidRDefault="00C46D5D" w:rsidP="00CA1CA0">
            <w:pPr>
              <w:shd w:val="clear" w:color="auto" w:fill="FFFFFF" w:themeFill="background1"/>
              <w:jc w:val="center"/>
            </w:pPr>
          </w:p>
        </w:tc>
        <w:tc>
          <w:tcPr>
            <w:tcW w:w="1040" w:type="pct"/>
            <w:shd w:val="clear" w:color="auto" w:fill="FFFFFF" w:themeFill="background1"/>
          </w:tcPr>
          <w:p w:rsidR="00C46D5D" w:rsidRPr="00B56981" w:rsidRDefault="00C46D5D" w:rsidP="00CA1CA0">
            <w:pPr>
              <w:shd w:val="clear" w:color="auto" w:fill="FFFFFF" w:themeFill="background1"/>
              <w:jc w:val="center"/>
            </w:pPr>
            <w:r w:rsidRPr="00B56981">
              <w:t xml:space="preserve">Trimişi în judecată </w:t>
            </w:r>
          </w:p>
        </w:tc>
        <w:tc>
          <w:tcPr>
            <w:tcW w:w="1197" w:type="pct"/>
            <w:shd w:val="clear" w:color="auto" w:fill="FFFFFF" w:themeFill="background1"/>
          </w:tcPr>
          <w:p w:rsidR="00C46D5D" w:rsidRPr="00B56981" w:rsidRDefault="00C46D5D" w:rsidP="00CA1CA0">
            <w:pPr>
              <w:shd w:val="clear" w:color="auto" w:fill="FFFFFF" w:themeFill="background1"/>
              <w:jc w:val="center"/>
            </w:pPr>
            <w:r w:rsidRPr="00B56981">
              <w:t xml:space="preserve">Trimişi în judecată </w:t>
            </w:r>
          </w:p>
        </w:tc>
        <w:tc>
          <w:tcPr>
            <w:tcW w:w="1197" w:type="pct"/>
            <w:shd w:val="clear" w:color="auto" w:fill="FFFFFF" w:themeFill="background1"/>
          </w:tcPr>
          <w:p w:rsidR="00C46D5D" w:rsidRPr="00B56981" w:rsidRDefault="00C46D5D" w:rsidP="00CA1CA0">
            <w:pPr>
              <w:shd w:val="clear" w:color="auto" w:fill="FFFFFF" w:themeFill="background1"/>
              <w:jc w:val="center"/>
            </w:pPr>
            <w:r w:rsidRPr="00B56981">
              <w:t xml:space="preserve">Achitaţi </w:t>
            </w:r>
          </w:p>
        </w:tc>
      </w:tr>
      <w:tr w:rsidR="00C46D5D" w:rsidRPr="00734C8F" w:rsidTr="00C46D5D">
        <w:trPr>
          <w:trHeight w:val="359"/>
        </w:trPr>
        <w:tc>
          <w:tcPr>
            <w:tcW w:w="1567" w:type="pct"/>
            <w:shd w:val="clear" w:color="auto" w:fill="FFFFFF" w:themeFill="background1"/>
            <w:tcMar>
              <w:top w:w="0" w:type="dxa"/>
              <w:left w:w="108" w:type="dxa"/>
              <w:bottom w:w="0" w:type="dxa"/>
              <w:right w:w="108" w:type="dxa"/>
            </w:tcMar>
          </w:tcPr>
          <w:p w:rsidR="00C46D5D" w:rsidRPr="00734C8F" w:rsidRDefault="00C46D5D" w:rsidP="00CA1CA0">
            <w:pPr>
              <w:shd w:val="clear" w:color="auto" w:fill="FFFFFF" w:themeFill="background1"/>
              <w:jc w:val="both"/>
            </w:pPr>
            <w:r w:rsidRPr="00734C8F">
              <w:t>Curtea de Apel Cluj</w:t>
            </w:r>
          </w:p>
        </w:tc>
        <w:tc>
          <w:tcPr>
            <w:tcW w:w="1040" w:type="pct"/>
            <w:shd w:val="clear" w:color="auto" w:fill="FFFFFF" w:themeFill="background1"/>
          </w:tcPr>
          <w:p w:rsidR="00C46D5D" w:rsidRPr="00734C8F" w:rsidRDefault="00C46D5D" w:rsidP="00CA1CA0">
            <w:pPr>
              <w:shd w:val="clear" w:color="auto" w:fill="FFFFFF" w:themeFill="background1"/>
              <w:jc w:val="center"/>
            </w:pPr>
            <w:r w:rsidRPr="00734C8F">
              <w:t>218</w:t>
            </w:r>
          </w:p>
        </w:tc>
        <w:tc>
          <w:tcPr>
            <w:tcW w:w="1197" w:type="pct"/>
            <w:shd w:val="clear" w:color="auto" w:fill="FFFFFF" w:themeFill="background1"/>
          </w:tcPr>
          <w:p w:rsidR="00C46D5D" w:rsidRPr="00734C8F" w:rsidRDefault="00C46D5D" w:rsidP="00CA1CA0">
            <w:pPr>
              <w:shd w:val="clear" w:color="auto" w:fill="FFFFFF" w:themeFill="background1"/>
              <w:jc w:val="center"/>
            </w:pPr>
            <w:r w:rsidRPr="00734C8F">
              <w:t>94</w:t>
            </w:r>
          </w:p>
        </w:tc>
        <w:tc>
          <w:tcPr>
            <w:tcW w:w="1197" w:type="pct"/>
            <w:shd w:val="clear" w:color="auto" w:fill="FFFFFF" w:themeFill="background1"/>
          </w:tcPr>
          <w:p w:rsidR="00C46D5D" w:rsidRPr="00734C8F" w:rsidRDefault="00C46D5D" w:rsidP="00CA1CA0">
            <w:pPr>
              <w:shd w:val="clear" w:color="auto" w:fill="FFFFFF" w:themeFill="background1"/>
              <w:jc w:val="center"/>
            </w:pPr>
            <w:r>
              <w:t>0</w:t>
            </w:r>
          </w:p>
        </w:tc>
      </w:tr>
      <w:tr w:rsidR="00C46D5D" w:rsidRPr="00734C8F" w:rsidTr="00C46D5D">
        <w:trPr>
          <w:trHeight w:val="377"/>
        </w:trPr>
        <w:tc>
          <w:tcPr>
            <w:tcW w:w="1567" w:type="pct"/>
            <w:shd w:val="clear" w:color="auto" w:fill="FFFFFF" w:themeFill="background1"/>
            <w:tcMar>
              <w:top w:w="0" w:type="dxa"/>
              <w:left w:w="108" w:type="dxa"/>
              <w:bottom w:w="0" w:type="dxa"/>
              <w:right w:w="108" w:type="dxa"/>
            </w:tcMar>
          </w:tcPr>
          <w:p w:rsidR="00C46D5D" w:rsidRPr="00734C8F" w:rsidRDefault="00C46D5D" w:rsidP="00CA1CA0">
            <w:pPr>
              <w:shd w:val="clear" w:color="auto" w:fill="FFFFFF" w:themeFill="background1"/>
              <w:jc w:val="both"/>
            </w:pPr>
            <w:r w:rsidRPr="00734C8F">
              <w:t>Tribunalul  Cluj</w:t>
            </w:r>
          </w:p>
        </w:tc>
        <w:tc>
          <w:tcPr>
            <w:tcW w:w="1040" w:type="pct"/>
            <w:shd w:val="clear" w:color="auto" w:fill="FFFFFF" w:themeFill="background1"/>
          </w:tcPr>
          <w:p w:rsidR="00C46D5D" w:rsidRPr="00734C8F" w:rsidRDefault="00C46D5D" w:rsidP="00CA1CA0">
            <w:pPr>
              <w:shd w:val="clear" w:color="auto" w:fill="FFFFFF" w:themeFill="background1"/>
              <w:jc w:val="center"/>
            </w:pPr>
            <w:r w:rsidRPr="00734C8F">
              <w:t>2.061</w:t>
            </w:r>
          </w:p>
        </w:tc>
        <w:tc>
          <w:tcPr>
            <w:tcW w:w="1197" w:type="pct"/>
            <w:shd w:val="clear" w:color="auto" w:fill="FFFFFF" w:themeFill="background1"/>
          </w:tcPr>
          <w:p w:rsidR="00C46D5D" w:rsidRPr="00734C8F" w:rsidRDefault="00C46D5D" w:rsidP="00CA1CA0">
            <w:pPr>
              <w:shd w:val="clear" w:color="auto" w:fill="FFFFFF" w:themeFill="background1"/>
              <w:jc w:val="center"/>
            </w:pPr>
            <w:r w:rsidRPr="00734C8F">
              <w:t>1.750</w:t>
            </w:r>
          </w:p>
        </w:tc>
        <w:tc>
          <w:tcPr>
            <w:tcW w:w="1197" w:type="pct"/>
            <w:shd w:val="clear" w:color="auto" w:fill="FFFFFF" w:themeFill="background1"/>
          </w:tcPr>
          <w:p w:rsidR="00C46D5D" w:rsidRPr="00734C8F" w:rsidRDefault="00C46D5D" w:rsidP="00CA1CA0">
            <w:pPr>
              <w:shd w:val="clear" w:color="auto" w:fill="FFFFFF" w:themeFill="background1"/>
              <w:jc w:val="center"/>
            </w:pPr>
            <w:r>
              <w:t>29 (3 pe vechiul 18 ind. 1)</w:t>
            </w:r>
          </w:p>
        </w:tc>
      </w:tr>
      <w:tr w:rsidR="00C46D5D" w:rsidRPr="00734C8F" w:rsidTr="00C46D5D">
        <w:trPr>
          <w:trHeight w:val="377"/>
        </w:trPr>
        <w:tc>
          <w:tcPr>
            <w:tcW w:w="1567" w:type="pct"/>
            <w:shd w:val="clear" w:color="auto" w:fill="FFFFFF" w:themeFill="background1"/>
            <w:tcMar>
              <w:top w:w="0" w:type="dxa"/>
              <w:left w:w="108" w:type="dxa"/>
              <w:bottom w:w="0" w:type="dxa"/>
              <w:right w:w="108" w:type="dxa"/>
            </w:tcMar>
          </w:tcPr>
          <w:p w:rsidR="00C46D5D" w:rsidRPr="00734C8F" w:rsidRDefault="00C46D5D" w:rsidP="00CA1CA0">
            <w:pPr>
              <w:shd w:val="clear" w:color="auto" w:fill="FFFFFF" w:themeFill="background1"/>
              <w:jc w:val="both"/>
            </w:pPr>
            <w:r w:rsidRPr="00734C8F">
              <w:t>Tribunalul Maramureş</w:t>
            </w:r>
          </w:p>
        </w:tc>
        <w:tc>
          <w:tcPr>
            <w:tcW w:w="1040" w:type="pct"/>
            <w:shd w:val="clear" w:color="auto" w:fill="FFFFFF" w:themeFill="background1"/>
          </w:tcPr>
          <w:p w:rsidR="00C46D5D" w:rsidRPr="00734C8F" w:rsidRDefault="00C46D5D" w:rsidP="00CA1CA0">
            <w:pPr>
              <w:shd w:val="clear" w:color="auto" w:fill="FFFFFF" w:themeFill="background1"/>
              <w:jc w:val="center"/>
            </w:pPr>
            <w:r w:rsidRPr="00734C8F">
              <w:t>1.373</w:t>
            </w:r>
          </w:p>
        </w:tc>
        <w:tc>
          <w:tcPr>
            <w:tcW w:w="1197" w:type="pct"/>
            <w:shd w:val="clear" w:color="auto" w:fill="FFFFFF" w:themeFill="background1"/>
          </w:tcPr>
          <w:p w:rsidR="00C46D5D" w:rsidRPr="00734C8F" w:rsidRDefault="00C46D5D" w:rsidP="00CA1CA0">
            <w:pPr>
              <w:shd w:val="clear" w:color="auto" w:fill="FFFFFF" w:themeFill="background1"/>
              <w:jc w:val="center"/>
            </w:pPr>
            <w:r w:rsidRPr="00734C8F">
              <w:t>1.318</w:t>
            </w:r>
          </w:p>
        </w:tc>
        <w:tc>
          <w:tcPr>
            <w:tcW w:w="1197" w:type="pct"/>
            <w:shd w:val="clear" w:color="auto" w:fill="FFFFFF" w:themeFill="background1"/>
          </w:tcPr>
          <w:p w:rsidR="00C46D5D" w:rsidRPr="00734C8F" w:rsidRDefault="00C46D5D" w:rsidP="00CA1CA0">
            <w:pPr>
              <w:shd w:val="clear" w:color="auto" w:fill="FFFFFF" w:themeFill="background1"/>
              <w:jc w:val="center"/>
            </w:pPr>
            <w:r>
              <w:t>12</w:t>
            </w:r>
          </w:p>
        </w:tc>
      </w:tr>
      <w:tr w:rsidR="00C46D5D" w:rsidRPr="00734C8F" w:rsidTr="00C46D5D">
        <w:trPr>
          <w:trHeight w:val="377"/>
        </w:trPr>
        <w:tc>
          <w:tcPr>
            <w:tcW w:w="1567" w:type="pct"/>
            <w:shd w:val="clear" w:color="auto" w:fill="FFFFFF" w:themeFill="background1"/>
            <w:tcMar>
              <w:top w:w="0" w:type="dxa"/>
              <w:left w:w="108" w:type="dxa"/>
              <w:bottom w:w="0" w:type="dxa"/>
              <w:right w:w="108" w:type="dxa"/>
            </w:tcMar>
          </w:tcPr>
          <w:p w:rsidR="00C46D5D" w:rsidRPr="00734C8F" w:rsidRDefault="00C46D5D" w:rsidP="00CA1CA0">
            <w:pPr>
              <w:shd w:val="clear" w:color="auto" w:fill="FFFFFF" w:themeFill="background1"/>
              <w:jc w:val="both"/>
            </w:pPr>
            <w:r w:rsidRPr="00734C8F">
              <w:t>Tribunalul Bistriţa-Năsăud</w:t>
            </w:r>
          </w:p>
        </w:tc>
        <w:tc>
          <w:tcPr>
            <w:tcW w:w="1040" w:type="pct"/>
            <w:shd w:val="clear" w:color="auto" w:fill="FFFFFF" w:themeFill="background1"/>
          </w:tcPr>
          <w:p w:rsidR="00C46D5D" w:rsidRPr="00734C8F" w:rsidRDefault="00C46D5D" w:rsidP="00CA1CA0">
            <w:pPr>
              <w:shd w:val="clear" w:color="auto" w:fill="FFFFFF" w:themeFill="background1"/>
              <w:jc w:val="center"/>
            </w:pPr>
            <w:r w:rsidRPr="00734C8F">
              <w:t>741</w:t>
            </w:r>
          </w:p>
        </w:tc>
        <w:tc>
          <w:tcPr>
            <w:tcW w:w="1197" w:type="pct"/>
            <w:shd w:val="clear" w:color="auto" w:fill="FFFFFF" w:themeFill="background1"/>
          </w:tcPr>
          <w:p w:rsidR="00C46D5D" w:rsidRPr="00734C8F" w:rsidRDefault="00C46D5D" w:rsidP="00CA1CA0">
            <w:pPr>
              <w:shd w:val="clear" w:color="auto" w:fill="FFFFFF" w:themeFill="background1"/>
              <w:jc w:val="center"/>
            </w:pPr>
            <w:r w:rsidRPr="00734C8F">
              <w:t>847</w:t>
            </w:r>
          </w:p>
        </w:tc>
        <w:tc>
          <w:tcPr>
            <w:tcW w:w="1197" w:type="pct"/>
            <w:shd w:val="clear" w:color="auto" w:fill="FFFFFF" w:themeFill="background1"/>
          </w:tcPr>
          <w:p w:rsidR="00C46D5D" w:rsidRPr="00734C8F" w:rsidRDefault="00C46D5D" w:rsidP="00CA1CA0">
            <w:pPr>
              <w:shd w:val="clear" w:color="auto" w:fill="FFFFFF" w:themeFill="background1"/>
              <w:jc w:val="center"/>
            </w:pPr>
            <w:r>
              <w:t>7(1 pe vechiul 18 ind. 1)</w:t>
            </w:r>
          </w:p>
        </w:tc>
      </w:tr>
      <w:tr w:rsidR="00C46D5D" w:rsidRPr="00734C8F" w:rsidTr="00C46D5D">
        <w:trPr>
          <w:trHeight w:val="377"/>
        </w:trPr>
        <w:tc>
          <w:tcPr>
            <w:tcW w:w="1567" w:type="pct"/>
            <w:shd w:val="clear" w:color="auto" w:fill="FFFFFF" w:themeFill="background1"/>
            <w:tcMar>
              <w:top w:w="0" w:type="dxa"/>
              <w:left w:w="108" w:type="dxa"/>
              <w:bottom w:w="0" w:type="dxa"/>
              <w:right w:w="108" w:type="dxa"/>
            </w:tcMar>
          </w:tcPr>
          <w:p w:rsidR="00C46D5D" w:rsidRPr="00734C8F" w:rsidRDefault="00C46D5D" w:rsidP="00CA1CA0">
            <w:pPr>
              <w:shd w:val="clear" w:color="auto" w:fill="FFFFFF" w:themeFill="background1"/>
              <w:jc w:val="both"/>
            </w:pPr>
            <w:r w:rsidRPr="00734C8F">
              <w:t>Tribunalul Sălaj</w:t>
            </w:r>
          </w:p>
        </w:tc>
        <w:tc>
          <w:tcPr>
            <w:tcW w:w="1040" w:type="pct"/>
            <w:shd w:val="clear" w:color="auto" w:fill="FFFFFF" w:themeFill="background1"/>
          </w:tcPr>
          <w:p w:rsidR="00C46D5D" w:rsidRPr="00734C8F" w:rsidRDefault="00C46D5D" w:rsidP="00CA1CA0">
            <w:pPr>
              <w:shd w:val="clear" w:color="auto" w:fill="FFFFFF" w:themeFill="background1"/>
              <w:jc w:val="center"/>
            </w:pPr>
            <w:r w:rsidRPr="00734C8F">
              <w:t>676</w:t>
            </w:r>
          </w:p>
        </w:tc>
        <w:tc>
          <w:tcPr>
            <w:tcW w:w="1197" w:type="pct"/>
            <w:shd w:val="clear" w:color="auto" w:fill="FFFFFF" w:themeFill="background1"/>
          </w:tcPr>
          <w:p w:rsidR="00C46D5D" w:rsidRPr="00734C8F" w:rsidRDefault="00C46D5D" w:rsidP="00CA1CA0">
            <w:pPr>
              <w:shd w:val="clear" w:color="auto" w:fill="FFFFFF" w:themeFill="background1"/>
              <w:jc w:val="center"/>
            </w:pPr>
            <w:r w:rsidRPr="00734C8F">
              <w:t>725</w:t>
            </w:r>
          </w:p>
        </w:tc>
        <w:tc>
          <w:tcPr>
            <w:tcW w:w="1197" w:type="pct"/>
            <w:shd w:val="clear" w:color="auto" w:fill="FFFFFF" w:themeFill="background1"/>
          </w:tcPr>
          <w:p w:rsidR="00C46D5D" w:rsidRPr="00734C8F" w:rsidRDefault="00C46D5D" w:rsidP="00CA1CA0">
            <w:pPr>
              <w:shd w:val="clear" w:color="auto" w:fill="FFFFFF" w:themeFill="background1"/>
              <w:jc w:val="center"/>
            </w:pPr>
            <w:r>
              <w:t>15</w:t>
            </w:r>
          </w:p>
        </w:tc>
      </w:tr>
      <w:tr w:rsidR="00C46D5D" w:rsidRPr="00734C8F" w:rsidTr="00C46D5D">
        <w:trPr>
          <w:trHeight w:val="377"/>
        </w:trPr>
        <w:tc>
          <w:tcPr>
            <w:tcW w:w="1567" w:type="pct"/>
            <w:shd w:val="clear" w:color="auto" w:fill="FFFFFF" w:themeFill="background1"/>
            <w:tcMar>
              <w:top w:w="0" w:type="dxa"/>
              <w:left w:w="108" w:type="dxa"/>
              <w:bottom w:w="0" w:type="dxa"/>
              <w:right w:w="108" w:type="dxa"/>
            </w:tcMar>
          </w:tcPr>
          <w:p w:rsidR="00C46D5D" w:rsidRPr="00885B94" w:rsidRDefault="00C46D5D" w:rsidP="00CA1CA0">
            <w:pPr>
              <w:shd w:val="clear" w:color="auto" w:fill="FFFFFF" w:themeFill="background1"/>
              <w:jc w:val="center"/>
              <w:rPr>
                <w:b/>
              </w:rPr>
            </w:pPr>
            <w:r w:rsidRPr="00885B94">
              <w:rPr>
                <w:b/>
                <w:bCs/>
              </w:rPr>
              <w:t>TOTAL</w:t>
            </w:r>
          </w:p>
        </w:tc>
        <w:tc>
          <w:tcPr>
            <w:tcW w:w="1040" w:type="pct"/>
            <w:shd w:val="clear" w:color="auto" w:fill="FFFFFF" w:themeFill="background1"/>
          </w:tcPr>
          <w:p w:rsidR="00C46D5D" w:rsidRPr="00885B94" w:rsidRDefault="00C46D5D" w:rsidP="00CA1CA0">
            <w:pPr>
              <w:shd w:val="clear" w:color="auto" w:fill="FFFFFF" w:themeFill="background1"/>
              <w:jc w:val="center"/>
              <w:rPr>
                <w:b/>
              </w:rPr>
            </w:pPr>
            <w:r w:rsidRPr="00885B94">
              <w:rPr>
                <w:b/>
              </w:rPr>
              <w:t>5.069</w:t>
            </w:r>
          </w:p>
        </w:tc>
        <w:tc>
          <w:tcPr>
            <w:tcW w:w="1197" w:type="pct"/>
            <w:shd w:val="clear" w:color="auto" w:fill="FFFFFF" w:themeFill="background1"/>
          </w:tcPr>
          <w:p w:rsidR="00C46D5D" w:rsidRPr="00885B94" w:rsidRDefault="00C46D5D" w:rsidP="00CA1CA0">
            <w:pPr>
              <w:shd w:val="clear" w:color="auto" w:fill="FFFFFF" w:themeFill="background1"/>
              <w:jc w:val="center"/>
              <w:rPr>
                <w:b/>
              </w:rPr>
            </w:pPr>
            <w:r w:rsidRPr="00885B94">
              <w:rPr>
                <w:b/>
              </w:rPr>
              <w:t>4.734</w:t>
            </w:r>
          </w:p>
        </w:tc>
        <w:tc>
          <w:tcPr>
            <w:tcW w:w="1197" w:type="pct"/>
            <w:shd w:val="clear" w:color="auto" w:fill="FFFFFF" w:themeFill="background1"/>
          </w:tcPr>
          <w:p w:rsidR="00C46D5D" w:rsidRPr="00885B94" w:rsidRDefault="00C46D5D" w:rsidP="00CA1CA0">
            <w:pPr>
              <w:shd w:val="clear" w:color="auto" w:fill="FFFFFF" w:themeFill="background1"/>
              <w:jc w:val="center"/>
              <w:rPr>
                <w:b/>
              </w:rPr>
            </w:pPr>
            <w:r w:rsidRPr="00885B94">
              <w:rPr>
                <w:b/>
              </w:rPr>
              <w:t>63 (procent achitaţide 1,33%)</w:t>
            </w:r>
          </w:p>
        </w:tc>
      </w:tr>
    </w:tbl>
    <w:p w:rsidR="00CC197A" w:rsidRDefault="00CC197A" w:rsidP="00734C8F">
      <w:pPr>
        <w:shd w:val="clear" w:color="auto" w:fill="FFFFFF" w:themeFill="background1"/>
        <w:jc w:val="both"/>
      </w:pPr>
    </w:p>
    <w:p w:rsidR="00C46D5D" w:rsidRPr="00734C8F" w:rsidRDefault="00C46D5D" w:rsidP="00734C8F">
      <w:pPr>
        <w:shd w:val="clear" w:color="auto" w:fill="FFFFFF" w:themeFill="background1"/>
        <w:jc w:val="both"/>
      </w:pPr>
      <w:r>
        <w:rPr>
          <w:noProof/>
          <w:lang w:val="en-US"/>
        </w:rPr>
        <w:drawing>
          <wp:inline distT="0" distB="0" distL="0" distR="0">
            <wp:extent cx="5934075" cy="305752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46D5D" w:rsidRDefault="00CC197A" w:rsidP="00CC197A">
      <w:pPr>
        <w:jc w:val="both"/>
      </w:pPr>
      <w:r w:rsidRPr="00734C8F">
        <w:t>  </w:t>
      </w:r>
    </w:p>
    <w:p w:rsidR="00F11992" w:rsidRDefault="00F11992" w:rsidP="00F11992">
      <w:pPr>
        <w:ind w:firstLine="720"/>
        <w:jc w:val="both"/>
      </w:pPr>
    </w:p>
    <w:p w:rsidR="001644E8" w:rsidRPr="006D4047" w:rsidRDefault="00773175" w:rsidP="00F11992">
      <w:pPr>
        <w:ind w:firstLine="720"/>
        <w:jc w:val="both"/>
      </w:pPr>
      <w:r w:rsidRPr="006D4047">
        <w:t>Au fost trimişi în judecată</w:t>
      </w:r>
      <w:r w:rsidR="00CC197A" w:rsidRPr="006D4047">
        <w:t xml:space="preserve"> </w:t>
      </w:r>
      <w:r w:rsidR="00CC197A" w:rsidRPr="006D4047">
        <w:rPr>
          <w:bCs/>
        </w:rPr>
        <w:t xml:space="preserve">în stare de arest preventiv 385 inculpaţi, </w:t>
      </w:r>
      <w:r w:rsidR="00CC197A" w:rsidRPr="006D4047">
        <w:t xml:space="preserve">faţă de </w:t>
      </w:r>
      <w:r w:rsidR="00CC197A" w:rsidRPr="006D4047">
        <w:rPr>
          <w:bCs/>
        </w:rPr>
        <w:t xml:space="preserve">365 </w:t>
      </w:r>
      <w:r w:rsidR="00CC197A" w:rsidRPr="006D4047">
        <w:t>în anul 2016, în creştere cu 20 inculpaţi (+5,48</w:t>
      </w:r>
      <w:r w:rsidRPr="006D4047">
        <w:t>%</w:t>
      </w:r>
      <w:r w:rsidR="00CC197A" w:rsidRPr="006D4047">
        <w:t xml:space="preserve">). </w:t>
      </w:r>
    </w:p>
    <w:p w:rsidR="00773175" w:rsidRDefault="00773175" w:rsidP="00CC197A">
      <w:pPr>
        <w:jc w:val="both"/>
        <w:rPr>
          <w:sz w:val="28"/>
          <w:szCs w:val="28"/>
          <w:u w:val="single"/>
        </w:rPr>
      </w:pPr>
    </w:p>
    <w:p w:rsidR="00F11992" w:rsidRPr="00734C8F" w:rsidRDefault="00F11992" w:rsidP="00CC197A">
      <w:pPr>
        <w:jc w:val="both"/>
        <w:rPr>
          <w:sz w:val="28"/>
          <w:szCs w:val="28"/>
          <w:u w:val="single"/>
        </w:rPr>
      </w:pPr>
    </w:p>
    <w:p w:rsidR="001644E8" w:rsidRDefault="001644E8" w:rsidP="00CC197A">
      <w:pPr>
        <w:jc w:val="both"/>
        <w:rPr>
          <w:rStyle w:val="SubtleEmphasis"/>
          <w:sz w:val="28"/>
          <w:szCs w:val="28"/>
        </w:rPr>
      </w:pPr>
      <w:r w:rsidRPr="00734C8F">
        <w:rPr>
          <w:sz w:val="28"/>
          <w:szCs w:val="28"/>
        </w:rPr>
        <w:tab/>
      </w:r>
      <w:r w:rsidRPr="00773175">
        <w:rPr>
          <w:rStyle w:val="SubtleEmphasis"/>
          <w:sz w:val="28"/>
          <w:szCs w:val="28"/>
        </w:rPr>
        <w:t>Inculpaţi minori trimişi în judecată:</w:t>
      </w:r>
    </w:p>
    <w:p w:rsidR="00F11992" w:rsidRPr="00773175" w:rsidRDefault="00F11992" w:rsidP="00CC197A">
      <w:pPr>
        <w:jc w:val="both"/>
        <w:rPr>
          <w:rStyle w:val="SubtleEmphasis"/>
          <w:sz w:val="28"/>
          <w:szCs w:val="28"/>
        </w:rPr>
      </w:pPr>
    </w:p>
    <w:p w:rsidR="001644E8" w:rsidRPr="00734C8F" w:rsidRDefault="001644E8" w:rsidP="00CC197A">
      <w:pPr>
        <w:jc w:val="both"/>
      </w:pPr>
      <w:r w:rsidRPr="00734C8F">
        <w:tab/>
      </w:r>
    </w:p>
    <w:tbl>
      <w:tblPr>
        <w:tblW w:w="49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CellMar>
          <w:left w:w="0" w:type="dxa"/>
          <w:right w:w="0" w:type="dxa"/>
        </w:tblCellMar>
        <w:tblLook w:val="0000" w:firstRow="0" w:lastRow="0" w:firstColumn="0" w:lastColumn="0" w:noHBand="0" w:noVBand="0"/>
      </w:tblPr>
      <w:tblGrid>
        <w:gridCol w:w="3854"/>
        <w:gridCol w:w="2553"/>
        <w:gridCol w:w="2946"/>
      </w:tblGrid>
      <w:tr w:rsidR="00734C8F" w:rsidRPr="00B56981" w:rsidTr="00734C8F">
        <w:trPr>
          <w:trHeight w:val="338"/>
        </w:trPr>
        <w:tc>
          <w:tcPr>
            <w:tcW w:w="2060" w:type="pct"/>
            <w:vMerge w:val="restart"/>
            <w:shd w:val="clear" w:color="auto" w:fill="FFFFFF" w:themeFill="background1"/>
            <w:tcMar>
              <w:top w:w="0" w:type="dxa"/>
              <w:left w:w="108" w:type="dxa"/>
              <w:bottom w:w="0" w:type="dxa"/>
              <w:right w:w="108" w:type="dxa"/>
            </w:tcMar>
          </w:tcPr>
          <w:p w:rsidR="001644E8" w:rsidRPr="00B56981" w:rsidRDefault="001644E8" w:rsidP="00734C8F">
            <w:pPr>
              <w:shd w:val="clear" w:color="auto" w:fill="FFFFFF" w:themeFill="background1"/>
              <w:jc w:val="center"/>
            </w:pPr>
            <w:r w:rsidRPr="00B56981">
              <w:t> </w:t>
            </w:r>
            <w:r w:rsidRPr="00B56981">
              <w:rPr>
                <w:bCs/>
              </w:rPr>
              <w:t>Parchetul de pe lângă</w:t>
            </w:r>
          </w:p>
        </w:tc>
        <w:tc>
          <w:tcPr>
            <w:tcW w:w="1365" w:type="pct"/>
            <w:shd w:val="clear" w:color="auto" w:fill="FFFFFF" w:themeFill="background1"/>
          </w:tcPr>
          <w:p w:rsidR="001644E8" w:rsidRPr="00B56981" w:rsidRDefault="001644E8" w:rsidP="00734C8F">
            <w:pPr>
              <w:shd w:val="clear" w:color="auto" w:fill="FFFFFF" w:themeFill="background1"/>
              <w:jc w:val="center"/>
            </w:pPr>
            <w:r w:rsidRPr="00B56981">
              <w:t>2016</w:t>
            </w:r>
          </w:p>
        </w:tc>
        <w:tc>
          <w:tcPr>
            <w:tcW w:w="1575" w:type="pct"/>
            <w:shd w:val="clear" w:color="auto" w:fill="FFFFFF" w:themeFill="background1"/>
          </w:tcPr>
          <w:p w:rsidR="001644E8" w:rsidRPr="00B56981" w:rsidRDefault="001644E8" w:rsidP="00734C8F">
            <w:pPr>
              <w:shd w:val="clear" w:color="auto" w:fill="FFFFFF" w:themeFill="background1"/>
              <w:jc w:val="center"/>
            </w:pPr>
            <w:r w:rsidRPr="00B56981">
              <w:t>2017</w:t>
            </w:r>
          </w:p>
        </w:tc>
      </w:tr>
      <w:tr w:rsidR="00734C8F" w:rsidRPr="00B56981" w:rsidTr="00734C8F">
        <w:trPr>
          <w:trHeight w:val="338"/>
        </w:trPr>
        <w:tc>
          <w:tcPr>
            <w:tcW w:w="2060" w:type="pct"/>
            <w:vMerge/>
            <w:shd w:val="clear" w:color="auto" w:fill="FFFFFF" w:themeFill="background1"/>
            <w:tcMar>
              <w:top w:w="0" w:type="dxa"/>
              <w:left w:w="108" w:type="dxa"/>
              <w:bottom w:w="0" w:type="dxa"/>
              <w:right w:w="108" w:type="dxa"/>
            </w:tcMar>
          </w:tcPr>
          <w:p w:rsidR="001644E8" w:rsidRPr="00B56981" w:rsidRDefault="001644E8" w:rsidP="00734C8F">
            <w:pPr>
              <w:shd w:val="clear" w:color="auto" w:fill="FFFFFF" w:themeFill="background1"/>
              <w:jc w:val="center"/>
            </w:pPr>
          </w:p>
        </w:tc>
        <w:tc>
          <w:tcPr>
            <w:tcW w:w="1365" w:type="pct"/>
            <w:shd w:val="clear" w:color="auto" w:fill="FFFFFF" w:themeFill="background1"/>
          </w:tcPr>
          <w:p w:rsidR="001644E8" w:rsidRPr="00B56981" w:rsidRDefault="001644E8" w:rsidP="00734C8F">
            <w:pPr>
              <w:shd w:val="clear" w:color="auto" w:fill="FFFFFF" w:themeFill="background1"/>
              <w:jc w:val="center"/>
            </w:pPr>
            <w:r w:rsidRPr="00B56981">
              <w:t xml:space="preserve">Trimişi în judecată </w:t>
            </w:r>
          </w:p>
        </w:tc>
        <w:tc>
          <w:tcPr>
            <w:tcW w:w="1575" w:type="pct"/>
            <w:shd w:val="clear" w:color="auto" w:fill="FFFFFF" w:themeFill="background1"/>
          </w:tcPr>
          <w:p w:rsidR="001644E8" w:rsidRPr="00B56981" w:rsidRDefault="001644E8" w:rsidP="00734C8F">
            <w:pPr>
              <w:shd w:val="clear" w:color="auto" w:fill="FFFFFF" w:themeFill="background1"/>
              <w:jc w:val="center"/>
            </w:pPr>
            <w:r w:rsidRPr="00B56981">
              <w:t xml:space="preserve">Trimişi în judecată </w:t>
            </w:r>
          </w:p>
        </w:tc>
      </w:tr>
      <w:tr w:rsidR="00734C8F" w:rsidRPr="00B56981" w:rsidTr="00734C8F">
        <w:trPr>
          <w:trHeight w:val="323"/>
        </w:trPr>
        <w:tc>
          <w:tcPr>
            <w:tcW w:w="2060" w:type="pct"/>
            <w:shd w:val="clear" w:color="auto" w:fill="FFFFFF" w:themeFill="background1"/>
            <w:tcMar>
              <w:top w:w="0" w:type="dxa"/>
              <w:left w:w="108" w:type="dxa"/>
              <w:bottom w:w="0" w:type="dxa"/>
              <w:right w:w="108" w:type="dxa"/>
            </w:tcMar>
          </w:tcPr>
          <w:p w:rsidR="001644E8" w:rsidRPr="00B56981" w:rsidRDefault="001644E8" w:rsidP="00734C8F">
            <w:pPr>
              <w:shd w:val="clear" w:color="auto" w:fill="FFFFFF" w:themeFill="background1"/>
              <w:jc w:val="both"/>
            </w:pPr>
            <w:r w:rsidRPr="00B56981">
              <w:t>Curtea de Apel Cluj</w:t>
            </w:r>
          </w:p>
        </w:tc>
        <w:tc>
          <w:tcPr>
            <w:tcW w:w="1365" w:type="pct"/>
            <w:shd w:val="clear" w:color="auto" w:fill="FFFFFF" w:themeFill="background1"/>
          </w:tcPr>
          <w:p w:rsidR="001644E8" w:rsidRPr="00B56981" w:rsidRDefault="001644E8" w:rsidP="00734C8F">
            <w:pPr>
              <w:shd w:val="clear" w:color="auto" w:fill="FFFFFF" w:themeFill="background1"/>
              <w:jc w:val="center"/>
            </w:pPr>
            <w:r w:rsidRPr="00B56981">
              <w:t>1</w:t>
            </w:r>
          </w:p>
        </w:tc>
        <w:tc>
          <w:tcPr>
            <w:tcW w:w="1575" w:type="pct"/>
            <w:shd w:val="clear" w:color="auto" w:fill="FFFFFF" w:themeFill="background1"/>
          </w:tcPr>
          <w:p w:rsidR="001644E8" w:rsidRPr="00B56981" w:rsidRDefault="001644E8" w:rsidP="00734C8F">
            <w:pPr>
              <w:shd w:val="clear" w:color="auto" w:fill="FFFFFF" w:themeFill="background1"/>
              <w:jc w:val="center"/>
            </w:pPr>
            <w:r w:rsidRPr="00B56981">
              <w:t>1</w:t>
            </w:r>
          </w:p>
        </w:tc>
      </w:tr>
      <w:tr w:rsidR="00734C8F" w:rsidRPr="00B56981" w:rsidTr="00734C8F">
        <w:trPr>
          <w:trHeight w:val="339"/>
        </w:trPr>
        <w:tc>
          <w:tcPr>
            <w:tcW w:w="2060" w:type="pct"/>
            <w:shd w:val="clear" w:color="auto" w:fill="FFFFFF" w:themeFill="background1"/>
            <w:tcMar>
              <w:top w:w="0" w:type="dxa"/>
              <w:left w:w="108" w:type="dxa"/>
              <w:bottom w:w="0" w:type="dxa"/>
              <w:right w:w="108" w:type="dxa"/>
            </w:tcMar>
          </w:tcPr>
          <w:p w:rsidR="001644E8" w:rsidRPr="00B56981" w:rsidRDefault="001644E8" w:rsidP="00734C8F">
            <w:pPr>
              <w:shd w:val="clear" w:color="auto" w:fill="FFFFFF" w:themeFill="background1"/>
              <w:jc w:val="both"/>
            </w:pPr>
            <w:r w:rsidRPr="00B56981">
              <w:t>Tribunalul  Cluj</w:t>
            </w:r>
          </w:p>
        </w:tc>
        <w:tc>
          <w:tcPr>
            <w:tcW w:w="1365" w:type="pct"/>
            <w:shd w:val="clear" w:color="auto" w:fill="FFFFFF" w:themeFill="background1"/>
          </w:tcPr>
          <w:p w:rsidR="001644E8" w:rsidRPr="00B56981" w:rsidRDefault="001644E8" w:rsidP="00734C8F">
            <w:pPr>
              <w:shd w:val="clear" w:color="auto" w:fill="FFFFFF" w:themeFill="background1"/>
              <w:jc w:val="center"/>
            </w:pPr>
            <w:r w:rsidRPr="00B56981">
              <w:t>155</w:t>
            </w:r>
          </w:p>
        </w:tc>
        <w:tc>
          <w:tcPr>
            <w:tcW w:w="1575" w:type="pct"/>
            <w:shd w:val="clear" w:color="auto" w:fill="FFFFFF" w:themeFill="background1"/>
          </w:tcPr>
          <w:p w:rsidR="001644E8" w:rsidRPr="00B56981" w:rsidRDefault="001644E8" w:rsidP="00734C8F">
            <w:pPr>
              <w:shd w:val="clear" w:color="auto" w:fill="FFFFFF" w:themeFill="background1"/>
              <w:jc w:val="center"/>
            </w:pPr>
            <w:r w:rsidRPr="00B56981">
              <w:t>139</w:t>
            </w:r>
          </w:p>
        </w:tc>
      </w:tr>
      <w:tr w:rsidR="00734C8F" w:rsidRPr="00B56981" w:rsidTr="00734C8F">
        <w:trPr>
          <w:trHeight w:val="339"/>
        </w:trPr>
        <w:tc>
          <w:tcPr>
            <w:tcW w:w="2060" w:type="pct"/>
            <w:shd w:val="clear" w:color="auto" w:fill="FFFFFF" w:themeFill="background1"/>
            <w:tcMar>
              <w:top w:w="0" w:type="dxa"/>
              <w:left w:w="108" w:type="dxa"/>
              <w:bottom w:w="0" w:type="dxa"/>
              <w:right w:w="108" w:type="dxa"/>
            </w:tcMar>
          </w:tcPr>
          <w:p w:rsidR="001644E8" w:rsidRPr="00B56981" w:rsidRDefault="001644E8" w:rsidP="00734C8F">
            <w:pPr>
              <w:shd w:val="clear" w:color="auto" w:fill="FFFFFF" w:themeFill="background1"/>
              <w:jc w:val="both"/>
            </w:pPr>
            <w:r w:rsidRPr="00B56981">
              <w:t>Tribunalul Maramureş</w:t>
            </w:r>
          </w:p>
        </w:tc>
        <w:tc>
          <w:tcPr>
            <w:tcW w:w="1365" w:type="pct"/>
            <w:shd w:val="clear" w:color="auto" w:fill="FFFFFF" w:themeFill="background1"/>
          </w:tcPr>
          <w:p w:rsidR="001644E8" w:rsidRPr="00B56981" w:rsidRDefault="001644E8" w:rsidP="00734C8F">
            <w:pPr>
              <w:shd w:val="clear" w:color="auto" w:fill="FFFFFF" w:themeFill="background1"/>
              <w:jc w:val="center"/>
            </w:pPr>
            <w:r w:rsidRPr="00B56981">
              <w:t>77</w:t>
            </w:r>
          </w:p>
        </w:tc>
        <w:tc>
          <w:tcPr>
            <w:tcW w:w="1575" w:type="pct"/>
            <w:shd w:val="clear" w:color="auto" w:fill="FFFFFF" w:themeFill="background1"/>
          </w:tcPr>
          <w:p w:rsidR="001644E8" w:rsidRPr="00B56981" w:rsidRDefault="001644E8" w:rsidP="00734C8F">
            <w:pPr>
              <w:shd w:val="clear" w:color="auto" w:fill="FFFFFF" w:themeFill="background1"/>
              <w:jc w:val="center"/>
            </w:pPr>
            <w:r w:rsidRPr="00B56981">
              <w:t>96</w:t>
            </w:r>
          </w:p>
        </w:tc>
      </w:tr>
      <w:tr w:rsidR="00734C8F" w:rsidRPr="00B56981" w:rsidTr="00734C8F">
        <w:trPr>
          <w:trHeight w:val="339"/>
        </w:trPr>
        <w:tc>
          <w:tcPr>
            <w:tcW w:w="2060" w:type="pct"/>
            <w:shd w:val="clear" w:color="auto" w:fill="FFFFFF" w:themeFill="background1"/>
            <w:tcMar>
              <w:top w:w="0" w:type="dxa"/>
              <w:left w:w="108" w:type="dxa"/>
              <w:bottom w:w="0" w:type="dxa"/>
              <w:right w:w="108" w:type="dxa"/>
            </w:tcMar>
          </w:tcPr>
          <w:p w:rsidR="001644E8" w:rsidRPr="00B56981" w:rsidRDefault="001644E8" w:rsidP="00734C8F">
            <w:pPr>
              <w:shd w:val="clear" w:color="auto" w:fill="FFFFFF" w:themeFill="background1"/>
              <w:jc w:val="both"/>
            </w:pPr>
            <w:r w:rsidRPr="00B56981">
              <w:t>Tribunalul Bistriţa-Năsăud</w:t>
            </w:r>
          </w:p>
        </w:tc>
        <w:tc>
          <w:tcPr>
            <w:tcW w:w="1365" w:type="pct"/>
            <w:shd w:val="clear" w:color="auto" w:fill="FFFFFF" w:themeFill="background1"/>
          </w:tcPr>
          <w:p w:rsidR="001644E8" w:rsidRPr="00B56981" w:rsidRDefault="001644E8" w:rsidP="00734C8F">
            <w:pPr>
              <w:shd w:val="clear" w:color="auto" w:fill="FFFFFF" w:themeFill="background1"/>
              <w:jc w:val="center"/>
            </w:pPr>
            <w:r w:rsidRPr="00B56981">
              <w:t>30</w:t>
            </w:r>
          </w:p>
        </w:tc>
        <w:tc>
          <w:tcPr>
            <w:tcW w:w="1575" w:type="pct"/>
            <w:shd w:val="clear" w:color="auto" w:fill="FFFFFF" w:themeFill="background1"/>
          </w:tcPr>
          <w:p w:rsidR="001644E8" w:rsidRPr="00B56981" w:rsidRDefault="001644E8" w:rsidP="00734C8F">
            <w:pPr>
              <w:shd w:val="clear" w:color="auto" w:fill="FFFFFF" w:themeFill="background1"/>
              <w:jc w:val="center"/>
            </w:pPr>
            <w:r w:rsidRPr="00B56981">
              <w:t>54</w:t>
            </w:r>
          </w:p>
        </w:tc>
      </w:tr>
      <w:tr w:rsidR="00734C8F" w:rsidRPr="00B56981" w:rsidTr="00734C8F">
        <w:trPr>
          <w:trHeight w:val="339"/>
        </w:trPr>
        <w:tc>
          <w:tcPr>
            <w:tcW w:w="2060" w:type="pct"/>
            <w:shd w:val="clear" w:color="auto" w:fill="FFFFFF" w:themeFill="background1"/>
            <w:tcMar>
              <w:top w:w="0" w:type="dxa"/>
              <w:left w:w="108" w:type="dxa"/>
              <w:bottom w:w="0" w:type="dxa"/>
              <w:right w:w="108" w:type="dxa"/>
            </w:tcMar>
          </w:tcPr>
          <w:p w:rsidR="001644E8" w:rsidRPr="00B56981" w:rsidRDefault="001644E8" w:rsidP="00734C8F">
            <w:pPr>
              <w:shd w:val="clear" w:color="auto" w:fill="FFFFFF" w:themeFill="background1"/>
              <w:jc w:val="both"/>
            </w:pPr>
            <w:r w:rsidRPr="00B56981">
              <w:t>Tribunalul Sălaj</w:t>
            </w:r>
          </w:p>
        </w:tc>
        <w:tc>
          <w:tcPr>
            <w:tcW w:w="1365" w:type="pct"/>
            <w:shd w:val="clear" w:color="auto" w:fill="FFFFFF" w:themeFill="background1"/>
          </w:tcPr>
          <w:p w:rsidR="001644E8" w:rsidRPr="00B56981" w:rsidRDefault="001644E8" w:rsidP="00734C8F">
            <w:pPr>
              <w:shd w:val="clear" w:color="auto" w:fill="FFFFFF" w:themeFill="background1"/>
              <w:jc w:val="center"/>
            </w:pPr>
            <w:r w:rsidRPr="00B56981">
              <w:t>39</w:t>
            </w:r>
          </w:p>
        </w:tc>
        <w:tc>
          <w:tcPr>
            <w:tcW w:w="1575" w:type="pct"/>
            <w:shd w:val="clear" w:color="auto" w:fill="FFFFFF" w:themeFill="background1"/>
          </w:tcPr>
          <w:p w:rsidR="001644E8" w:rsidRPr="00B56981" w:rsidRDefault="001644E8" w:rsidP="00734C8F">
            <w:pPr>
              <w:shd w:val="clear" w:color="auto" w:fill="FFFFFF" w:themeFill="background1"/>
              <w:jc w:val="center"/>
            </w:pPr>
            <w:r w:rsidRPr="00B56981">
              <w:t>56</w:t>
            </w:r>
          </w:p>
        </w:tc>
      </w:tr>
      <w:tr w:rsidR="00734C8F" w:rsidRPr="00B56981" w:rsidTr="00734C8F">
        <w:trPr>
          <w:trHeight w:val="339"/>
        </w:trPr>
        <w:tc>
          <w:tcPr>
            <w:tcW w:w="2060" w:type="pct"/>
            <w:shd w:val="clear" w:color="auto" w:fill="FFFFFF" w:themeFill="background1"/>
            <w:tcMar>
              <w:top w:w="0" w:type="dxa"/>
              <w:left w:w="108" w:type="dxa"/>
              <w:bottom w:w="0" w:type="dxa"/>
              <w:right w:w="108" w:type="dxa"/>
            </w:tcMar>
          </w:tcPr>
          <w:p w:rsidR="001644E8" w:rsidRPr="00B56981" w:rsidRDefault="001644E8" w:rsidP="00734C8F">
            <w:pPr>
              <w:shd w:val="clear" w:color="auto" w:fill="FFFFFF" w:themeFill="background1"/>
              <w:jc w:val="center"/>
            </w:pPr>
            <w:r w:rsidRPr="00B56981">
              <w:rPr>
                <w:bCs/>
              </w:rPr>
              <w:t>TOTAL</w:t>
            </w:r>
          </w:p>
        </w:tc>
        <w:tc>
          <w:tcPr>
            <w:tcW w:w="1365" w:type="pct"/>
            <w:shd w:val="clear" w:color="auto" w:fill="FFFFFF" w:themeFill="background1"/>
          </w:tcPr>
          <w:p w:rsidR="001644E8" w:rsidRPr="00B56981" w:rsidRDefault="001644E8" w:rsidP="00734C8F">
            <w:pPr>
              <w:shd w:val="clear" w:color="auto" w:fill="FFFFFF" w:themeFill="background1"/>
              <w:jc w:val="center"/>
            </w:pPr>
            <w:r w:rsidRPr="00B56981">
              <w:t>302</w:t>
            </w:r>
          </w:p>
        </w:tc>
        <w:tc>
          <w:tcPr>
            <w:tcW w:w="1575" w:type="pct"/>
            <w:shd w:val="clear" w:color="auto" w:fill="FFFFFF" w:themeFill="background1"/>
          </w:tcPr>
          <w:p w:rsidR="001644E8" w:rsidRPr="00B56981" w:rsidRDefault="001644E8" w:rsidP="00734C8F">
            <w:pPr>
              <w:shd w:val="clear" w:color="auto" w:fill="FFFFFF" w:themeFill="background1"/>
              <w:jc w:val="center"/>
            </w:pPr>
            <w:r w:rsidRPr="00B56981">
              <w:t>346</w:t>
            </w:r>
          </w:p>
        </w:tc>
      </w:tr>
    </w:tbl>
    <w:p w:rsidR="001644E8" w:rsidRPr="00B56981" w:rsidRDefault="001644E8" w:rsidP="00734C8F">
      <w:pPr>
        <w:shd w:val="clear" w:color="auto" w:fill="FFFFFF" w:themeFill="background1"/>
        <w:jc w:val="both"/>
      </w:pPr>
    </w:p>
    <w:p w:rsidR="001644E8" w:rsidRPr="00B56981" w:rsidRDefault="001644E8" w:rsidP="00CC197A">
      <w:pPr>
        <w:jc w:val="both"/>
      </w:pPr>
    </w:p>
    <w:p w:rsidR="001644E8" w:rsidRPr="00B56981" w:rsidRDefault="001644E8" w:rsidP="00CC197A">
      <w:pPr>
        <w:jc w:val="both"/>
        <w:rPr>
          <w:color w:val="0000FF"/>
        </w:rPr>
      </w:pPr>
    </w:p>
    <w:p w:rsidR="001644E8" w:rsidRDefault="001644E8" w:rsidP="00CC197A">
      <w:pPr>
        <w:jc w:val="both"/>
        <w:rPr>
          <w:color w:val="0000FF"/>
        </w:rPr>
      </w:pPr>
      <w:r>
        <w:rPr>
          <w:noProof/>
          <w:color w:val="0000FF"/>
          <w:lang w:val="en-US"/>
        </w:rPr>
        <w:lastRenderedPageBreak/>
        <w:drawing>
          <wp:inline distT="0" distB="0" distL="0" distR="0">
            <wp:extent cx="3095625" cy="3185160"/>
            <wp:effectExtent l="0" t="0" r="9525"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color w:val="0000FF"/>
          <w:lang w:val="en-US"/>
        </w:rPr>
        <w:drawing>
          <wp:inline distT="0" distB="0" distL="0" distR="0">
            <wp:extent cx="2847975" cy="320040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644E8" w:rsidRPr="004A2840" w:rsidRDefault="001644E8" w:rsidP="00CC197A">
      <w:pPr>
        <w:jc w:val="both"/>
        <w:rPr>
          <w:color w:val="0000FF"/>
        </w:rPr>
      </w:pPr>
    </w:p>
    <w:p w:rsidR="00CC197A" w:rsidRPr="006D4047" w:rsidRDefault="00CC197A" w:rsidP="00734C8F">
      <w:pPr>
        <w:shd w:val="clear" w:color="auto" w:fill="FFFFFF" w:themeFill="background1"/>
        <w:ind w:firstLine="840"/>
        <w:jc w:val="both"/>
      </w:pPr>
      <w:r w:rsidRPr="006D4047">
        <w:t>Prin infracţiunile ce au făcut obiectul trimiterilor în judecată s-a reţinut cauzarea  unui prejudiciu total de 103.265.996 lei şi 1.476.069 euro, pentru a cărui recuperare s-au dispus măsuri asiguratorii în valoare de 51.183.335 lei.</w:t>
      </w:r>
    </w:p>
    <w:p w:rsidR="009E1321" w:rsidRPr="006D4047" w:rsidRDefault="009E1321" w:rsidP="00734C8F">
      <w:pPr>
        <w:shd w:val="clear" w:color="auto" w:fill="FFFFFF" w:themeFill="background1"/>
        <w:ind w:firstLine="840"/>
        <w:jc w:val="both"/>
      </w:pPr>
    </w:p>
    <w:p w:rsidR="00CC197A" w:rsidRPr="006D4047" w:rsidRDefault="009E1321" w:rsidP="009E1321">
      <w:pPr>
        <w:shd w:val="clear" w:color="auto" w:fill="FFFFFF" w:themeFill="background1"/>
        <w:ind w:firstLine="720"/>
        <w:jc w:val="both"/>
        <w:rPr>
          <w:rStyle w:val="SubtleEmphasis"/>
        </w:rPr>
      </w:pPr>
      <w:r w:rsidRPr="006D4047">
        <w:rPr>
          <w:rStyle w:val="SubtleEmphasis"/>
        </w:rPr>
        <w:t>Inculpaţi trimişi în judecată în anul 2017 pe categorii de infracţiuni:</w:t>
      </w:r>
    </w:p>
    <w:p w:rsidR="00773175" w:rsidRPr="006D4047" w:rsidRDefault="00773175" w:rsidP="009E1321">
      <w:pPr>
        <w:shd w:val="clear" w:color="auto" w:fill="FFFFFF" w:themeFill="background1"/>
        <w:ind w:firstLine="720"/>
        <w:jc w:val="both"/>
        <w:rPr>
          <w:rStyle w:val="SubtleEmphasis"/>
        </w:rPr>
      </w:pPr>
    </w:p>
    <w:p w:rsidR="009E1321" w:rsidRPr="006D4047" w:rsidRDefault="009E1321" w:rsidP="00AF5401">
      <w:pPr>
        <w:pStyle w:val="ListParagraph"/>
        <w:numPr>
          <w:ilvl w:val="0"/>
          <w:numId w:val="5"/>
        </w:numPr>
        <w:shd w:val="clear" w:color="auto" w:fill="FFFFFF" w:themeFill="background1"/>
        <w:jc w:val="both"/>
        <w:rPr>
          <w:rFonts w:ascii="Times New Roman" w:hAnsi="Times New Roman"/>
          <w:sz w:val="24"/>
          <w:szCs w:val="24"/>
        </w:rPr>
      </w:pPr>
      <w:r w:rsidRPr="006D4047">
        <w:rPr>
          <w:rFonts w:ascii="Times New Roman" w:hAnsi="Times New Roman"/>
          <w:sz w:val="24"/>
          <w:szCs w:val="24"/>
        </w:rPr>
        <w:t>Titlul I infracţiuni contra persoanei  (art. 188-227</w:t>
      </w:r>
      <w:r w:rsidR="00EA0977" w:rsidRPr="006D4047">
        <w:rPr>
          <w:rFonts w:ascii="Times New Roman" w:hAnsi="Times New Roman"/>
          <w:sz w:val="24"/>
          <w:szCs w:val="24"/>
        </w:rPr>
        <w:t>)</w:t>
      </w:r>
      <w:r w:rsidRPr="006D4047">
        <w:rPr>
          <w:rFonts w:ascii="Times New Roman" w:hAnsi="Times New Roman"/>
          <w:sz w:val="24"/>
          <w:szCs w:val="24"/>
        </w:rPr>
        <w:t>: 935 inculpaţi din care:</w:t>
      </w:r>
    </w:p>
    <w:p w:rsidR="009E1321" w:rsidRPr="006D4047" w:rsidRDefault="009E1321" w:rsidP="00AF5401">
      <w:pPr>
        <w:pStyle w:val="ListParagraph"/>
        <w:numPr>
          <w:ilvl w:val="0"/>
          <w:numId w:val="6"/>
        </w:numPr>
        <w:shd w:val="clear" w:color="auto" w:fill="FFFFFF" w:themeFill="background1"/>
        <w:jc w:val="both"/>
        <w:rPr>
          <w:rFonts w:ascii="Times New Roman" w:hAnsi="Times New Roman"/>
          <w:sz w:val="24"/>
          <w:szCs w:val="24"/>
        </w:rPr>
      </w:pPr>
      <w:r w:rsidRPr="006D4047">
        <w:rPr>
          <w:rFonts w:ascii="Times New Roman" w:hAnsi="Times New Roman"/>
          <w:sz w:val="24"/>
          <w:szCs w:val="24"/>
        </w:rPr>
        <w:t>114 inculpaţi pentru săvârşirea de infracţiuni contra vieţii:</w:t>
      </w:r>
    </w:p>
    <w:p w:rsidR="009E1321" w:rsidRPr="006D4047" w:rsidRDefault="009E1321" w:rsidP="00AF5401">
      <w:pPr>
        <w:pStyle w:val="ListParagraph"/>
        <w:numPr>
          <w:ilvl w:val="0"/>
          <w:numId w:val="7"/>
        </w:numPr>
        <w:shd w:val="clear" w:color="auto" w:fill="FFFFFF" w:themeFill="background1"/>
        <w:jc w:val="both"/>
        <w:rPr>
          <w:rFonts w:ascii="Times New Roman" w:hAnsi="Times New Roman"/>
          <w:sz w:val="24"/>
          <w:szCs w:val="24"/>
        </w:rPr>
      </w:pPr>
      <w:r w:rsidRPr="006D4047">
        <w:rPr>
          <w:rFonts w:ascii="Times New Roman" w:hAnsi="Times New Roman"/>
          <w:sz w:val="24"/>
          <w:szCs w:val="24"/>
        </w:rPr>
        <w:t>59 inculpaţi pentru infracţiunea de omor/36 inculpaţi pentru tentativă la omor</w:t>
      </w:r>
      <w:r w:rsidR="00773175" w:rsidRPr="006D4047">
        <w:rPr>
          <w:rFonts w:ascii="Times New Roman" w:hAnsi="Times New Roman"/>
          <w:sz w:val="24"/>
          <w:szCs w:val="24"/>
        </w:rPr>
        <w:t>;</w:t>
      </w:r>
    </w:p>
    <w:p w:rsidR="009E1321" w:rsidRPr="006D4047" w:rsidRDefault="009E1321" w:rsidP="00AF5401">
      <w:pPr>
        <w:pStyle w:val="ListParagraph"/>
        <w:numPr>
          <w:ilvl w:val="0"/>
          <w:numId w:val="7"/>
        </w:numPr>
        <w:shd w:val="clear" w:color="auto" w:fill="FFFFFF" w:themeFill="background1"/>
        <w:jc w:val="both"/>
        <w:rPr>
          <w:rFonts w:ascii="Times New Roman" w:hAnsi="Times New Roman"/>
          <w:sz w:val="24"/>
          <w:szCs w:val="24"/>
        </w:rPr>
      </w:pPr>
      <w:r w:rsidRPr="006D4047">
        <w:rPr>
          <w:rFonts w:ascii="Times New Roman" w:hAnsi="Times New Roman"/>
          <w:sz w:val="24"/>
          <w:szCs w:val="24"/>
        </w:rPr>
        <w:t>55 inculpaţi pentru infracţiunea de ucidere din culpă, din care 12 pentru accidente mortale de circulaţie şi 8 pentru  accidente mortale de muncă;</w:t>
      </w:r>
    </w:p>
    <w:p w:rsidR="009E1321" w:rsidRPr="006D4047" w:rsidRDefault="009E1321" w:rsidP="00AF5401">
      <w:pPr>
        <w:pStyle w:val="ListParagraph"/>
        <w:numPr>
          <w:ilvl w:val="0"/>
          <w:numId w:val="6"/>
        </w:numPr>
        <w:shd w:val="clear" w:color="auto" w:fill="FFFFFF" w:themeFill="background1"/>
        <w:jc w:val="both"/>
        <w:rPr>
          <w:rFonts w:ascii="Times New Roman" w:hAnsi="Times New Roman"/>
          <w:sz w:val="24"/>
          <w:szCs w:val="24"/>
        </w:rPr>
      </w:pPr>
      <w:r w:rsidRPr="006D4047">
        <w:rPr>
          <w:rFonts w:ascii="Times New Roman" w:hAnsi="Times New Roman"/>
          <w:sz w:val="24"/>
          <w:szCs w:val="24"/>
        </w:rPr>
        <w:t>676 inculpaţi pentru săvârşirea de infracţiuni contra inte</w:t>
      </w:r>
      <w:r w:rsidR="00244BF6">
        <w:rPr>
          <w:rFonts w:ascii="Times New Roman" w:hAnsi="Times New Roman"/>
          <w:sz w:val="24"/>
          <w:szCs w:val="24"/>
        </w:rPr>
        <w:t>g</w:t>
      </w:r>
      <w:r w:rsidRPr="006D4047">
        <w:rPr>
          <w:rFonts w:ascii="Times New Roman" w:hAnsi="Times New Roman"/>
          <w:sz w:val="24"/>
          <w:szCs w:val="24"/>
        </w:rPr>
        <w:t>rităţii corporale sau sănătăţii;</w:t>
      </w:r>
    </w:p>
    <w:p w:rsidR="009E1321" w:rsidRPr="006D4047" w:rsidRDefault="009E1321" w:rsidP="00AF5401">
      <w:pPr>
        <w:pStyle w:val="ListParagraph"/>
        <w:numPr>
          <w:ilvl w:val="0"/>
          <w:numId w:val="6"/>
        </w:numPr>
        <w:shd w:val="clear" w:color="auto" w:fill="FFFFFF" w:themeFill="background1"/>
        <w:jc w:val="both"/>
        <w:rPr>
          <w:rFonts w:ascii="Times New Roman" w:hAnsi="Times New Roman"/>
          <w:sz w:val="24"/>
          <w:szCs w:val="24"/>
        </w:rPr>
      </w:pPr>
      <w:r w:rsidRPr="006D4047">
        <w:rPr>
          <w:rFonts w:ascii="Times New Roman" w:hAnsi="Times New Roman"/>
          <w:sz w:val="24"/>
          <w:szCs w:val="24"/>
        </w:rPr>
        <w:t>52 inculpaţi pentru infacţiuni contra libertăţii persoanei (art.205-207);</w:t>
      </w:r>
    </w:p>
    <w:p w:rsidR="009E1321" w:rsidRPr="006D4047" w:rsidRDefault="009E1321" w:rsidP="00AF5401">
      <w:pPr>
        <w:pStyle w:val="ListParagraph"/>
        <w:numPr>
          <w:ilvl w:val="0"/>
          <w:numId w:val="6"/>
        </w:numPr>
        <w:shd w:val="clear" w:color="auto" w:fill="FFFFFF" w:themeFill="background1"/>
        <w:jc w:val="both"/>
        <w:rPr>
          <w:rFonts w:ascii="Times New Roman" w:hAnsi="Times New Roman"/>
          <w:sz w:val="24"/>
          <w:szCs w:val="24"/>
        </w:rPr>
      </w:pPr>
      <w:r w:rsidRPr="006D4047">
        <w:rPr>
          <w:rFonts w:ascii="Times New Roman" w:hAnsi="Times New Roman"/>
          <w:sz w:val="24"/>
          <w:szCs w:val="24"/>
        </w:rPr>
        <w:t>78 inculpaţi pentru infracţiuni contra libertăţii sexuale (art.</w:t>
      </w:r>
      <w:r w:rsidR="00773175" w:rsidRPr="006D4047">
        <w:rPr>
          <w:rFonts w:ascii="Times New Roman" w:hAnsi="Times New Roman"/>
          <w:sz w:val="24"/>
          <w:szCs w:val="24"/>
        </w:rPr>
        <w:t>218-223):</w:t>
      </w:r>
    </w:p>
    <w:p w:rsidR="009E1321" w:rsidRPr="006D4047" w:rsidRDefault="009E1321" w:rsidP="00AF5401">
      <w:pPr>
        <w:pStyle w:val="ListParagraph"/>
        <w:numPr>
          <w:ilvl w:val="0"/>
          <w:numId w:val="8"/>
        </w:numPr>
        <w:shd w:val="clear" w:color="auto" w:fill="FFFFFF" w:themeFill="background1"/>
        <w:jc w:val="both"/>
        <w:rPr>
          <w:rFonts w:ascii="Times New Roman" w:hAnsi="Times New Roman"/>
          <w:sz w:val="24"/>
          <w:szCs w:val="24"/>
        </w:rPr>
      </w:pPr>
      <w:r w:rsidRPr="006D4047">
        <w:rPr>
          <w:rFonts w:ascii="Times New Roman" w:hAnsi="Times New Roman"/>
          <w:sz w:val="24"/>
          <w:szCs w:val="24"/>
        </w:rPr>
        <w:t>41 inculpaţi pentru viol şi agresiune sexuală;</w:t>
      </w:r>
    </w:p>
    <w:p w:rsidR="009E1321" w:rsidRPr="006D4047" w:rsidRDefault="009E1321" w:rsidP="00AF5401">
      <w:pPr>
        <w:pStyle w:val="ListParagraph"/>
        <w:numPr>
          <w:ilvl w:val="0"/>
          <w:numId w:val="8"/>
        </w:numPr>
        <w:shd w:val="clear" w:color="auto" w:fill="FFFFFF" w:themeFill="background1"/>
        <w:jc w:val="both"/>
        <w:rPr>
          <w:rFonts w:ascii="Times New Roman" w:hAnsi="Times New Roman"/>
          <w:sz w:val="24"/>
          <w:szCs w:val="24"/>
        </w:rPr>
      </w:pPr>
      <w:r w:rsidRPr="006D4047">
        <w:rPr>
          <w:rFonts w:ascii="Times New Roman" w:hAnsi="Times New Roman"/>
          <w:sz w:val="24"/>
          <w:szCs w:val="24"/>
        </w:rPr>
        <w:t>30 act sexual cu un minor</w:t>
      </w:r>
      <w:r w:rsidR="006B4D03" w:rsidRPr="006D4047">
        <w:rPr>
          <w:rFonts w:ascii="Times New Roman" w:hAnsi="Times New Roman"/>
          <w:sz w:val="24"/>
          <w:szCs w:val="24"/>
        </w:rPr>
        <w:t>;</w:t>
      </w:r>
    </w:p>
    <w:p w:rsidR="009E1321" w:rsidRPr="006D4047" w:rsidRDefault="009E1321" w:rsidP="00AF5401">
      <w:pPr>
        <w:pStyle w:val="ListParagraph"/>
        <w:numPr>
          <w:ilvl w:val="0"/>
          <w:numId w:val="8"/>
        </w:numPr>
        <w:shd w:val="clear" w:color="auto" w:fill="FFFFFF" w:themeFill="background1"/>
        <w:jc w:val="both"/>
        <w:rPr>
          <w:rFonts w:ascii="Times New Roman" w:hAnsi="Times New Roman"/>
          <w:sz w:val="24"/>
          <w:szCs w:val="24"/>
        </w:rPr>
      </w:pPr>
      <w:r w:rsidRPr="006D4047">
        <w:rPr>
          <w:rFonts w:ascii="Times New Roman" w:hAnsi="Times New Roman"/>
          <w:sz w:val="24"/>
          <w:szCs w:val="24"/>
        </w:rPr>
        <w:t>7 pentru infracţiuni de corupţie sexuală a unui minor</w:t>
      </w:r>
      <w:r w:rsidR="006B4D03" w:rsidRPr="006D4047">
        <w:rPr>
          <w:rFonts w:ascii="Times New Roman" w:hAnsi="Times New Roman"/>
          <w:sz w:val="24"/>
          <w:szCs w:val="24"/>
        </w:rPr>
        <w:t>;</w:t>
      </w:r>
    </w:p>
    <w:p w:rsidR="006B4D03" w:rsidRPr="006D4047" w:rsidRDefault="009917D5" w:rsidP="00AF5401">
      <w:pPr>
        <w:pStyle w:val="ListParagraph"/>
        <w:numPr>
          <w:ilvl w:val="0"/>
          <w:numId w:val="5"/>
        </w:numPr>
        <w:shd w:val="clear" w:color="auto" w:fill="FFFFFF" w:themeFill="background1"/>
        <w:jc w:val="both"/>
        <w:rPr>
          <w:rFonts w:ascii="Times New Roman" w:hAnsi="Times New Roman"/>
          <w:sz w:val="24"/>
          <w:szCs w:val="24"/>
        </w:rPr>
      </w:pPr>
      <w:r>
        <w:rPr>
          <w:rFonts w:ascii="Times New Roman" w:hAnsi="Times New Roman"/>
          <w:sz w:val="24"/>
          <w:szCs w:val="24"/>
        </w:rPr>
        <w:t>Titllul</w:t>
      </w:r>
      <w:r w:rsidR="006B4D03" w:rsidRPr="006D4047">
        <w:rPr>
          <w:rFonts w:ascii="Times New Roman" w:hAnsi="Times New Roman"/>
          <w:sz w:val="24"/>
          <w:szCs w:val="24"/>
        </w:rPr>
        <w:t xml:space="preserve"> II Infracţiuni contra patrimoniului ( art. 228-227): 1</w:t>
      </w:r>
      <w:r w:rsidR="00773175" w:rsidRPr="006D4047">
        <w:rPr>
          <w:rFonts w:ascii="Times New Roman" w:hAnsi="Times New Roman"/>
          <w:sz w:val="24"/>
          <w:szCs w:val="24"/>
        </w:rPr>
        <w:t>.</w:t>
      </w:r>
      <w:r w:rsidR="006B4D03" w:rsidRPr="006D4047">
        <w:rPr>
          <w:rFonts w:ascii="Times New Roman" w:hAnsi="Times New Roman"/>
          <w:sz w:val="24"/>
          <w:szCs w:val="24"/>
        </w:rPr>
        <w:t>049 inculpaţi;</w:t>
      </w:r>
    </w:p>
    <w:p w:rsidR="006B4D03" w:rsidRPr="006D4047" w:rsidRDefault="006B4D03" w:rsidP="00AF5401">
      <w:pPr>
        <w:pStyle w:val="ListParagraph"/>
        <w:numPr>
          <w:ilvl w:val="0"/>
          <w:numId w:val="5"/>
        </w:numPr>
        <w:shd w:val="clear" w:color="auto" w:fill="FFFFFF" w:themeFill="background1"/>
        <w:jc w:val="both"/>
        <w:rPr>
          <w:rFonts w:ascii="Times New Roman" w:hAnsi="Times New Roman"/>
          <w:sz w:val="24"/>
          <w:szCs w:val="24"/>
        </w:rPr>
      </w:pPr>
      <w:r w:rsidRPr="006D4047">
        <w:rPr>
          <w:rFonts w:ascii="Times New Roman" w:hAnsi="Times New Roman"/>
          <w:sz w:val="24"/>
          <w:szCs w:val="24"/>
        </w:rPr>
        <w:t xml:space="preserve">Titlul III infracţiuni privind autoritatea </w:t>
      </w:r>
      <w:r w:rsidR="00E10B65" w:rsidRPr="006D4047">
        <w:rPr>
          <w:rFonts w:ascii="Times New Roman" w:hAnsi="Times New Roman"/>
          <w:sz w:val="24"/>
          <w:szCs w:val="24"/>
        </w:rPr>
        <w:t>şi frontiera de stat (</w:t>
      </w:r>
      <w:r w:rsidRPr="006D4047">
        <w:rPr>
          <w:rFonts w:ascii="Times New Roman" w:hAnsi="Times New Roman"/>
          <w:sz w:val="24"/>
          <w:szCs w:val="24"/>
        </w:rPr>
        <w:t>art. 257-265)</w:t>
      </w:r>
      <w:r w:rsidR="009917D5">
        <w:rPr>
          <w:rFonts w:ascii="Times New Roman" w:hAnsi="Times New Roman"/>
          <w:sz w:val="24"/>
          <w:szCs w:val="24"/>
        </w:rPr>
        <w:t>:</w:t>
      </w:r>
      <w:r w:rsidRPr="006D4047">
        <w:rPr>
          <w:rFonts w:ascii="Times New Roman" w:hAnsi="Times New Roman"/>
          <w:sz w:val="24"/>
          <w:szCs w:val="24"/>
        </w:rPr>
        <w:t xml:space="preserve"> 57 inculpaţi;</w:t>
      </w:r>
    </w:p>
    <w:p w:rsidR="006B4D03" w:rsidRPr="006D4047" w:rsidRDefault="006B4D03" w:rsidP="00AF5401">
      <w:pPr>
        <w:pStyle w:val="ListParagraph"/>
        <w:numPr>
          <w:ilvl w:val="0"/>
          <w:numId w:val="5"/>
        </w:numPr>
        <w:shd w:val="clear" w:color="auto" w:fill="FFFFFF" w:themeFill="background1"/>
        <w:jc w:val="both"/>
        <w:rPr>
          <w:rFonts w:ascii="Times New Roman" w:hAnsi="Times New Roman"/>
          <w:sz w:val="24"/>
          <w:szCs w:val="24"/>
        </w:rPr>
      </w:pPr>
      <w:r w:rsidRPr="006D4047">
        <w:rPr>
          <w:rFonts w:ascii="Times New Roman" w:hAnsi="Times New Roman"/>
          <w:sz w:val="24"/>
          <w:szCs w:val="24"/>
        </w:rPr>
        <w:t>Titlul IV infracţiuni contra înfăpt</w:t>
      </w:r>
      <w:r w:rsidR="009917D5">
        <w:rPr>
          <w:rFonts w:ascii="Times New Roman" w:hAnsi="Times New Roman"/>
          <w:sz w:val="24"/>
          <w:szCs w:val="24"/>
        </w:rPr>
        <w:t xml:space="preserve">uirii justiţiei ( art. 266-288): </w:t>
      </w:r>
      <w:r w:rsidRPr="006D4047">
        <w:rPr>
          <w:rFonts w:ascii="Times New Roman" w:hAnsi="Times New Roman"/>
          <w:sz w:val="24"/>
          <w:szCs w:val="24"/>
        </w:rPr>
        <w:t>116 inculpaţi</w:t>
      </w:r>
    </w:p>
    <w:p w:rsidR="006B4D03" w:rsidRPr="006D4047" w:rsidRDefault="006B4D03" w:rsidP="00AF5401">
      <w:pPr>
        <w:pStyle w:val="ListParagraph"/>
        <w:numPr>
          <w:ilvl w:val="0"/>
          <w:numId w:val="5"/>
        </w:numPr>
        <w:shd w:val="clear" w:color="auto" w:fill="FFFFFF" w:themeFill="background1"/>
        <w:jc w:val="both"/>
        <w:rPr>
          <w:rFonts w:ascii="Times New Roman" w:hAnsi="Times New Roman"/>
          <w:sz w:val="24"/>
          <w:szCs w:val="24"/>
        </w:rPr>
      </w:pPr>
      <w:r w:rsidRPr="006D4047">
        <w:rPr>
          <w:rFonts w:ascii="Times New Roman" w:hAnsi="Times New Roman"/>
          <w:sz w:val="24"/>
          <w:szCs w:val="24"/>
        </w:rPr>
        <w:t>Titlul V infracţiuni de corupţie şi de serviciu ( art. 289-309)</w:t>
      </w:r>
      <w:r w:rsidR="009917D5">
        <w:rPr>
          <w:rFonts w:ascii="Times New Roman" w:hAnsi="Times New Roman"/>
          <w:sz w:val="24"/>
          <w:szCs w:val="24"/>
        </w:rPr>
        <w:t>:</w:t>
      </w:r>
      <w:r w:rsidRPr="006D4047">
        <w:rPr>
          <w:rFonts w:ascii="Times New Roman" w:hAnsi="Times New Roman"/>
          <w:sz w:val="24"/>
          <w:szCs w:val="24"/>
        </w:rPr>
        <w:t xml:space="preserve"> 84 inculpaţi; </w:t>
      </w:r>
    </w:p>
    <w:p w:rsidR="00EA0977" w:rsidRPr="006D4047" w:rsidRDefault="00AF5401" w:rsidP="00AF5401">
      <w:pPr>
        <w:pStyle w:val="ListParagraph"/>
        <w:numPr>
          <w:ilvl w:val="0"/>
          <w:numId w:val="5"/>
        </w:numPr>
        <w:shd w:val="clear" w:color="auto" w:fill="FFFFFF" w:themeFill="background1"/>
        <w:jc w:val="both"/>
        <w:rPr>
          <w:rFonts w:ascii="Times New Roman" w:hAnsi="Times New Roman"/>
          <w:sz w:val="24"/>
          <w:szCs w:val="24"/>
        </w:rPr>
      </w:pPr>
      <w:r w:rsidRPr="006D4047">
        <w:rPr>
          <w:rFonts w:ascii="Times New Roman" w:hAnsi="Times New Roman"/>
          <w:sz w:val="24"/>
          <w:szCs w:val="24"/>
        </w:rPr>
        <w:t>T</w:t>
      </w:r>
      <w:r w:rsidR="00EA0977" w:rsidRPr="006D4047">
        <w:rPr>
          <w:rFonts w:ascii="Times New Roman" w:hAnsi="Times New Roman"/>
          <w:sz w:val="24"/>
          <w:szCs w:val="24"/>
        </w:rPr>
        <w:t>itlul VI Infracţiuni de fals ( art. 310-328)</w:t>
      </w:r>
      <w:r w:rsidR="009917D5">
        <w:rPr>
          <w:rFonts w:ascii="Times New Roman" w:hAnsi="Times New Roman"/>
          <w:sz w:val="24"/>
          <w:szCs w:val="24"/>
        </w:rPr>
        <w:t xml:space="preserve">: </w:t>
      </w:r>
      <w:r w:rsidR="00EA0977" w:rsidRPr="006D4047">
        <w:rPr>
          <w:rFonts w:ascii="Times New Roman" w:hAnsi="Times New Roman"/>
          <w:sz w:val="24"/>
          <w:szCs w:val="24"/>
        </w:rPr>
        <w:t>35 inculpaţi;</w:t>
      </w:r>
    </w:p>
    <w:p w:rsidR="00EA0977" w:rsidRPr="006D4047" w:rsidRDefault="00EA0977" w:rsidP="00AF5401">
      <w:pPr>
        <w:pStyle w:val="ListParagraph"/>
        <w:numPr>
          <w:ilvl w:val="0"/>
          <w:numId w:val="5"/>
        </w:numPr>
        <w:shd w:val="clear" w:color="auto" w:fill="FFFFFF" w:themeFill="background1"/>
        <w:jc w:val="both"/>
        <w:rPr>
          <w:rFonts w:ascii="Times New Roman" w:hAnsi="Times New Roman"/>
          <w:sz w:val="24"/>
          <w:szCs w:val="24"/>
        </w:rPr>
      </w:pPr>
      <w:r w:rsidRPr="006D4047">
        <w:rPr>
          <w:rFonts w:ascii="Times New Roman" w:hAnsi="Times New Roman"/>
          <w:sz w:val="24"/>
          <w:szCs w:val="24"/>
        </w:rPr>
        <w:lastRenderedPageBreak/>
        <w:t>Titlul VII Infracţiuni contra siguranţei publice ( art. 329-366)</w:t>
      </w:r>
      <w:r w:rsidR="00773175" w:rsidRPr="006D4047">
        <w:rPr>
          <w:rFonts w:ascii="Times New Roman" w:hAnsi="Times New Roman"/>
          <w:sz w:val="24"/>
          <w:szCs w:val="24"/>
        </w:rPr>
        <w:t>:</w:t>
      </w:r>
      <w:r w:rsidRPr="006D4047">
        <w:rPr>
          <w:rFonts w:ascii="Times New Roman" w:hAnsi="Times New Roman"/>
          <w:sz w:val="24"/>
          <w:szCs w:val="24"/>
        </w:rPr>
        <w:t xml:space="preserve"> 1</w:t>
      </w:r>
      <w:r w:rsidR="00773175" w:rsidRPr="006D4047">
        <w:rPr>
          <w:rFonts w:ascii="Times New Roman" w:hAnsi="Times New Roman"/>
          <w:sz w:val="24"/>
          <w:szCs w:val="24"/>
        </w:rPr>
        <w:t>.</w:t>
      </w:r>
      <w:r w:rsidRPr="006D4047">
        <w:rPr>
          <w:rFonts w:ascii="Times New Roman" w:hAnsi="Times New Roman"/>
          <w:sz w:val="24"/>
          <w:szCs w:val="24"/>
        </w:rPr>
        <w:t>833 inculpaţi</w:t>
      </w:r>
      <w:r w:rsidR="00773175" w:rsidRPr="006D4047">
        <w:rPr>
          <w:rFonts w:ascii="Times New Roman" w:hAnsi="Times New Roman"/>
          <w:sz w:val="24"/>
          <w:szCs w:val="24"/>
        </w:rPr>
        <w:t>:</w:t>
      </w:r>
    </w:p>
    <w:p w:rsidR="009E1321" w:rsidRPr="006D4047" w:rsidRDefault="00EA0977" w:rsidP="00EA0977">
      <w:pPr>
        <w:pStyle w:val="ListParagraph"/>
        <w:numPr>
          <w:ilvl w:val="0"/>
          <w:numId w:val="9"/>
        </w:numPr>
        <w:shd w:val="clear" w:color="auto" w:fill="FFFFFF" w:themeFill="background1"/>
        <w:jc w:val="both"/>
        <w:rPr>
          <w:rFonts w:ascii="Times New Roman" w:hAnsi="Times New Roman"/>
          <w:sz w:val="24"/>
          <w:szCs w:val="24"/>
        </w:rPr>
      </w:pPr>
      <w:r w:rsidRPr="006D4047">
        <w:rPr>
          <w:rFonts w:ascii="Times New Roman" w:hAnsi="Times New Roman"/>
          <w:sz w:val="24"/>
          <w:szCs w:val="24"/>
        </w:rPr>
        <w:t>1</w:t>
      </w:r>
      <w:r w:rsidR="00773175" w:rsidRPr="006D4047">
        <w:rPr>
          <w:rFonts w:ascii="Times New Roman" w:hAnsi="Times New Roman"/>
          <w:sz w:val="24"/>
          <w:szCs w:val="24"/>
        </w:rPr>
        <w:t>.</w:t>
      </w:r>
      <w:r w:rsidRPr="006D4047">
        <w:rPr>
          <w:rFonts w:ascii="Times New Roman" w:hAnsi="Times New Roman"/>
          <w:sz w:val="24"/>
          <w:szCs w:val="24"/>
        </w:rPr>
        <w:t>795 inculpaţi  pentru infracţiuni contra siguranţei pe drumurile publice;</w:t>
      </w:r>
    </w:p>
    <w:p w:rsidR="00EA0977" w:rsidRPr="006D4047" w:rsidRDefault="00EA0977" w:rsidP="00EA0977">
      <w:pPr>
        <w:pStyle w:val="ListParagraph"/>
        <w:numPr>
          <w:ilvl w:val="0"/>
          <w:numId w:val="5"/>
        </w:numPr>
        <w:shd w:val="clear" w:color="auto" w:fill="FFFFFF" w:themeFill="background1"/>
        <w:jc w:val="both"/>
        <w:rPr>
          <w:rFonts w:ascii="Times New Roman" w:hAnsi="Times New Roman"/>
          <w:sz w:val="24"/>
          <w:szCs w:val="24"/>
        </w:rPr>
      </w:pPr>
      <w:r w:rsidRPr="006D4047">
        <w:rPr>
          <w:rFonts w:ascii="Times New Roman" w:hAnsi="Times New Roman"/>
          <w:sz w:val="24"/>
          <w:szCs w:val="24"/>
        </w:rPr>
        <w:t>Titlul VIII Infracţiuni care aduc atingere unor re</w:t>
      </w:r>
      <w:r w:rsidR="009917D5">
        <w:rPr>
          <w:rFonts w:ascii="Times New Roman" w:hAnsi="Times New Roman"/>
          <w:sz w:val="24"/>
          <w:szCs w:val="24"/>
        </w:rPr>
        <w:t>la</w:t>
      </w:r>
      <w:r w:rsidRPr="006D4047">
        <w:rPr>
          <w:rFonts w:ascii="Times New Roman" w:hAnsi="Times New Roman"/>
          <w:sz w:val="24"/>
          <w:szCs w:val="24"/>
        </w:rPr>
        <w:t>ţii</w:t>
      </w:r>
      <w:r w:rsidR="00773175" w:rsidRPr="006D4047">
        <w:rPr>
          <w:rFonts w:ascii="Times New Roman" w:hAnsi="Times New Roman"/>
          <w:sz w:val="24"/>
          <w:szCs w:val="24"/>
        </w:rPr>
        <w:t xml:space="preserve"> privind convieţuirea socială: (</w:t>
      </w:r>
      <w:r w:rsidRPr="006D4047">
        <w:rPr>
          <w:rFonts w:ascii="Times New Roman" w:hAnsi="Times New Roman"/>
          <w:sz w:val="24"/>
          <w:szCs w:val="24"/>
        </w:rPr>
        <w:t>art. 367-389) 147 inculpaţi</w:t>
      </w:r>
      <w:r w:rsidR="00773175" w:rsidRPr="006D4047">
        <w:rPr>
          <w:rFonts w:ascii="Times New Roman" w:hAnsi="Times New Roman"/>
          <w:sz w:val="24"/>
          <w:szCs w:val="24"/>
        </w:rPr>
        <w:t>;</w:t>
      </w:r>
    </w:p>
    <w:p w:rsidR="00EA0977" w:rsidRPr="006D4047" w:rsidRDefault="00EA0977" w:rsidP="00EA0977">
      <w:pPr>
        <w:pStyle w:val="ListParagraph"/>
        <w:numPr>
          <w:ilvl w:val="0"/>
          <w:numId w:val="5"/>
        </w:numPr>
        <w:shd w:val="clear" w:color="auto" w:fill="FFFFFF" w:themeFill="background1"/>
        <w:jc w:val="both"/>
        <w:rPr>
          <w:rFonts w:ascii="Times New Roman" w:hAnsi="Times New Roman"/>
          <w:sz w:val="24"/>
          <w:szCs w:val="24"/>
        </w:rPr>
      </w:pPr>
      <w:r w:rsidRPr="006D4047">
        <w:rPr>
          <w:rFonts w:ascii="Times New Roman" w:hAnsi="Times New Roman"/>
          <w:sz w:val="24"/>
          <w:szCs w:val="24"/>
        </w:rPr>
        <w:t>Infracţiuni prevăzute în legi speciale 478</w:t>
      </w:r>
      <w:r w:rsidR="00773175" w:rsidRPr="006D4047">
        <w:rPr>
          <w:rFonts w:ascii="Times New Roman" w:hAnsi="Times New Roman"/>
          <w:sz w:val="24"/>
          <w:szCs w:val="24"/>
        </w:rPr>
        <w:t xml:space="preserve"> inculpaţi</w:t>
      </w:r>
      <w:r w:rsidRPr="006D4047">
        <w:rPr>
          <w:rFonts w:ascii="Times New Roman" w:hAnsi="Times New Roman"/>
          <w:sz w:val="24"/>
          <w:szCs w:val="24"/>
        </w:rPr>
        <w:t>;</w:t>
      </w:r>
    </w:p>
    <w:p w:rsidR="00EA0977" w:rsidRPr="006D4047" w:rsidRDefault="00EA0977" w:rsidP="00EA0977">
      <w:pPr>
        <w:pStyle w:val="ListParagraph"/>
        <w:numPr>
          <w:ilvl w:val="0"/>
          <w:numId w:val="11"/>
        </w:numPr>
        <w:shd w:val="clear" w:color="auto" w:fill="FFFFFF" w:themeFill="background1"/>
        <w:jc w:val="both"/>
        <w:rPr>
          <w:rFonts w:ascii="Times New Roman" w:hAnsi="Times New Roman"/>
          <w:sz w:val="24"/>
          <w:szCs w:val="24"/>
        </w:rPr>
      </w:pPr>
      <w:r w:rsidRPr="006D4047">
        <w:rPr>
          <w:rFonts w:ascii="Times New Roman" w:hAnsi="Times New Roman"/>
          <w:sz w:val="24"/>
          <w:szCs w:val="24"/>
        </w:rPr>
        <w:t>24 inculpaţi pentru infracţiuni prev. de Legea 78/2000;</w:t>
      </w:r>
    </w:p>
    <w:p w:rsidR="00EA0977" w:rsidRPr="006D4047" w:rsidRDefault="00EA0977" w:rsidP="00EA0977">
      <w:pPr>
        <w:pStyle w:val="ListParagraph"/>
        <w:numPr>
          <w:ilvl w:val="0"/>
          <w:numId w:val="11"/>
        </w:numPr>
        <w:shd w:val="clear" w:color="auto" w:fill="FFFFFF" w:themeFill="background1"/>
        <w:jc w:val="both"/>
        <w:rPr>
          <w:rFonts w:ascii="Times New Roman" w:hAnsi="Times New Roman"/>
          <w:sz w:val="24"/>
          <w:szCs w:val="24"/>
        </w:rPr>
      </w:pPr>
      <w:r w:rsidRPr="006D4047">
        <w:rPr>
          <w:rFonts w:ascii="Times New Roman" w:hAnsi="Times New Roman"/>
          <w:sz w:val="24"/>
          <w:szCs w:val="24"/>
        </w:rPr>
        <w:t>20 inculpaţi pentru infracţiuni prev.d e Legea 656/2002;</w:t>
      </w:r>
    </w:p>
    <w:p w:rsidR="00EA0977" w:rsidRPr="006D4047" w:rsidRDefault="00EA0977" w:rsidP="00EA0977">
      <w:pPr>
        <w:pStyle w:val="ListParagraph"/>
        <w:numPr>
          <w:ilvl w:val="0"/>
          <w:numId w:val="11"/>
        </w:numPr>
        <w:shd w:val="clear" w:color="auto" w:fill="FFFFFF" w:themeFill="background1"/>
        <w:jc w:val="both"/>
        <w:rPr>
          <w:rFonts w:ascii="Times New Roman" w:hAnsi="Times New Roman"/>
          <w:sz w:val="24"/>
          <w:szCs w:val="24"/>
        </w:rPr>
      </w:pPr>
      <w:r w:rsidRPr="006D4047">
        <w:rPr>
          <w:rFonts w:ascii="Times New Roman" w:hAnsi="Times New Roman"/>
          <w:sz w:val="24"/>
          <w:szCs w:val="24"/>
        </w:rPr>
        <w:t>99 inculpaţi pentru infracţiuni prev. de Legea 241/2005</w:t>
      </w:r>
      <w:r w:rsidR="00773175" w:rsidRPr="006D4047">
        <w:rPr>
          <w:rFonts w:ascii="Times New Roman" w:hAnsi="Times New Roman"/>
          <w:sz w:val="24"/>
          <w:szCs w:val="24"/>
        </w:rPr>
        <w:t>;</w:t>
      </w:r>
    </w:p>
    <w:p w:rsidR="00EA0977" w:rsidRPr="006D4047" w:rsidRDefault="00EA0977" w:rsidP="00EA0977">
      <w:pPr>
        <w:pStyle w:val="ListParagraph"/>
        <w:numPr>
          <w:ilvl w:val="0"/>
          <w:numId w:val="11"/>
        </w:numPr>
        <w:shd w:val="clear" w:color="auto" w:fill="FFFFFF" w:themeFill="background1"/>
        <w:jc w:val="both"/>
        <w:rPr>
          <w:rFonts w:ascii="Times New Roman" w:hAnsi="Times New Roman"/>
          <w:sz w:val="24"/>
          <w:szCs w:val="24"/>
        </w:rPr>
      </w:pPr>
      <w:r w:rsidRPr="006D4047">
        <w:rPr>
          <w:rFonts w:ascii="Times New Roman" w:hAnsi="Times New Roman"/>
          <w:sz w:val="24"/>
          <w:szCs w:val="24"/>
        </w:rPr>
        <w:t>129 inculpaţi pentru infracţiuni prev. de Codul Vamal;</w:t>
      </w:r>
    </w:p>
    <w:p w:rsidR="00EA0977" w:rsidRPr="006D4047" w:rsidRDefault="00EA0977" w:rsidP="00EA0977">
      <w:pPr>
        <w:pStyle w:val="ListParagraph"/>
        <w:numPr>
          <w:ilvl w:val="0"/>
          <w:numId w:val="11"/>
        </w:numPr>
        <w:shd w:val="clear" w:color="auto" w:fill="FFFFFF" w:themeFill="background1"/>
        <w:jc w:val="both"/>
        <w:rPr>
          <w:rFonts w:ascii="Times New Roman" w:hAnsi="Times New Roman"/>
          <w:sz w:val="24"/>
          <w:szCs w:val="24"/>
        </w:rPr>
      </w:pPr>
      <w:r w:rsidRPr="006D4047">
        <w:rPr>
          <w:rFonts w:ascii="Times New Roman" w:hAnsi="Times New Roman"/>
          <w:sz w:val="24"/>
          <w:szCs w:val="24"/>
        </w:rPr>
        <w:t>167 inculpaţi pentru infracţiuni prev. de Codul Silvic.</w:t>
      </w:r>
    </w:p>
    <w:p w:rsidR="004055E9" w:rsidRDefault="004055E9" w:rsidP="004055E9">
      <w:pPr>
        <w:shd w:val="clear" w:color="auto" w:fill="FFFFFF" w:themeFill="background1"/>
        <w:jc w:val="both"/>
        <w:rPr>
          <w:sz w:val="28"/>
          <w:szCs w:val="28"/>
        </w:rPr>
      </w:pPr>
    </w:p>
    <w:p w:rsidR="00C56389" w:rsidRPr="003115E3" w:rsidRDefault="004055E9" w:rsidP="003115E3">
      <w:pPr>
        <w:shd w:val="clear" w:color="auto" w:fill="FFFFFF" w:themeFill="background1"/>
        <w:ind w:left="720"/>
        <w:jc w:val="both"/>
        <w:rPr>
          <w:sz w:val="28"/>
          <w:szCs w:val="28"/>
        </w:rPr>
      </w:pPr>
      <w:r>
        <w:rPr>
          <w:noProof/>
          <w:sz w:val="28"/>
          <w:szCs w:val="28"/>
          <w:lang w:val="en-US"/>
        </w:rPr>
        <w:drawing>
          <wp:inline distT="0" distB="0" distL="0" distR="0">
            <wp:extent cx="6084570" cy="5791200"/>
            <wp:effectExtent l="0" t="0" r="1143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C197A" w:rsidRPr="00773175" w:rsidRDefault="00CC197A" w:rsidP="00734C8F">
      <w:pPr>
        <w:shd w:val="clear" w:color="auto" w:fill="FFFFFF" w:themeFill="background1"/>
        <w:jc w:val="both"/>
        <w:rPr>
          <w:rStyle w:val="SubtleEmphasis"/>
          <w:sz w:val="28"/>
          <w:szCs w:val="28"/>
        </w:rPr>
      </w:pPr>
      <w:r w:rsidRPr="00734C8F">
        <w:rPr>
          <w:sz w:val="28"/>
          <w:szCs w:val="28"/>
        </w:rPr>
        <w:lastRenderedPageBreak/>
        <w:t> </w:t>
      </w:r>
      <w:r w:rsidRPr="00734C8F">
        <w:rPr>
          <w:sz w:val="28"/>
          <w:szCs w:val="28"/>
        </w:rPr>
        <w:tab/>
        <w:t xml:space="preserve">  </w:t>
      </w:r>
      <w:r w:rsidRPr="00773175">
        <w:rPr>
          <w:rStyle w:val="SubtleEmphasis"/>
          <w:sz w:val="28"/>
          <w:szCs w:val="28"/>
        </w:rPr>
        <w:t xml:space="preserve">Operativitatea în funcţie de durata de soluţionare a </w:t>
      </w:r>
      <w:r w:rsidR="009917D5">
        <w:rPr>
          <w:rStyle w:val="SubtleEmphasis"/>
          <w:sz w:val="28"/>
          <w:szCs w:val="28"/>
        </w:rPr>
        <w:t>dosarelor</w:t>
      </w:r>
      <w:r w:rsidRPr="00773175">
        <w:rPr>
          <w:rStyle w:val="SubtleEmphasis"/>
          <w:sz w:val="28"/>
          <w:szCs w:val="28"/>
        </w:rPr>
        <w:t xml:space="preserve"> de la data sesizării: </w:t>
      </w:r>
    </w:p>
    <w:p w:rsidR="00CC197A" w:rsidRPr="00734C8F" w:rsidRDefault="00CC197A" w:rsidP="00734C8F">
      <w:pPr>
        <w:shd w:val="clear" w:color="auto" w:fill="FFFFFF" w:themeFill="background1"/>
        <w:jc w:val="both"/>
      </w:pP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CellMar>
          <w:left w:w="0" w:type="dxa"/>
          <w:right w:w="0" w:type="dxa"/>
        </w:tblCellMar>
        <w:tblLook w:val="0000" w:firstRow="0" w:lastRow="0" w:firstColumn="0" w:lastColumn="0" w:noHBand="0" w:noVBand="0"/>
      </w:tblPr>
      <w:tblGrid>
        <w:gridCol w:w="2559"/>
        <w:gridCol w:w="1164"/>
        <w:gridCol w:w="1311"/>
        <w:gridCol w:w="1311"/>
        <w:gridCol w:w="1208"/>
        <w:gridCol w:w="2175"/>
      </w:tblGrid>
      <w:tr w:rsidR="00734C8F" w:rsidRPr="00734C8F" w:rsidTr="00B56981">
        <w:tc>
          <w:tcPr>
            <w:tcW w:w="1315" w:type="pct"/>
            <w:shd w:val="clear" w:color="auto" w:fill="FFFFFF" w:themeFill="background1"/>
            <w:tcMar>
              <w:top w:w="0" w:type="dxa"/>
              <w:left w:w="108" w:type="dxa"/>
              <w:bottom w:w="0" w:type="dxa"/>
              <w:right w:w="108" w:type="dxa"/>
            </w:tcMar>
          </w:tcPr>
          <w:p w:rsidR="00CC197A" w:rsidRPr="00B56981" w:rsidRDefault="00CC197A" w:rsidP="00734C8F">
            <w:pPr>
              <w:shd w:val="clear" w:color="auto" w:fill="FFFFFF" w:themeFill="background1"/>
              <w:jc w:val="center"/>
            </w:pPr>
            <w:r w:rsidRPr="00B56981">
              <w:rPr>
                <w:bCs/>
              </w:rPr>
              <w:t>Parchetul de pe lângă</w:t>
            </w:r>
          </w:p>
        </w:tc>
        <w:tc>
          <w:tcPr>
            <w:tcW w:w="598" w:type="pct"/>
            <w:shd w:val="clear" w:color="auto" w:fill="FFFFFF" w:themeFill="background1"/>
            <w:tcMar>
              <w:top w:w="0" w:type="dxa"/>
              <w:left w:w="108" w:type="dxa"/>
              <w:bottom w:w="0" w:type="dxa"/>
              <w:right w:w="108" w:type="dxa"/>
            </w:tcMar>
          </w:tcPr>
          <w:p w:rsidR="00CC197A" w:rsidRPr="00B56981" w:rsidRDefault="00CC197A" w:rsidP="00734C8F">
            <w:pPr>
              <w:shd w:val="clear" w:color="auto" w:fill="FFFFFF" w:themeFill="background1"/>
            </w:pPr>
            <w:r w:rsidRPr="00B56981">
              <w:rPr>
                <w:bCs/>
              </w:rPr>
              <w:t xml:space="preserve">Total </w:t>
            </w:r>
            <w:r w:rsidR="009917D5">
              <w:rPr>
                <w:bCs/>
              </w:rPr>
              <w:t>dosare</w:t>
            </w:r>
          </w:p>
        </w:tc>
        <w:tc>
          <w:tcPr>
            <w:tcW w:w="674" w:type="pct"/>
            <w:shd w:val="clear" w:color="auto" w:fill="FFFFFF" w:themeFill="background1"/>
            <w:tcMar>
              <w:top w:w="0" w:type="dxa"/>
              <w:left w:w="108" w:type="dxa"/>
              <w:bottom w:w="0" w:type="dxa"/>
              <w:right w:w="108" w:type="dxa"/>
            </w:tcMar>
          </w:tcPr>
          <w:p w:rsidR="00CC197A" w:rsidRPr="00B56981" w:rsidRDefault="00CC197A" w:rsidP="00734C8F">
            <w:pPr>
              <w:shd w:val="clear" w:color="auto" w:fill="FFFFFF" w:themeFill="background1"/>
            </w:pPr>
            <w:r w:rsidRPr="00B56981">
              <w:rPr>
                <w:bCs/>
              </w:rPr>
              <w:t>Soluţionate până la 6 luni</w:t>
            </w:r>
          </w:p>
        </w:tc>
        <w:tc>
          <w:tcPr>
            <w:tcW w:w="674" w:type="pct"/>
            <w:shd w:val="clear" w:color="auto" w:fill="FFFFFF" w:themeFill="background1"/>
            <w:tcMar>
              <w:top w:w="0" w:type="dxa"/>
              <w:left w:w="108" w:type="dxa"/>
              <w:bottom w:w="0" w:type="dxa"/>
              <w:right w:w="108" w:type="dxa"/>
            </w:tcMar>
          </w:tcPr>
          <w:p w:rsidR="00CC197A" w:rsidRPr="00B56981" w:rsidRDefault="00CC197A" w:rsidP="00734C8F">
            <w:pPr>
              <w:shd w:val="clear" w:color="auto" w:fill="FFFFFF" w:themeFill="background1"/>
              <w:jc w:val="center"/>
            </w:pPr>
            <w:r w:rsidRPr="00B56981">
              <w:rPr>
                <w:bCs/>
              </w:rPr>
              <w:t xml:space="preserve">Soluţionate între 6 luni şi 1 an </w:t>
            </w:r>
          </w:p>
        </w:tc>
        <w:tc>
          <w:tcPr>
            <w:tcW w:w="621" w:type="pct"/>
            <w:shd w:val="clear" w:color="auto" w:fill="FFFFFF" w:themeFill="background1"/>
          </w:tcPr>
          <w:p w:rsidR="00CC197A" w:rsidRPr="00B56981" w:rsidRDefault="00CC197A" w:rsidP="00734C8F">
            <w:pPr>
              <w:shd w:val="clear" w:color="auto" w:fill="FFFFFF" w:themeFill="background1"/>
              <w:jc w:val="center"/>
            </w:pPr>
            <w:r w:rsidRPr="00B56981">
              <w:rPr>
                <w:bCs/>
              </w:rPr>
              <w:t>Soluţionate</w:t>
            </w:r>
          </w:p>
          <w:p w:rsidR="00CC197A" w:rsidRPr="00B56981" w:rsidRDefault="00CC197A" w:rsidP="00734C8F">
            <w:pPr>
              <w:shd w:val="clear" w:color="auto" w:fill="FFFFFF" w:themeFill="background1"/>
              <w:jc w:val="center"/>
              <w:rPr>
                <w:bCs/>
              </w:rPr>
            </w:pPr>
            <w:r w:rsidRPr="00B56981">
              <w:rPr>
                <w:bCs/>
              </w:rPr>
              <w:t>peste 1 an</w:t>
            </w:r>
          </w:p>
        </w:tc>
        <w:tc>
          <w:tcPr>
            <w:tcW w:w="1118" w:type="pct"/>
            <w:shd w:val="clear" w:color="auto" w:fill="FFFFFF" w:themeFill="background1"/>
            <w:tcMar>
              <w:top w:w="0" w:type="dxa"/>
              <w:left w:w="108" w:type="dxa"/>
              <w:bottom w:w="0" w:type="dxa"/>
              <w:right w:w="108" w:type="dxa"/>
            </w:tcMar>
          </w:tcPr>
          <w:p w:rsidR="00CC197A" w:rsidRPr="00B56981" w:rsidRDefault="00CC197A" w:rsidP="00734C8F">
            <w:pPr>
              <w:shd w:val="clear" w:color="auto" w:fill="FFFFFF" w:themeFill="background1"/>
              <w:jc w:val="center"/>
            </w:pPr>
            <w:r w:rsidRPr="00B56981">
              <w:rPr>
                <w:bCs/>
              </w:rPr>
              <w:t xml:space="preserve">Soluţionate la împlinirea termenului de prescripţie*  </w:t>
            </w:r>
          </w:p>
        </w:tc>
      </w:tr>
      <w:tr w:rsidR="00734C8F" w:rsidRPr="00734C8F" w:rsidTr="00B56981">
        <w:tc>
          <w:tcPr>
            <w:tcW w:w="1315" w:type="pct"/>
            <w:shd w:val="clear" w:color="auto" w:fill="FFFFFF" w:themeFill="background1"/>
            <w:tcMar>
              <w:top w:w="0" w:type="dxa"/>
              <w:left w:w="108" w:type="dxa"/>
              <w:bottom w:w="0" w:type="dxa"/>
              <w:right w:w="108" w:type="dxa"/>
            </w:tcMar>
          </w:tcPr>
          <w:p w:rsidR="00CC197A" w:rsidRPr="00B56981" w:rsidRDefault="00CC197A" w:rsidP="00734C8F">
            <w:pPr>
              <w:shd w:val="clear" w:color="auto" w:fill="FFFFFF" w:themeFill="background1"/>
              <w:jc w:val="both"/>
            </w:pPr>
            <w:r w:rsidRPr="00B56981">
              <w:t>Curtea de Apel Cluj</w:t>
            </w:r>
          </w:p>
        </w:tc>
        <w:tc>
          <w:tcPr>
            <w:tcW w:w="598" w:type="pct"/>
            <w:shd w:val="clear" w:color="auto" w:fill="FFFFFF" w:themeFill="background1"/>
            <w:tcMar>
              <w:top w:w="0" w:type="dxa"/>
              <w:left w:w="108" w:type="dxa"/>
              <w:bottom w:w="0" w:type="dxa"/>
              <w:right w:w="108" w:type="dxa"/>
            </w:tcMar>
          </w:tcPr>
          <w:p w:rsidR="00CC197A" w:rsidRPr="00B56981" w:rsidRDefault="00CC197A" w:rsidP="00734C8F">
            <w:pPr>
              <w:shd w:val="clear" w:color="auto" w:fill="FFFFFF" w:themeFill="background1"/>
              <w:jc w:val="center"/>
            </w:pPr>
            <w:r w:rsidRPr="00B56981">
              <w:t>256</w:t>
            </w:r>
          </w:p>
        </w:tc>
        <w:tc>
          <w:tcPr>
            <w:tcW w:w="674" w:type="pct"/>
            <w:shd w:val="clear" w:color="auto" w:fill="FFFFFF" w:themeFill="background1"/>
            <w:tcMar>
              <w:top w:w="0" w:type="dxa"/>
              <w:left w:w="108" w:type="dxa"/>
              <w:bottom w:w="0" w:type="dxa"/>
              <w:right w:w="108" w:type="dxa"/>
            </w:tcMar>
          </w:tcPr>
          <w:p w:rsidR="00CC197A" w:rsidRPr="00B56981" w:rsidRDefault="00CC197A" w:rsidP="00734C8F">
            <w:pPr>
              <w:shd w:val="clear" w:color="auto" w:fill="FFFFFF" w:themeFill="background1"/>
              <w:jc w:val="center"/>
            </w:pPr>
            <w:r w:rsidRPr="00B56981">
              <w:t>138</w:t>
            </w:r>
          </w:p>
        </w:tc>
        <w:tc>
          <w:tcPr>
            <w:tcW w:w="674" w:type="pct"/>
            <w:shd w:val="clear" w:color="auto" w:fill="FFFFFF" w:themeFill="background1"/>
            <w:tcMar>
              <w:top w:w="0" w:type="dxa"/>
              <w:left w:w="108" w:type="dxa"/>
              <w:bottom w:w="0" w:type="dxa"/>
              <w:right w:w="108" w:type="dxa"/>
            </w:tcMar>
          </w:tcPr>
          <w:p w:rsidR="00CC197A" w:rsidRPr="00B56981" w:rsidRDefault="00CC197A" w:rsidP="00734C8F">
            <w:pPr>
              <w:shd w:val="clear" w:color="auto" w:fill="FFFFFF" w:themeFill="background1"/>
              <w:jc w:val="center"/>
            </w:pPr>
            <w:r w:rsidRPr="00B56981">
              <w:t>34</w:t>
            </w:r>
          </w:p>
        </w:tc>
        <w:tc>
          <w:tcPr>
            <w:tcW w:w="621" w:type="pct"/>
            <w:shd w:val="clear" w:color="auto" w:fill="FFFFFF" w:themeFill="background1"/>
          </w:tcPr>
          <w:p w:rsidR="00CC197A" w:rsidRPr="00B56981" w:rsidRDefault="00CC197A" w:rsidP="00734C8F">
            <w:pPr>
              <w:shd w:val="clear" w:color="auto" w:fill="FFFFFF" w:themeFill="background1"/>
              <w:jc w:val="center"/>
            </w:pPr>
            <w:r w:rsidRPr="00B56981">
              <w:t>84</w:t>
            </w:r>
          </w:p>
        </w:tc>
        <w:tc>
          <w:tcPr>
            <w:tcW w:w="1118" w:type="pct"/>
            <w:shd w:val="clear" w:color="auto" w:fill="FFFFFF" w:themeFill="background1"/>
            <w:tcMar>
              <w:top w:w="0" w:type="dxa"/>
              <w:left w:w="108" w:type="dxa"/>
              <w:bottom w:w="0" w:type="dxa"/>
              <w:right w:w="108" w:type="dxa"/>
            </w:tcMar>
          </w:tcPr>
          <w:p w:rsidR="00CC197A" w:rsidRPr="00B56981" w:rsidRDefault="00CC197A" w:rsidP="00734C8F">
            <w:pPr>
              <w:shd w:val="clear" w:color="auto" w:fill="FFFFFF" w:themeFill="background1"/>
              <w:jc w:val="center"/>
            </w:pPr>
            <w:r w:rsidRPr="00B56981">
              <w:t>0</w:t>
            </w:r>
          </w:p>
        </w:tc>
      </w:tr>
      <w:tr w:rsidR="00734C8F" w:rsidRPr="00734C8F" w:rsidTr="00B56981">
        <w:tc>
          <w:tcPr>
            <w:tcW w:w="1315" w:type="pct"/>
            <w:shd w:val="clear" w:color="auto" w:fill="FFFFFF" w:themeFill="background1"/>
            <w:tcMar>
              <w:top w:w="0" w:type="dxa"/>
              <w:left w:w="108" w:type="dxa"/>
              <w:bottom w:w="0" w:type="dxa"/>
              <w:right w:w="108" w:type="dxa"/>
            </w:tcMar>
          </w:tcPr>
          <w:p w:rsidR="00CC197A" w:rsidRPr="00B56981" w:rsidRDefault="00CC197A" w:rsidP="00734C8F">
            <w:pPr>
              <w:shd w:val="clear" w:color="auto" w:fill="FFFFFF" w:themeFill="background1"/>
              <w:jc w:val="both"/>
            </w:pPr>
            <w:r w:rsidRPr="00B56981">
              <w:t>Tribunalul  Cluj</w:t>
            </w:r>
          </w:p>
        </w:tc>
        <w:tc>
          <w:tcPr>
            <w:tcW w:w="598" w:type="pct"/>
            <w:shd w:val="clear" w:color="auto" w:fill="FFFFFF" w:themeFill="background1"/>
            <w:tcMar>
              <w:top w:w="0" w:type="dxa"/>
              <w:left w:w="108" w:type="dxa"/>
              <w:bottom w:w="0" w:type="dxa"/>
              <w:right w:w="108" w:type="dxa"/>
            </w:tcMar>
          </w:tcPr>
          <w:p w:rsidR="00CC197A" w:rsidRPr="00B56981" w:rsidRDefault="00CC197A" w:rsidP="00734C8F">
            <w:pPr>
              <w:shd w:val="clear" w:color="auto" w:fill="FFFFFF" w:themeFill="background1"/>
              <w:jc w:val="center"/>
            </w:pPr>
            <w:r w:rsidRPr="00B56981">
              <w:t>14.488</w:t>
            </w:r>
          </w:p>
        </w:tc>
        <w:tc>
          <w:tcPr>
            <w:tcW w:w="674" w:type="pct"/>
            <w:shd w:val="clear" w:color="auto" w:fill="FFFFFF" w:themeFill="background1"/>
            <w:tcMar>
              <w:top w:w="0" w:type="dxa"/>
              <w:left w:w="108" w:type="dxa"/>
              <w:bottom w:w="0" w:type="dxa"/>
              <w:right w:w="108" w:type="dxa"/>
            </w:tcMar>
          </w:tcPr>
          <w:p w:rsidR="00CC197A" w:rsidRPr="00B56981" w:rsidRDefault="00CC197A" w:rsidP="00734C8F">
            <w:pPr>
              <w:shd w:val="clear" w:color="auto" w:fill="FFFFFF" w:themeFill="background1"/>
              <w:jc w:val="center"/>
            </w:pPr>
            <w:r w:rsidRPr="00B56981">
              <w:t>4.422</w:t>
            </w:r>
          </w:p>
        </w:tc>
        <w:tc>
          <w:tcPr>
            <w:tcW w:w="674" w:type="pct"/>
            <w:shd w:val="clear" w:color="auto" w:fill="FFFFFF" w:themeFill="background1"/>
            <w:tcMar>
              <w:top w:w="0" w:type="dxa"/>
              <w:left w:w="108" w:type="dxa"/>
              <w:bottom w:w="0" w:type="dxa"/>
              <w:right w:w="108" w:type="dxa"/>
            </w:tcMar>
          </w:tcPr>
          <w:p w:rsidR="00CC197A" w:rsidRPr="00B56981" w:rsidRDefault="00CC197A" w:rsidP="00734C8F">
            <w:pPr>
              <w:shd w:val="clear" w:color="auto" w:fill="FFFFFF" w:themeFill="background1"/>
              <w:jc w:val="center"/>
            </w:pPr>
            <w:r w:rsidRPr="00B56981">
              <w:t>2.715</w:t>
            </w:r>
          </w:p>
        </w:tc>
        <w:tc>
          <w:tcPr>
            <w:tcW w:w="621" w:type="pct"/>
            <w:shd w:val="clear" w:color="auto" w:fill="FFFFFF" w:themeFill="background1"/>
          </w:tcPr>
          <w:p w:rsidR="00CC197A" w:rsidRPr="00B56981" w:rsidRDefault="00CC197A" w:rsidP="00734C8F">
            <w:pPr>
              <w:shd w:val="clear" w:color="auto" w:fill="FFFFFF" w:themeFill="background1"/>
              <w:jc w:val="center"/>
            </w:pPr>
            <w:r w:rsidRPr="00B56981">
              <w:t>7.351</w:t>
            </w:r>
          </w:p>
        </w:tc>
        <w:tc>
          <w:tcPr>
            <w:tcW w:w="1118" w:type="pct"/>
            <w:shd w:val="clear" w:color="auto" w:fill="FFFFFF" w:themeFill="background1"/>
            <w:tcMar>
              <w:top w:w="0" w:type="dxa"/>
              <w:left w:w="108" w:type="dxa"/>
              <w:bottom w:w="0" w:type="dxa"/>
              <w:right w:w="108" w:type="dxa"/>
            </w:tcMar>
          </w:tcPr>
          <w:p w:rsidR="00CC197A" w:rsidRPr="00B56981" w:rsidRDefault="00CC197A" w:rsidP="00734C8F">
            <w:pPr>
              <w:shd w:val="clear" w:color="auto" w:fill="FFFFFF" w:themeFill="background1"/>
              <w:jc w:val="center"/>
            </w:pPr>
            <w:r w:rsidRPr="00B56981">
              <w:t>3.800</w:t>
            </w:r>
          </w:p>
        </w:tc>
      </w:tr>
      <w:tr w:rsidR="00734C8F" w:rsidRPr="00734C8F" w:rsidTr="00B56981">
        <w:tc>
          <w:tcPr>
            <w:tcW w:w="1315" w:type="pct"/>
            <w:shd w:val="clear" w:color="auto" w:fill="FFFFFF" w:themeFill="background1"/>
            <w:tcMar>
              <w:top w:w="0" w:type="dxa"/>
              <w:left w:w="108" w:type="dxa"/>
              <w:bottom w:w="0" w:type="dxa"/>
              <w:right w:w="108" w:type="dxa"/>
            </w:tcMar>
          </w:tcPr>
          <w:p w:rsidR="00CC197A" w:rsidRPr="00B56981" w:rsidRDefault="00CC197A" w:rsidP="00734C8F">
            <w:pPr>
              <w:shd w:val="clear" w:color="auto" w:fill="FFFFFF" w:themeFill="background1"/>
              <w:jc w:val="both"/>
            </w:pPr>
            <w:r w:rsidRPr="00B56981">
              <w:t>Tribunalul Maramureş</w:t>
            </w:r>
          </w:p>
        </w:tc>
        <w:tc>
          <w:tcPr>
            <w:tcW w:w="598" w:type="pct"/>
            <w:shd w:val="clear" w:color="auto" w:fill="FFFFFF" w:themeFill="background1"/>
            <w:tcMar>
              <w:top w:w="0" w:type="dxa"/>
              <w:left w:w="108" w:type="dxa"/>
              <w:bottom w:w="0" w:type="dxa"/>
              <w:right w:w="108" w:type="dxa"/>
            </w:tcMar>
          </w:tcPr>
          <w:p w:rsidR="00CC197A" w:rsidRPr="00B56981" w:rsidRDefault="00CC197A" w:rsidP="00734C8F">
            <w:pPr>
              <w:shd w:val="clear" w:color="auto" w:fill="FFFFFF" w:themeFill="background1"/>
              <w:jc w:val="center"/>
            </w:pPr>
            <w:r w:rsidRPr="00B56981">
              <w:t>9.941</w:t>
            </w:r>
          </w:p>
        </w:tc>
        <w:tc>
          <w:tcPr>
            <w:tcW w:w="674" w:type="pct"/>
            <w:shd w:val="clear" w:color="auto" w:fill="FFFFFF" w:themeFill="background1"/>
            <w:tcMar>
              <w:top w:w="0" w:type="dxa"/>
              <w:left w:w="108" w:type="dxa"/>
              <w:bottom w:w="0" w:type="dxa"/>
              <w:right w:w="108" w:type="dxa"/>
            </w:tcMar>
          </w:tcPr>
          <w:p w:rsidR="00CC197A" w:rsidRPr="00B56981" w:rsidRDefault="00CC197A" w:rsidP="00734C8F">
            <w:pPr>
              <w:shd w:val="clear" w:color="auto" w:fill="FFFFFF" w:themeFill="background1"/>
              <w:jc w:val="center"/>
            </w:pPr>
            <w:r w:rsidRPr="00B56981">
              <w:t>3.728</w:t>
            </w:r>
          </w:p>
        </w:tc>
        <w:tc>
          <w:tcPr>
            <w:tcW w:w="674" w:type="pct"/>
            <w:shd w:val="clear" w:color="auto" w:fill="FFFFFF" w:themeFill="background1"/>
            <w:tcMar>
              <w:top w:w="0" w:type="dxa"/>
              <w:left w:w="108" w:type="dxa"/>
              <w:bottom w:w="0" w:type="dxa"/>
              <w:right w:w="108" w:type="dxa"/>
            </w:tcMar>
          </w:tcPr>
          <w:p w:rsidR="00CC197A" w:rsidRPr="00B56981" w:rsidRDefault="00CC197A" w:rsidP="00734C8F">
            <w:pPr>
              <w:shd w:val="clear" w:color="auto" w:fill="FFFFFF" w:themeFill="background1"/>
              <w:jc w:val="center"/>
            </w:pPr>
            <w:r w:rsidRPr="00B56981">
              <w:t>2.363</w:t>
            </w:r>
          </w:p>
        </w:tc>
        <w:tc>
          <w:tcPr>
            <w:tcW w:w="621" w:type="pct"/>
            <w:shd w:val="clear" w:color="auto" w:fill="FFFFFF" w:themeFill="background1"/>
          </w:tcPr>
          <w:p w:rsidR="00CC197A" w:rsidRPr="00B56981" w:rsidRDefault="00CC197A" w:rsidP="00734C8F">
            <w:pPr>
              <w:shd w:val="clear" w:color="auto" w:fill="FFFFFF" w:themeFill="background1"/>
              <w:jc w:val="center"/>
            </w:pPr>
            <w:r w:rsidRPr="00B56981">
              <w:t>3.850</w:t>
            </w:r>
          </w:p>
        </w:tc>
        <w:tc>
          <w:tcPr>
            <w:tcW w:w="1118" w:type="pct"/>
            <w:shd w:val="clear" w:color="auto" w:fill="FFFFFF" w:themeFill="background1"/>
            <w:tcMar>
              <w:top w:w="0" w:type="dxa"/>
              <w:left w:w="108" w:type="dxa"/>
              <w:bottom w:w="0" w:type="dxa"/>
              <w:right w:w="108" w:type="dxa"/>
            </w:tcMar>
          </w:tcPr>
          <w:p w:rsidR="00CC197A" w:rsidRPr="00B56981" w:rsidRDefault="00CC197A" w:rsidP="00734C8F">
            <w:pPr>
              <w:shd w:val="clear" w:color="auto" w:fill="FFFFFF" w:themeFill="background1"/>
              <w:jc w:val="center"/>
            </w:pPr>
            <w:r w:rsidRPr="00B56981">
              <w:t>832</w:t>
            </w:r>
          </w:p>
        </w:tc>
      </w:tr>
      <w:tr w:rsidR="00734C8F" w:rsidRPr="00734C8F" w:rsidTr="00B56981">
        <w:tc>
          <w:tcPr>
            <w:tcW w:w="1315" w:type="pct"/>
            <w:shd w:val="clear" w:color="auto" w:fill="FFFFFF" w:themeFill="background1"/>
            <w:tcMar>
              <w:top w:w="0" w:type="dxa"/>
              <w:left w:w="108" w:type="dxa"/>
              <w:bottom w:w="0" w:type="dxa"/>
              <w:right w:w="108" w:type="dxa"/>
            </w:tcMar>
          </w:tcPr>
          <w:p w:rsidR="00CC197A" w:rsidRPr="00B56981" w:rsidRDefault="00CC197A" w:rsidP="00734C8F">
            <w:pPr>
              <w:shd w:val="clear" w:color="auto" w:fill="FFFFFF" w:themeFill="background1"/>
              <w:jc w:val="both"/>
            </w:pPr>
            <w:r w:rsidRPr="00B56981">
              <w:t>Tribunalul Bistriţa-Năsăud</w:t>
            </w:r>
          </w:p>
        </w:tc>
        <w:tc>
          <w:tcPr>
            <w:tcW w:w="598" w:type="pct"/>
            <w:shd w:val="clear" w:color="auto" w:fill="FFFFFF" w:themeFill="background1"/>
            <w:tcMar>
              <w:top w:w="0" w:type="dxa"/>
              <w:left w:w="108" w:type="dxa"/>
              <w:bottom w:w="0" w:type="dxa"/>
              <w:right w:w="108" w:type="dxa"/>
            </w:tcMar>
          </w:tcPr>
          <w:p w:rsidR="00CC197A" w:rsidRPr="00B56981" w:rsidRDefault="00CC197A" w:rsidP="00734C8F">
            <w:pPr>
              <w:shd w:val="clear" w:color="auto" w:fill="FFFFFF" w:themeFill="background1"/>
              <w:jc w:val="center"/>
            </w:pPr>
            <w:r w:rsidRPr="00B56981">
              <w:t>6.248</w:t>
            </w:r>
          </w:p>
        </w:tc>
        <w:tc>
          <w:tcPr>
            <w:tcW w:w="674" w:type="pct"/>
            <w:shd w:val="clear" w:color="auto" w:fill="FFFFFF" w:themeFill="background1"/>
            <w:tcMar>
              <w:top w:w="0" w:type="dxa"/>
              <w:left w:w="108" w:type="dxa"/>
              <w:bottom w:w="0" w:type="dxa"/>
              <w:right w:w="108" w:type="dxa"/>
            </w:tcMar>
          </w:tcPr>
          <w:p w:rsidR="00CC197A" w:rsidRPr="00B56981" w:rsidRDefault="00CC197A" w:rsidP="00734C8F">
            <w:pPr>
              <w:shd w:val="clear" w:color="auto" w:fill="FFFFFF" w:themeFill="background1"/>
              <w:jc w:val="center"/>
            </w:pPr>
            <w:r w:rsidRPr="00B56981">
              <w:t>2.470</w:t>
            </w:r>
          </w:p>
        </w:tc>
        <w:tc>
          <w:tcPr>
            <w:tcW w:w="674" w:type="pct"/>
            <w:shd w:val="clear" w:color="auto" w:fill="FFFFFF" w:themeFill="background1"/>
            <w:tcMar>
              <w:top w:w="0" w:type="dxa"/>
              <w:left w:w="108" w:type="dxa"/>
              <w:bottom w:w="0" w:type="dxa"/>
              <w:right w:w="108" w:type="dxa"/>
            </w:tcMar>
          </w:tcPr>
          <w:p w:rsidR="00CC197A" w:rsidRPr="00B56981" w:rsidRDefault="00CC197A" w:rsidP="00734C8F">
            <w:pPr>
              <w:shd w:val="clear" w:color="auto" w:fill="FFFFFF" w:themeFill="background1"/>
              <w:jc w:val="center"/>
            </w:pPr>
            <w:r w:rsidRPr="00B56981">
              <w:t>1.443</w:t>
            </w:r>
          </w:p>
        </w:tc>
        <w:tc>
          <w:tcPr>
            <w:tcW w:w="621" w:type="pct"/>
            <w:shd w:val="clear" w:color="auto" w:fill="FFFFFF" w:themeFill="background1"/>
          </w:tcPr>
          <w:p w:rsidR="00CC197A" w:rsidRPr="00B56981" w:rsidRDefault="00CC197A" w:rsidP="00734C8F">
            <w:pPr>
              <w:shd w:val="clear" w:color="auto" w:fill="FFFFFF" w:themeFill="background1"/>
              <w:jc w:val="center"/>
            </w:pPr>
            <w:r w:rsidRPr="00B56981">
              <w:t>2.335</w:t>
            </w:r>
          </w:p>
        </w:tc>
        <w:tc>
          <w:tcPr>
            <w:tcW w:w="1118" w:type="pct"/>
            <w:shd w:val="clear" w:color="auto" w:fill="FFFFFF" w:themeFill="background1"/>
            <w:tcMar>
              <w:top w:w="0" w:type="dxa"/>
              <w:left w:w="108" w:type="dxa"/>
              <w:bottom w:w="0" w:type="dxa"/>
              <w:right w:w="108" w:type="dxa"/>
            </w:tcMar>
          </w:tcPr>
          <w:p w:rsidR="00CC197A" w:rsidRPr="00B56981" w:rsidRDefault="00CC197A" w:rsidP="00734C8F">
            <w:pPr>
              <w:shd w:val="clear" w:color="auto" w:fill="FFFFFF" w:themeFill="background1"/>
              <w:jc w:val="center"/>
            </w:pPr>
            <w:r w:rsidRPr="00B56981">
              <w:t>347</w:t>
            </w:r>
          </w:p>
        </w:tc>
      </w:tr>
      <w:tr w:rsidR="00734C8F" w:rsidRPr="00734C8F" w:rsidTr="00B56981">
        <w:tc>
          <w:tcPr>
            <w:tcW w:w="1315" w:type="pct"/>
            <w:shd w:val="clear" w:color="auto" w:fill="FFFFFF" w:themeFill="background1"/>
            <w:tcMar>
              <w:top w:w="0" w:type="dxa"/>
              <w:left w:w="108" w:type="dxa"/>
              <w:bottom w:w="0" w:type="dxa"/>
              <w:right w:w="108" w:type="dxa"/>
            </w:tcMar>
          </w:tcPr>
          <w:p w:rsidR="00CC197A" w:rsidRPr="00B56981" w:rsidRDefault="00CC197A" w:rsidP="00734C8F">
            <w:pPr>
              <w:shd w:val="clear" w:color="auto" w:fill="FFFFFF" w:themeFill="background1"/>
              <w:jc w:val="both"/>
            </w:pPr>
            <w:r w:rsidRPr="00B56981">
              <w:t>Tribunalul Sălaj</w:t>
            </w:r>
          </w:p>
        </w:tc>
        <w:tc>
          <w:tcPr>
            <w:tcW w:w="598" w:type="pct"/>
            <w:shd w:val="clear" w:color="auto" w:fill="FFFFFF" w:themeFill="background1"/>
            <w:tcMar>
              <w:top w:w="0" w:type="dxa"/>
              <w:left w:w="108" w:type="dxa"/>
              <w:bottom w:w="0" w:type="dxa"/>
              <w:right w:w="108" w:type="dxa"/>
            </w:tcMar>
          </w:tcPr>
          <w:p w:rsidR="00CC197A" w:rsidRPr="00B56981" w:rsidRDefault="00CC197A" w:rsidP="00734C8F">
            <w:pPr>
              <w:shd w:val="clear" w:color="auto" w:fill="FFFFFF" w:themeFill="background1"/>
              <w:jc w:val="center"/>
            </w:pPr>
            <w:r w:rsidRPr="00B56981">
              <w:t>3.894</w:t>
            </w:r>
          </w:p>
        </w:tc>
        <w:tc>
          <w:tcPr>
            <w:tcW w:w="674" w:type="pct"/>
            <w:shd w:val="clear" w:color="auto" w:fill="FFFFFF" w:themeFill="background1"/>
            <w:tcMar>
              <w:top w:w="0" w:type="dxa"/>
              <w:left w:w="108" w:type="dxa"/>
              <w:bottom w:w="0" w:type="dxa"/>
              <w:right w:w="108" w:type="dxa"/>
            </w:tcMar>
          </w:tcPr>
          <w:p w:rsidR="00CC197A" w:rsidRPr="00B56981" w:rsidRDefault="00CC197A" w:rsidP="00734C8F">
            <w:pPr>
              <w:shd w:val="clear" w:color="auto" w:fill="FFFFFF" w:themeFill="background1"/>
              <w:jc w:val="center"/>
            </w:pPr>
            <w:r w:rsidRPr="00B56981">
              <w:t>1.964</w:t>
            </w:r>
          </w:p>
        </w:tc>
        <w:tc>
          <w:tcPr>
            <w:tcW w:w="674" w:type="pct"/>
            <w:shd w:val="clear" w:color="auto" w:fill="FFFFFF" w:themeFill="background1"/>
            <w:tcMar>
              <w:top w:w="0" w:type="dxa"/>
              <w:left w:w="108" w:type="dxa"/>
              <w:bottom w:w="0" w:type="dxa"/>
              <w:right w:w="108" w:type="dxa"/>
            </w:tcMar>
          </w:tcPr>
          <w:p w:rsidR="00CC197A" w:rsidRPr="00B56981" w:rsidRDefault="00CC197A" w:rsidP="00734C8F">
            <w:pPr>
              <w:shd w:val="clear" w:color="auto" w:fill="FFFFFF" w:themeFill="background1"/>
              <w:jc w:val="center"/>
            </w:pPr>
            <w:r w:rsidRPr="00B56981">
              <w:t>1.019</w:t>
            </w:r>
          </w:p>
        </w:tc>
        <w:tc>
          <w:tcPr>
            <w:tcW w:w="621" w:type="pct"/>
            <w:shd w:val="clear" w:color="auto" w:fill="FFFFFF" w:themeFill="background1"/>
          </w:tcPr>
          <w:p w:rsidR="00CC197A" w:rsidRPr="00B56981" w:rsidRDefault="00CC197A" w:rsidP="00734C8F">
            <w:pPr>
              <w:shd w:val="clear" w:color="auto" w:fill="FFFFFF" w:themeFill="background1"/>
              <w:jc w:val="center"/>
            </w:pPr>
            <w:r w:rsidRPr="00B56981">
              <w:t>911</w:t>
            </w:r>
          </w:p>
        </w:tc>
        <w:tc>
          <w:tcPr>
            <w:tcW w:w="1118" w:type="pct"/>
            <w:shd w:val="clear" w:color="auto" w:fill="FFFFFF" w:themeFill="background1"/>
            <w:tcMar>
              <w:top w:w="0" w:type="dxa"/>
              <w:left w:w="108" w:type="dxa"/>
              <w:bottom w:w="0" w:type="dxa"/>
              <w:right w:w="108" w:type="dxa"/>
            </w:tcMar>
          </w:tcPr>
          <w:p w:rsidR="00CC197A" w:rsidRPr="00B56981" w:rsidRDefault="00CC197A" w:rsidP="00734C8F">
            <w:pPr>
              <w:shd w:val="clear" w:color="auto" w:fill="FFFFFF" w:themeFill="background1"/>
              <w:jc w:val="center"/>
            </w:pPr>
            <w:r w:rsidRPr="00B56981">
              <w:t>338</w:t>
            </w:r>
          </w:p>
        </w:tc>
      </w:tr>
      <w:tr w:rsidR="00734C8F" w:rsidRPr="00734C8F" w:rsidTr="00B56981">
        <w:tc>
          <w:tcPr>
            <w:tcW w:w="1315" w:type="pct"/>
            <w:shd w:val="clear" w:color="auto" w:fill="FFFFFF" w:themeFill="background1"/>
            <w:tcMar>
              <w:top w:w="0" w:type="dxa"/>
              <w:left w:w="108" w:type="dxa"/>
              <w:bottom w:w="0" w:type="dxa"/>
              <w:right w:w="108" w:type="dxa"/>
            </w:tcMar>
          </w:tcPr>
          <w:p w:rsidR="00CC197A" w:rsidRPr="00B56981" w:rsidRDefault="00CC197A" w:rsidP="00734C8F">
            <w:pPr>
              <w:shd w:val="clear" w:color="auto" w:fill="FFFFFF" w:themeFill="background1"/>
              <w:jc w:val="center"/>
            </w:pPr>
            <w:r w:rsidRPr="00B56981">
              <w:rPr>
                <w:bCs/>
              </w:rPr>
              <w:t>TOTAL</w:t>
            </w:r>
          </w:p>
        </w:tc>
        <w:tc>
          <w:tcPr>
            <w:tcW w:w="598" w:type="pct"/>
            <w:shd w:val="clear" w:color="auto" w:fill="FFFFFF" w:themeFill="background1"/>
            <w:tcMar>
              <w:top w:w="0" w:type="dxa"/>
              <w:left w:w="108" w:type="dxa"/>
              <w:bottom w:w="0" w:type="dxa"/>
              <w:right w:w="108" w:type="dxa"/>
            </w:tcMar>
          </w:tcPr>
          <w:p w:rsidR="00CC197A" w:rsidRPr="00B56981" w:rsidRDefault="00CC197A" w:rsidP="00734C8F">
            <w:pPr>
              <w:shd w:val="clear" w:color="auto" w:fill="FFFFFF" w:themeFill="background1"/>
              <w:jc w:val="center"/>
            </w:pPr>
            <w:r w:rsidRPr="00B56981">
              <w:t>34.827</w:t>
            </w:r>
          </w:p>
        </w:tc>
        <w:tc>
          <w:tcPr>
            <w:tcW w:w="674" w:type="pct"/>
            <w:shd w:val="clear" w:color="auto" w:fill="FFFFFF" w:themeFill="background1"/>
            <w:tcMar>
              <w:top w:w="0" w:type="dxa"/>
              <w:left w:w="108" w:type="dxa"/>
              <w:bottom w:w="0" w:type="dxa"/>
              <w:right w:w="108" w:type="dxa"/>
            </w:tcMar>
          </w:tcPr>
          <w:p w:rsidR="00CC197A" w:rsidRPr="00B56981" w:rsidRDefault="00CC197A" w:rsidP="00734C8F">
            <w:pPr>
              <w:shd w:val="clear" w:color="auto" w:fill="FFFFFF" w:themeFill="background1"/>
              <w:jc w:val="center"/>
            </w:pPr>
            <w:r w:rsidRPr="00B56981">
              <w:t>12.722</w:t>
            </w:r>
          </w:p>
        </w:tc>
        <w:tc>
          <w:tcPr>
            <w:tcW w:w="674" w:type="pct"/>
            <w:shd w:val="clear" w:color="auto" w:fill="FFFFFF" w:themeFill="background1"/>
            <w:tcMar>
              <w:top w:w="0" w:type="dxa"/>
              <w:left w:w="108" w:type="dxa"/>
              <w:bottom w:w="0" w:type="dxa"/>
              <w:right w:w="108" w:type="dxa"/>
            </w:tcMar>
          </w:tcPr>
          <w:p w:rsidR="00CC197A" w:rsidRPr="00B56981" w:rsidRDefault="00CC197A" w:rsidP="00734C8F">
            <w:pPr>
              <w:shd w:val="clear" w:color="auto" w:fill="FFFFFF" w:themeFill="background1"/>
              <w:jc w:val="center"/>
            </w:pPr>
            <w:r w:rsidRPr="00B56981">
              <w:t>7.574</w:t>
            </w:r>
          </w:p>
        </w:tc>
        <w:tc>
          <w:tcPr>
            <w:tcW w:w="621" w:type="pct"/>
            <w:shd w:val="clear" w:color="auto" w:fill="FFFFFF" w:themeFill="background1"/>
          </w:tcPr>
          <w:p w:rsidR="00CC197A" w:rsidRPr="00B56981" w:rsidRDefault="00CC197A" w:rsidP="00734C8F">
            <w:pPr>
              <w:shd w:val="clear" w:color="auto" w:fill="FFFFFF" w:themeFill="background1"/>
              <w:jc w:val="center"/>
            </w:pPr>
            <w:r w:rsidRPr="00B56981">
              <w:t>14.531</w:t>
            </w:r>
          </w:p>
        </w:tc>
        <w:tc>
          <w:tcPr>
            <w:tcW w:w="1118" w:type="pct"/>
            <w:shd w:val="clear" w:color="auto" w:fill="FFFFFF" w:themeFill="background1"/>
            <w:tcMar>
              <w:top w:w="0" w:type="dxa"/>
              <w:left w:w="108" w:type="dxa"/>
              <w:bottom w:w="0" w:type="dxa"/>
              <w:right w:w="108" w:type="dxa"/>
            </w:tcMar>
          </w:tcPr>
          <w:p w:rsidR="00CC197A" w:rsidRPr="00B56981" w:rsidRDefault="00CC197A" w:rsidP="00734C8F">
            <w:pPr>
              <w:shd w:val="clear" w:color="auto" w:fill="FFFFFF" w:themeFill="background1"/>
              <w:jc w:val="center"/>
            </w:pPr>
            <w:r w:rsidRPr="00B56981">
              <w:t>5.317</w:t>
            </w:r>
          </w:p>
        </w:tc>
      </w:tr>
    </w:tbl>
    <w:p w:rsidR="005346A9" w:rsidRPr="00773175" w:rsidRDefault="00CC197A" w:rsidP="00773175">
      <w:pPr>
        <w:shd w:val="clear" w:color="auto" w:fill="FFFFFF" w:themeFill="background1"/>
        <w:jc w:val="both"/>
      </w:pPr>
      <w:r w:rsidRPr="00734C8F">
        <w:tab/>
        <w:t xml:space="preserve">                                         </w:t>
      </w:r>
      <w:r w:rsidR="00773175">
        <w:t xml:space="preserve">                               </w:t>
      </w:r>
    </w:p>
    <w:p w:rsidR="00CC197A" w:rsidRPr="006D4047" w:rsidRDefault="00CC197A" w:rsidP="00734C8F">
      <w:pPr>
        <w:shd w:val="clear" w:color="auto" w:fill="FFFFFF" w:themeFill="background1"/>
        <w:ind w:firstLine="840"/>
        <w:jc w:val="both"/>
        <w:rPr>
          <w:bCs/>
        </w:rPr>
      </w:pPr>
      <w:r w:rsidRPr="006D4047">
        <w:t xml:space="preserve">Până la un an de la sesizare au fost soluţionate 20.296 </w:t>
      </w:r>
      <w:r w:rsidR="003115E3" w:rsidRPr="006D4047">
        <w:rPr>
          <w:bCs/>
        </w:rPr>
        <w:t>dosare</w:t>
      </w:r>
      <w:r w:rsidRPr="006D4047">
        <w:t>.</w:t>
      </w:r>
      <w:r w:rsidRPr="006D4047">
        <w:rPr>
          <w:bCs/>
        </w:rPr>
        <w:t> </w:t>
      </w:r>
    </w:p>
    <w:p w:rsidR="00CC197A" w:rsidRPr="006D4047" w:rsidRDefault="00CC197A" w:rsidP="00734C8F">
      <w:pPr>
        <w:shd w:val="clear" w:color="auto" w:fill="FFFFFF" w:themeFill="background1"/>
        <w:ind w:firstLine="840"/>
        <w:jc w:val="both"/>
      </w:pPr>
      <w:r w:rsidRPr="006D4047">
        <w:rPr>
          <w:bCs/>
        </w:rPr>
        <w:t xml:space="preserve">A scăzut stocul de dosare nesoluţionate rămase în lucru: 70.161 </w:t>
      </w:r>
      <w:r w:rsidR="003115E3" w:rsidRPr="006D4047">
        <w:rPr>
          <w:bCs/>
        </w:rPr>
        <w:t>dosare</w:t>
      </w:r>
      <w:r w:rsidRPr="006D4047">
        <w:t xml:space="preserve"> faţă de </w:t>
      </w:r>
      <w:r w:rsidRPr="006D4047">
        <w:rPr>
          <w:bCs/>
        </w:rPr>
        <w:t xml:space="preserve">77.805 </w:t>
      </w:r>
      <w:r w:rsidR="003115E3" w:rsidRPr="006D4047">
        <w:rPr>
          <w:bCs/>
        </w:rPr>
        <w:t>dosare</w:t>
      </w:r>
      <w:r w:rsidR="003115E3" w:rsidRPr="006D4047">
        <w:t xml:space="preserve"> </w:t>
      </w:r>
      <w:r w:rsidRPr="006D4047">
        <w:t>în anul 2016, cu 7.644 cauze (-9,82%).</w:t>
      </w:r>
    </w:p>
    <w:p w:rsidR="00CC197A" w:rsidRPr="006D4047" w:rsidRDefault="00CC197A" w:rsidP="00734C8F">
      <w:pPr>
        <w:shd w:val="clear" w:color="auto" w:fill="FFFFFF" w:themeFill="background1"/>
        <w:ind w:firstLine="840"/>
        <w:jc w:val="both"/>
      </w:pPr>
      <w:r w:rsidRPr="006D4047">
        <w:t xml:space="preserve">Au rămas </w:t>
      </w:r>
      <w:r w:rsidRPr="006D4047">
        <w:rPr>
          <w:bCs/>
        </w:rPr>
        <w:t>nesoluţionate</w:t>
      </w:r>
      <w:r w:rsidRPr="006D4047">
        <w:t xml:space="preserve"> un număr de 29.284 </w:t>
      </w:r>
      <w:r w:rsidR="003115E3" w:rsidRPr="006D4047">
        <w:rPr>
          <w:bCs/>
        </w:rPr>
        <w:t>dosare</w:t>
      </w:r>
      <w:r w:rsidRPr="006D4047">
        <w:rPr>
          <w:bCs/>
        </w:rPr>
        <w:t xml:space="preserve"> cu autor cunoscut</w:t>
      </w:r>
      <w:r w:rsidRPr="006D4047">
        <w:t xml:space="preserve"> din totalul de 70.161 (A.N.= 40.877).</w:t>
      </w:r>
    </w:p>
    <w:p w:rsidR="00BC629D" w:rsidRDefault="00BC629D" w:rsidP="00BC629D">
      <w:pPr>
        <w:rPr>
          <w:sz w:val="28"/>
          <w:szCs w:val="28"/>
        </w:rPr>
      </w:pPr>
    </w:p>
    <w:p w:rsidR="00B56981" w:rsidRPr="00885B94" w:rsidRDefault="00B56981" w:rsidP="003115E3">
      <w:pPr>
        <w:pStyle w:val="Heading2"/>
        <w:rPr>
          <w:rStyle w:val="SubtleEmphasis"/>
          <w:sz w:val="28"/>
          <w:szCs w:val="28"/>
        </w:rPr>
      </w:pPr>
      <w:r>
        <w:rPr>
          <w:sz w:val="28"/>
          <w:szCs w:val="28"/>
        </w:rPr>
        <w:tab/>
      </w:r>
      <w:r w:rsidRPr="00885B94">
        <w:rPr>
          <w:rStyle w:val="SubtleEmphasis"/>
          <w:sz w:val="28"/>
          <w:szCs w:val="28"/>
        </w:rPr>
        <w:t xml:space="preserve">Date statistice infracţiuni domenii prioritare </w:t>
      </w:r>
    </w:p>
    <w:p w:rsidR="00B56981" w:rsidRPr="00ED582A" w:rsidRDefault="00B56981" w:rsidP="00BC629D">
      <w:pPr>
        <w:rPr>
          <w:sz w:val="28"/>
          <w:szCs w:val="28"/>
        </w:rPr>
      </w:pPr>
    </w:p>
    <w:p w:rsidR="00E84EC6" w:rsidRPr="00B56981" w:rsidRDefault="00B56981" w:rsidP="00E84EC6">
      <w:pPr>
        <w:ind w:left="360"/>
        <w:rPr>
          <w:rStyle w:val="Emphasis"/>
        </w:rPr>
      </w:pPr>
      <w:r w:rsidRPr="00B56981">
        <w:rPr>
          <w:rStyle w:val="Emphasis"/>
        </w:rPr>
        <w:t>CORUPŢIE:</w:t>
      </w:r>
    </w:p>
    <w:p w:rsidR="00E84EC6" w:rsidRPr="00B56981" w:rsidRDefault="00E84EC6" w:rsidP="00E84EC6">
      <w:pPr>
        <w:ind w:left="360"/>
        <w:rPr>
          <w:b/>
          <w:sz w:val="28"/>
          <w:szCs w:val="28"/>
        </w:rPr>
      </w:pPr>
    </w:p>
    <w:tbl>
      <w:tblPr>
        <w:tblStyle w:val="TableGrid"/>
        <w:tblW w:w="9797" w:type="dxa"/>
        <w:tblLayout w:type="fixed"/>
        <w:tblLook w:val="01E0" w:firstRow="1" w:lastRow="1" w:firstColumn="1" w:lastColumn="1" w:noHBand="0" w:noVBand="0"/>
      </w:tblPr>
      <w:tblGrid>
        <w:gridCol w:w="1006"/>
        <w:gridCol w:w="987"/>
        <w:gridCol w:w="888"/>
        <w:gridCol w:w="891"/>
        <w:gridCol w:w="1160"/>
        <w:gridCol w:w="1310"/>
        <w:gridCol w:w="988"/>
        <w:gridCol w:w="1315"/>
        <w:gridCol w:w="1252"/>
      </w:tblGrid>
      <w:tr w:rsidR="00B56981" w:rsidRPr="00B56981" w:rsidTr="00B56981">
        <w:trPr>
          <w:trHeight w:val="757"/>
        </w:trPr>
        <w:tc>
          <w:tcPr>
            <w:tcW w:w="1006" w:type="dxa"/>
          </w:tcPr>
          <w:p w:rsidR="00E84EC6" w:rsidRPr="00B56981" w:rsidRDefault="00ED582A" w:rsidP="00B56981">
            <w:pPr>
              <w:jc w:val="center"/>
              <w:rPr>
                <w:sz w:val="22"/>
                <w:szCs w:val="22"/>
              </w:rPr>
            </w:pPr>
            <w:r w:rsidRPr="00B56981">
              <w:rPr>
                <w:sz w:val="22"/>
                <w:szCs w:val="22"/>
              </w:rPr>
              <w:t>Unitatea</w:t>
            </w:r>
          </w:p>
        </w:tc>
        <w:tc>
          <w:tcPr>
            <w:tcW w:w="2766" w:type="dxa"/>
            <w:gridSpan w:val="3"/>
          </w:tcPr>
          <w:p w:rsidR="00E84EC6" w:rsidRPr="00B56981" w:rsidRDefault="00E84EC6" w:rsidP="00B56981">
            <w:pPr>
              <w:jc w:val="center"/>
            </w:pPr>
            <w:r w:rsidRPr="00B56981">
              <w:t>2016</w:t>
            </w:r>
          </w:p>
        </w:tc>
        <w:tc>
          <w:tcPr>
            <w:tcW w:w="3458" w:type="dxa"/>
            <w:gridSpan w:val="3"/>
          </w:tcPr>
          <w:p w:rsidR="00E84EC6" w:rsidRPr="00B56981" w:rsidRDefault="00E84EC6" w:rsidP="00B56981">
            <w:pPr>
              <w:jc w:val="center"/>
            </w:pPr>
            <w:r w:rsidRPr="00B56981">
              <w:t>2017</w:t>
            </w:r>
          </w:p>
        </w:tc>
        <w:tc>
          <w:tcPr>
            <w:tcW w:w="1315" w:type="dxa"/>
          </w:tcPr>
          <w:p w:rsidR="00E84EC6" w:rsidRPr="00B56981" w:rsidRDefault="00045FA5" w:rsidP="00045FA5">
            <w:pPr>
              <w:jc w:val="center"/>
              <w:rPr>
                <w:sz w:val="22"/>
                <w:szCs w:val="22"/>
              </w:rPr>
            </w:pPr>
            <w:r w:rsidRPr="00B56981">
              <w:rPr>
                <w:sz w:val="22"/>
                <w:szCs w:val="22"/>
              </w:rPr>
              <w:t>2016</w:t>
            </w:r>
            <w:r>
              <w:rPr>
                <w:sz w:val="22"/>
                <w:szCs w:val="22"/>
              </w:rPr>
              <w:t xml:space="preserve"> </w:t>
            </w:r>
            <w:r w:rsidR="00ED582A" w:rsidRPr="00B56981">
              <w:rPr>
                <w:sz w:val="22"/>
                <w:szCs w:val="22"/>
              </w:rPr>
              <w:t>M</w:t>
            </w:r>
            <w:r w:rsidR="00E84EC6" w:rsidRPr="00B56981">
              <w:rPr>
                <w:sz w:val="22"/>
                <w:szCs w:val="22"/>
              </w:rPr>
              <w:t>asuri asiguratorii</w:t>
            </w:r>
            <w:r>
              <w:rPr>
                <w:sz w:val="22"/>
                <w:szCs w:val="22"/>
              </w:rPr>
              <w:t xml:space="preserve"> lei </w:t>
            </w:r>
          </w:p>
        </w:tc>
        <w:tc>
          <w:tcPr>
            <w:tcW w:w="1252" w:type="dxa"/>
          </w:tcPr>
          <w:p w:rsidR="00045FA5" w:rsidRDefault="00045FA5" w:rsidP="00045FA5">
            <w:pPr>
              <w:jc w:val="center"/>
              <w:rPr>
                <w:sz w:val="22"/>
                <w:szCs w:val="22"/>
              </w:rPr>
            </w:pPr>
            <w:r w:rsidRPr="00B56981">
              <w:rPr>
                <w:sz w:val="22"/>
                <w:szCs w:val="22"/>
              </w:rPr>
              <w:t>2017</w:t>
            </w:r>
          </w:p>
          <w:p w:rsidR="00E84EC6" w:rsidRPr="00B56981" w:rsidRDefault="00B56981" w:rsidP="00045FA5">
            <w:pPr>
              <w:jc w:val="center"/>
              <w:rPr>
                <w:sz w:val="22"/>
                <w:szCs w:val="22"/>
              </w:rPr>
            </w:pPr>
            <w:r>
              <w:rPr>
                <w:sz w:val="22"/>
                <w:szCs w:val="22"/>
              </w:rPr>
              <w:t>Masuri asiguratorii</w:t>
            </w:r>
            <w:r w:rsidR="00045FA5">
              <w:rPr>
                <w:sz w:val="22"/>
                <w:szCs w:val="22"/>
              </w:rPr>
              <w:t xml:space="preserve">lei </w:t>
            </w:r>
          </w:p>
        </w:tc>
      </w:tr>
      <w:tr w:rsidR="00B56981" w:rsidRPr="00B56981" w:rsidTr="00B56981">
        <w:trPr>
          <w:trHeight w:val="962"/>
        </w:trPr>
        <w:tc>
          <w:tcPr>
            <w:tcW w:w="1006" w:type="dxa"/>
          </w:tcPr>
          <w:p w:rsidR="00E84EC6" w:rsidRPr="00B56981" w:rsidRDefault="00E84EC6" w:rsidP="00B56981">
            <w:pPr>
              <w:jc w:val="center"/>
              <w:rPr>
                <w:sz w:val="22"/>
                <w:szCs w:val="22"/>
              </w:rPr>
            </w:pPr>
          </w:p>
        </w:tc>
        <w:tc>
          <w:tcPr>
            <w:tcW w:w="987" w:type="dxa"/>
          </w:tcPr>
          <w:p w:rsidR="00E84EC6" w:rsidRPr="00B56981" w:rsidRDefault="00B56981" w:rsidP="00B56981">
            <w:pPr>
              <w:jc w:val="center"/>
              <w:rPr>
                <w:sz w:val="22"/>
                <w:szCs w:val="22"/>
              </w:rPr>
            </w:pPr>
            <w:r w:rsidRPr="00B56981">
              <w:rPr>
                <w:sz w:val="22"/>
                <w:szCs w:val="22"/>
              </w:rPr>
              <w:t>Nr. Dos. înregistrate</w:t>
            </w:r>
          </w:p>
        </w:tc>
        <w:tc>
          <w:tcPr>
            <w:tcW w:w="888" w:type="dxa"/>
          </w:tcPr>
          <w:p w:rsidR="00E84EC6" w:rsidRPr="00B56981" w:rsidRDefault="00B56981" w:rsidP="00B56981">
            <w:pPr>
              <w:jc w:val="center"/>
              <w:rPr>
                <w:sz w:val="22"/>
                <w:szCs w:val="22"/>
              </w:rPr>
            </w:pPr>
            <w:r w:rsidRPr="00B56981">
              <w:rPr>
                <w:sz w:val="22"/>
                <w:szCs w:val="22"/>
              </w:rPr>
              <w:t xml:space="preserve">Nr. Dos Soluţionate </w:t>
            </w:r>
          </w:p>
        </w:tc>
        <w:tc>
          <w:tcPr>
            <w:tcW w:w="891" w:type="dxa"/>
          </w:tcPr>
          <w:p w:rsidR="00E84EC6" w:rsidRPr="00B56981" w:rsidRDefault="00B56981" w:rsidP="00B56981">
            <w:pPr>
              <w:jc w:val="center"/>
              <w:rPr>
                <w:sz w:val="22"/>
                <w:szCs w:val="22"/>
              </w:rPr>
            </w:pPr>
            <w:r w:rsidRPr="00B56981">
              <w:rPr>
                <w:sz w:val="22"/>
                <w:szCs w:val="22"/>
              </w:rPr>
              <w:t xml:space="preserve">Rechizitorii şi ARV </w:t>
            </w:r>
          </w:p>
        </w:tc>
        <w:tc>
          <w:tcPr>
            <w:tcW w:w="1160" w:type="dxa"/>
          </w:tcPr>
          <w:p w:rsidR="00E84EC6" w:rsidRPr="00B56981" w:rsidRDefault="00B56981" w:rsidP="00B56981">
            <w:pPr>
              <w:jc w:val="center"/>
              <w:rPr>
                <w:sz w:val="22"/>
                <w:szCs w:val="22"/>
              </w:rPr>
            </w:pPr>
            <w:r w:rsidRPr="00B56981">
              <w:rPr>
                <w:sz w:val="22"/>
                <w:szCs w:val="22"/>
              </w:rPr>
              <w:t>Nr. Dos. înregistrate</w:t>
            </w:r>
          </w:p>
        </w:tc>
        <w:tc>
          <w:tcPr>
            <w:tcW w:w="1310" w:type="dxa"/>
          </w:tcPr>
          <w:p w:rsidR="00E84EC6" w:rsidRPr="00B56981" w:rsidRDefault="00B56981" w:rsidP="00B56981">
            <w:pPr>
              <w:jc w:val="center"/>
              <w:rPr>
                <w:sz w:val="22"/>
                <w:szCs w:val="22"/>
              </w:rPr>
            </w:pPr>
            <w:r w:rsidRPr="00B56981">
              <w:rPr>
                <w:sz w:val="22"/>
                <w:szCs w:val="22"/>
              </w:rPr>
              <w:t>Nr. Dos Soluţionate</w:t>
            </w:r>
          </w:p>
        </w:tc>
        <w:tc>
          <w:tcPr>
            <w:tcW w:w="988" w:type="dxa"/>
          </w:tcPr>
          <w:p w:rsidR="00E84EC6" w:rsidRPr="00B56981" w:rsidRDefault="00B56981" w:rsidP="00B56981">
            <w:pPr>
              <w:jc w:val="center"/>
              <w:rPr>
                <w:sz w:val="22"/>
                <w:szCs w:val="22"/>
              </w:rPr>
            </w:pPr>
            <w:r w:rsidRPr="00B56981">
              <w:rPr>
                <w:sz w:val="22"/>
                <w:szCs w:val="22"/>
              </w:rPr>
              <w:t>Rechizitorii şi ARV</w:t>
            </w:r>
          </w:p>
        </w:tc>
        <w:tc>
          <w:tcPr>
            <w:tcW w:w="1315" w:type="dxa"/>
          </w:tcPr>
          <w:p w:rsidR="00E84EC6" w:rsidRPr="00B56981" w:rsidRDefault="00E84EC6" w:rsidP="00B56981">
            <w:pPr>
              <w:jc w:val="center"/>
              <w:rPr>
                <w:sz w:val="22"/>
                <w:szCs w:val="22"/>
              </w:rPr>
            </w:pPr>
          </w:p>
        </w:tc>
        <w:tc>
          <w:tcPr>
            <w:tcW w:w="1252" w:type="dxa"/>
          </w:tcPr>
          <w:p w:rsidR="00E84EC6" w:rsidRPr="00B56981" w:rsidRDefault="00E84EC6" w:rsidP="00B56981">
            <w:pPr>
              <w:jc w:val="center"/>
              <w:rPr>
                <w:sz w:val="22"/>
                <w:szCs w:val="22"/>
              </w:rPr>
            </w:pPr>
          </w:p>
        </w:tc>
      </w:tr>
      <w:tr w:rsidR="00B56981" w:rsidRPr="00B56981" w:rsidTr="00B56981">
        <w:trPr>
          <w:trHeight w:val="544"/>
        </w:trPr>
        <w:tc>
          <w:tcPr>
            <w:tcW w:w="1006" w:type="dxa"/>
          </w:tcPr>
          <w:p w:rsidR="00E84EC6" w:rsidRPr="00B56981" w:rsidRDefault="00ED582A" w:rsidP="00B56981">
            <w:pPr>
              <w:jc w:val="center"/>
              <w:rPr>
                <w:sz w:val="22"/>
                <w:szCs w:val="22"/>
              </w:rPr>
            </w:pPr>
            <w:r w:rsidRPr="00B56981">
              <w:rPr>
                <w:sz w:val="22"/>
                <w:szCs w:val="22"/>
              </w:rPr>
              <w:t>P</w:t>
            </w:r>
            <w:r w:rsidR="003115E3">
              <w:rPr>
                <w:sz w:val="22"/>
                <w:szCs w:val="22"/>
              </w:rPr>
              <w:t>.</w:t>
            </w:r>
            <w:r w:rsidRPr="00B56981">
              <w:rPr>
                <w:sz w:val="22"/>
                <w:szCs w:val="22"/>
              </w:rPr>
              <w:t>C</w:t>
            </w:r>
            <w:r w:rsidR="003115E3">
              <w:rPr>
                <w:sz w:val="22"/>
                <w:szCs w:val="22"/>
              </w:rPr>
              <w:t>.</w:t>
            </w:r>
            <w:r w:rsidRPr="00B56981">
              <w:rPr>
                <w:sz w:val="22"/>
                <w:szCs w:val="22"/>
              </w:rPr>
              <w:t>A</w:t>
            </w:r>
            <w:r w:rsidR="003115E3">
              <w:rPr>
                <w:sz w:val="22"/>
                <w:szCs w:val="22"/>
              </w:rPr>
              <w:t>.</w:t>
            </w:r>
            <w:r w:rsidRPr="00B56981">
              <w:rPr>
                <w:sz w:val="22"/>
                <w:szCs w:val="22"/>
              </w:rPr>
              <w:t xml:space="preserve"> CLUJ</w:t>
            </w:r>
          </w:p>
        </w:tc>
        <w:tc>
          <w:tcPr>
            <w:tcW w:w="987" w:type="dxa"/>
          </w:tcPr>
          <w:p w:rsidR="00E84EC6" w:rsidRPr="00B56981" w:rsidRDefault="00E84EC6" w:rsidP="00B56981">
            <w:pPr>
              <w:jc w:val="center"/>
              <w:rPr>
                <w:sz w:val="22"/>
                <w:szCs w:val="22"/>
              </w:rPr>
            </w:pPr>
            <w:r w:rsidRPr="00B56981">
              <w:rPr>
                <w:sz w:val="22"/>
                <w:szCs w:val="22"/>
              </w:rPr>
              <w:t>4</w:t>
            </w:r>
          </w:p>
        </w:tc>
        <w:tc>
          <w:tcPr>
            <w:tcW w:w="888" w:type="dxa"/>
          </w:tcPr>
          <w:p w:rsidR="00E84EC6" w:rsidRPr="00B56981" w:rsidRDefault="00E84EC6" w:rsidP="00B56981">
            <w:pPr>
              <w:jc w:val="center"/>
              <w:rPr>
                <w:sz w:val="22"/>
                <w:szCs w:val="22"/>
              </w:rPr>
            </w:pPr>
            <w:r w:rsidRPr="00B56981">
              <w:rPr>
                <w:sz w:val="22"/>
                <w:szCs w:val="22"/>
              </w:rPr>
              <w:t>0</w:t>
            </w:r>
          </w:p>
        </w:tc>
        <w:tc>
          <w:tcPr>
            <w:tcW w:w="891" w:type="dxa"/>
          </w:tcPr>
          <w:p w:rsidR="00E84EC6" w:rsidRPr="00B56981" w:rsidRDefault="00E84EC6" w:rsidP="00B56981">
            <w:pPr>
              <w:jc w:val="center"/>
              <w:rPr>
                <w:sz w:val="22"/>
                <w:szCs w:val="22"/>
              </w:rPr>
            </w:pPr>
            <w:r w:rsidRPr="00B56981">
              <w:rPr>
                <w:sz w:val="22"/>
                <w:szCs w:val="22"/>
              </w:rPr>
              <w:t>0</w:t>
            </w:r>
          </w:p>
        </w:tc>
        <w:tc>
          <w:tcPr>
            <w:tcW w:w="1160" w:type="dxa"/>
          </w:tcPr>
          <w:p w:rsidR="00E84EC6" w:rsidRPr="00B56981" w:rsidRDefault="00E84EC6" w:rsidP="00B56981">
            <w:pPr>
              <w:jc w:val="center"/>
              <w:rPr>
                <w:sz w:val="22"/>
                <w:szCs w:val="22"/>
              </w:rPr>
            </w:pPr>
            <w:r w:rsidRPr="00B56981">
              <w:rPr>
                <w:sz w:val="22"/>
                <w:szCs w:val="22"/>
              </w:rPr>
              <w:t>3</w:t>
            </w:r>
          </w:p>
        </w:tc>
        <w:tc>
          <w:tcPr>
            <w:tcW w:w="1310" w:type="dxa"/>
          </w:tcPr>
          <w:p w:rsidR="00E84EC6" w:rsidRPr="00B56981" w:rsidRDefault="00E84EC6" w:rsidP="00B56981">
            <w:pPr>
              <w:jc w:val="center"/>
              <w:rPr>
                <w:sz w:val="22"/>
                <w:szCs w:val="22"/>
              </w:rPr>
            </w:pPr>
            <w:r w:rsidRPr="00B56981">
              <w:rPr>
                <w:sz w:val="22"/>
                <w:szCs w:val="22"/>
              </w:rPr>
              <w:t>2</w:t>
            </w:r>
          </w:p>
        </w:tc>
        <w:tc>
          <w:tcPr>
            <w:tcW w:w="988" w:type="dxa"/>
          </w:tcPr>
          <w:p w:rsidR="00E84EC6" w:rsidRPr="00B56981" w:rsidRDefault="00E84EC6" w:rsidP="00B56981">
            <w:pPr>
              <w:jc w:val="center"/>
              <w:rPr>
                <w:sz w:val="22"/>
                <w:szCs w:val="22"/>
              </w:rPr>
            </w:pPr>
            <w:r w:rsidRPr="00B56981">
              <w:rPr>
                <w:sz w:val="22"/>
                <w:szCs w:val="22"/>
              </w:rPr>
              <w:t>0</w:t>
            </w:r>
          </w:p>
        </w:tc>
        <w:tc>
          <w:tcPr>
            <w:tcW w:w="1315" w:type="dxa"/>
          </w:tcPr>
          <w:p w:rsidR="00E84EC6" w:rsidRPr="00B56981" w:rsidRDefault="00E84EC6" w:rsidP="00B56981">
            <w:pPr>
              <w:jc w:val="center"/>
              <w:rPr>
                <w:sz w:val="22"/>
                <w:szCs w:val="22"/>
              </w:rPr>
            </w:pPr>
            <w:r w:rsidRPr="00B56981">
              <w:rPr>
                <w:sz w:val="22"/>
                <w:szCs w:val="22"/>
              </w:rPr>
              <w:t>0</w:t>
            </w:r>
          </w:p>
        </w:tc>
        <w:tc>
          <w:tcPr>
            <w:tcW w:w="1252" w:type="dxa"/>
          </w:tcPr>
          <w:p w:rsidR="00E84EC6" w:rsidRPr="00B56981" w:rsidRDefault="00E84EC6" w:rsidP="00B56981">
            <w:pPr>
              <w:jc w:val="center"/>
              <w:rPr>
                <w:sz w:val="22"/>
                <w:szCs w:val="22"/>
              </w:rPr>
            </w:pPr>
            <w:r w:rsidRPr="00B56981">
              <w:rPr>
                <w:sz w:val="22"/>
                <w:szCs w:val="22"/>
              </w:rPr>
              <w:t>0</w:t>
            </w:r>
          </w:p>
        </w:tc>
      </w:tr>
      <w:tr w:rsidR="00B56981" w:rsidRPr="00B56981" w:rsidTr="00B56981">
        <w:trPr>
          <w:trHeight w:val="331"/>
        </w:trPr>
        <w:tc>
          <w:tcPr>
            <w:tcW w:w="1006" w:type="dxa"/>
          </w:tcPr>
          <w:p w:rsidR="00E84EC6" w:rsidRPr="00B56981" w:rsidRDefault="00ED582A" w:rsidP="00B56981">
            <w:pPr>
              <w:jc w:val="center"/>
              <w:rPr>
                <w:sz w:val="22"/>
                <w:szCs w:val="22"/>
              </w:rPr>
            </w:pPr>
            <w:r w:rsidRPr="00B56981">
              <w:rPr>
                <w:sz w:val="22"/>
                <w:szCs w:val="22"/>
              </w:rPr>
              <w:t>P</w:t>
            </w:r>
            <w:r w:rsidR="003115E3">
              <w:rPr>
                <w:sz w:val="22"/>
                <w:szCs w:val="22"/>
              </w:rPr>
              <w:t>.</w:t>
            </w:r>
            <w:r w:rsidRPr="00B56981">
              <w:rPr>
                <w:sz w:val="22"/>
                <w:szCs w:val="22"/>
              </w:rPr>
              <w:t>T</w:t>
            </w:r>
            <w:r w:rsidR="003115E3">
              <w:rPr>
                <w:sz w:val="22"/>
                <w:szCs w:val="22"/>
              </w:rPr>
              <w:t>.</w:t>
            </w:r>
            <w:r w:rsidRPr="00B56981">
              <w:rPr>
                <w:sz w:val="22"/>
                <w:szCs w:val="22"/>
              </w:rPr>
              <w:t xml:space="preserve"> </w:t>
            </w:r>
            <w:r w:rsidR="00E84EC6" w:rsidRPr="00B56981">
              <w:rPr>
                <w:sz w:val="22"/>
                <w:szCs w:val="22"/>
              </w:rPr>
              <w:t xml:space="preserve"> Cluj</w:t>
            </w:r>
          </w:p>
        </w:tc>
        <w:tc>
          <w:tcPr>
            <w:tcW w:w="987" w:type="dxa"/>
          </w:tcPr>
          <w:p w:rsidR="00E84EC6" w:rsidRPr="00B56981" w:rsidRDefault="00E84EC6" w:rsidP="00B56981">
            <w:pPr>
              <w:jc w:val="center"/>
              <w:rPr>
                <w:sz w:val="22"/>
                <w:szCs w:val="22"/>
              </w:rPr>
            </w:pPr>
            <w:r w:rsidRPr="00B56981">
              <w:rPr>
                <w:sz w:val="22"/>
                <w:szCs w:val="22"/>
              </w:rPr>
              <w:t>78</w:t>
            </w:r>
          </w:p>
        </w:tc>
        <w:tc>
          <w:tcPr>
            <w:tcW w:w="888" w:type="dxa"/>
          </w:tcPr>
          <w:p w:rsidR="00E84EC6" w:rsidRPr="00B56981" w:rsidRDefault="00E84EC6" w:rsidP="00B56981">
            <w:pPr>
              <w:jc w:val="center"/>
              <w:rPr>
                <w:sz w:val="22"/>
                <w:szCs w:val="22"/>
              </w:rPr>
            </w:pPr>
            <w:r w:rsidRPr="00B56981">
              <w:rPr>
                <w:sz w:val="22"/>
                <w:szCs w:val="22"/>
              </w:rPr>
              <w:t>31</w:t>
            </w:r>
          </w:p>
        </w:tc>
        <w:tc>
          <w:tcPr>
            <w:tcW w:w="891" w:type="dxa"/>
          </w:tcPr>
          <w:p w:rsidR="00E84EC6" w:rsidRPr="00B56981" w:rsidRDefault="00E84EC6" w:rsidP="00B56981">
            <w:pPr>
              <w:jc w:val="center"/>
              <w:rPr>
                <w:sz w:val="22"/>
                <w:szCs w:val="22"/>
              </w:rPr>
            </w:pPr>
            <w:r w:rsidRPr="00B56981">
              <w:rPr>
                <w:sz w:val="22"/>
                <w:szCs w:val="22"/>
              </w:rPr>
              <w:t>6</w:t>
            </w:r>
          </w:p>
        </w:tc>
        <w:tc>
          <w:tcPr>
            <w:tcW w:w="1160" w:type="dxa"/>
          </w:tcPr>
          <w:p w:rsidR="00E84EC6" w:rsidRPr="00B56981" w:rsidRDefault="00E84EC6" w:rsidP="00B56981">
            <w:pPr>
              <w:jc w:val="center"/>
              <w:rPr>
                <w:sz w:val="22"/>
                <w:szCs w:val="22"/>
              </w:rPr>
            </w:pPr>
            <w:r w:rsidRPr="00B56981">
              <w:rPr>
                <w:sz w:val="22"/>
                <w:szCs w:val="22"/>
              </w:rPr>
              <w:t>46</w:t>
            </w:r>
          </w:p>
        </w:tc>
        <w:tc>
          <w:tcPr>
            <w:tcW w:w="1310" w:type="dxa"/>
          </w:tcPr>
          <w:p w:rsidR="00E84EC6" w:rsidRPr="00B56981" w:rsidRDefault="00E84EC6" w:rsidP="00B56981">
            <w:pPr>
              <w:jc w:val="center"/>
              <w:rPr>
                <w:sz w:val="22"/>
                <w:szCs w:val="22"/>
              </w:rPr>
            </w:pPr>
            <w:r w:rsidRPr="00B56981">
              <w:rPr>
                <w:sz w:val="22"/>
                <w:szCs w:val="22"/>
              </w:rPr>
              <w:t>25</w:t>
            </w:r>
          </w:p>
        </w:tc>
        <w:tc>
          <w:tcPr>
            <w:tcW w:w="988" w:type="dxa"/>
          </w:tcPr>
          <w:p w:rsidR="00E84EC6" w:rsidRPr="00B56981" w:rsidRDefault="00E84EC6" w:rsidP="00B56981">
            <w:pPr>
              <w:jc w:val="center"/>
              <w:rPr>
                <w:sz w:val="22"/>
                <w:szCs w:val="22"/>
              </w:rPr>
            </w:pPr>
            <w:r w:rsidRPr="00B56981">
              <w:rPr>
                <w:sz w:val="22"/>
                <w:szCs w:val="22"/>
              </w:rPr>
              <w:t>7</w:t>
            </w:r>
          </w:p>
        </w:tc>
        <w:tc>
          <w:tcPr>
            <w:tcW w:w="1315" w:type="dxa"/>
          </w:tcPr>
          <w:p w:rsidR="00E84EC6" w:rsidRPr="00B56981" w:rsidRDefault="00E84EC6" w:rsidP="00B56981">
            <w:pPr>
              <w:jc w:val="center"/>
              <w:rPr>
                <w:sz w:val="22"/>
                <w:szCs w:val="22"/>
              </w:rPr>
            </w:pPr>
            <w:r w:rsidRPr="00B56981">
              <w:rPr>
                <w:sz w:val="22"/>
                <w:szCs w:val="22"/>
              </w:rPr>
              <w:t>3550</w:t>
            </w:r>
          </w:p>
        </w:tc>
        <w:tc>
          <w:tcPr>
            <w:tcW w:w="1252" w:type="dxa"/>
          </w:tcPr>
          <w:p w:rsidR="00E84EC6" w:rsidRPr="00B56981" w:rsidRDefault="00E84EC6" w:rsidP="00B56981">
            <w:pPr>
              <w:jc w:val="center"/>
              <w:rPr>
                <w:sz w:val="22"/>
                <w:szCs w:val="22"/>
              </w:rPr>
            </w:pPr>
            <w:r w:rsidRPr="00B56981">
              <w:rPr>
                <w:sz w:val="22"/>
                <w:szCs w:val="22"/>
              </w:rPr>
              <w:t>3250</w:t>
            </w:r>
          </w:p>
        </w:tc>
      </w:tr>
      <w:tr w:rsidR="00B56981" w:rsidRPr="00B56981" w:rsidTr="00B56981">
        <w:trPr>
          <w:trHeight w:val="614"/>
        </w:trPr>
        <w:tc>
          <w:tcPr>
            <w:tcW w:w="1006" w:type="dxa"/>
          </w:tcPr>
          <w:p w:rsidR="00E84EC6" w:rsidRPr="00B56981" w:rsidRDefault="00ED582A" w:rsidP="00B56981">
            <w:pPr>
              <w:jc w:val="center"/>
              <w:rPr>
                <w:sz w:val="22"/>
                <w:szCs w:val="22"/>
              </w:rPr>
            </w:pPr>
            <w:r w:rsidRPr="00B56981">
              <w:rPr>
                <w:sz w:val="22"/>
                <w:szCs w:val="22"/>
              </w:rPr>
              <w:t>P</w:t>
            </w:r>
            <w:r w:rsidR="003115E3">
              <w:rPr>
                <w:sz w:val="22"/>
                <w:szCs w:val="22"/>
              </w:rPr>
              <w:t>.</w:t>
            </w:r>
            <w:r w:rsidRPr="00B56981">
              <w:rPr>
                <w:sz w:val="22"/>
                <w:szCs w:val="22"/>
              </w:rPr>
              <w:t>T</w:t>
            </w:r>
            <w:r w:rsidR="003115E3">
              <w:rPr>
                <w:sz w:val="22"/>
                <w:szCs w:val="22"/>
              </w:rPr>
              <w:t>.</w:t>
            </w:r>
            <w:r w:rsidR="00E84EC6" w:rsidRPr="00B56981">
              <w:rPr>
                <w:sz w:val="22"/>
                <w:szCs w:val="22"/>
              </w:rPr>
              <w:t xml:space="preserve"> Maramureş</w:t>
            </w:r>
          </w:p>
        </w:tc>
        <w:tc>
          <w:tcPr>
            <w:tcW w:w="987" w:type="dxa"/>
          </w:tcPr>
          <w:p w:rsidR="00E84EC6" w:rsidRPr="00B56981" w:rsidRDefault="00E84EC6" w:rsidP="00B56981">
            <w:pPr>
              <w:jc w:val="center"/>
              <w:rPr>
                <w:sz w:val="22"/>
                <w:szCs w:val="22"/>
              </w:rPr>
            </w:pPr>
            <w:r w:rsidRPr="00B56981">
              <w:rPr>
                <w:sz w:val="22"/>
                <w:szCs w:val="22"/>
              </w:rPr>
              <w:t>24</w:t>
            </w:r>
          </w:p>
        </w:tc>
        <w:tc>
          <w:tcPr>
            <w:tcW w:w="888" w:type="dxa"/>
          </w:tcPr>
          <w:p w:rsidR="00E84EC6" w:rsidRPr="00B56981" w:rsidRDefault="00E84EC6" w:rsidP="00B56981">
            <w:pPr>
              <w:jc w:val="center"/>
              <w:rPr>
                <w:sz w:val="22"/>
                <w:szCs w:val="22"/>
              </w:rPr>
            </w:pPr>
            <w:r w:rsidRPr="00B56981">
              <w:rPr>
                <w:sz w:val="22"/>
                <w:szCs w:val="22"/>
              </w:rPr>
              <w:t>15</w:t>
            </w:r>
          </w:p>
        </w:tc>
        <w:tc>
          <w:tcPr>
            <w:tcW w:w="891" w:type="dxa"/>
          </w:tcPr>
          <w:p w:rsidR="00E84EC6" w:rsidRPr="00B56981" w:rsidRDefault="00E84EC6" w:rsidP="00B56981">
            <w:pPr>
              <w:jc w:val="center"/>
              <w:rPr>
                <w:sz w:val="22"/>
                <w:szCs w:val="22"/>
              </w:rPr>
            </w:pPr>
            <w:r w:rsidRPr="00B56981">
              <w:rPr>
                <w:sz w:val="22"/>
                <w:szCs w:val="22"/>
              </w:rPr>
              <w:t>4</w:t>
            </w:r>
          </w:p>
        </w:tc>
        <w:tc>
          <w:tcPr>
            <w:tcW w:w="1160" w:type="dxa"/>
          </w:tcPr>
          <w:p w:rsidR="00E84EC6" w:rsidRPr="00B56981" w:rsidRDefault="00E84EC6" w:rsidP="00B56981">
            <w:pPr>
              <w:jc w:val="center"/>
              <w:rPr>
                <w:sz w:val="22"/>
                <w:szCs w:val="22"/>
              </w:rPr>
            </w:pPr>
            <w:r w:rsidRPr="00B56981">
              <w:rPr>
                <w:sz w:val="22"/>
                <w:szCs w:val="22"/>
              </w:rPr>
              <w:t>39</w:t>
            </w:r>
          </w:p>
        </w:tc>
        <w:tc>
          <w:tcPr>
            <w:tcW w:w="1310" w:type="dxa"/>
          </w:tcPr>
          <w:p w:rsidR="00E84EC6" w:rsidRPr="00B56981" w:rsidRDefault="00E84EC6" w:rsidP="00B56981">
            <w:pPr>
              <w:jc w:val="center"/>
              <w:rPr>
                <w:sz w:val="22"/>
                <w:szCs w:val="22"/>
              </w:rPr>
            </w:pPr>
            <w:r w:rsidRPr="00B56981">
              <w:rPr>
                <w:sz w:val="22"/>
                <w:szCs w:val="22"/>
              </w:rPr>
              <w:t>18</w:t>
            </w:r>
          </w:p>
        </w:tc>
        <w:tc>
          <w:tcPr>
            <w:tcW w:w="988" w:type="dxa"/>
          </w:tcPr>
          <w:p w:rsidR="00E84EC6" w:rsidRPr="00B56981" w:rsidRDefault="00E84EC6" w:rsidP="00B56981">
            <w:pPr>
              <w:jc w:val="center"/>
              <w:rPr>
                <w:sz w:val="22"/>
                <w:szCs w:val="22"/>
              </w:rPr>
            </w:pPr>
            <w:r w:rsidRPr="00B56981">
              <w:rPr>
                <w:sz w:val="22"/>
                <w:szCs w:val="22"/>
              </w:rPr>
              <w:t>7</w:t>
            </w:r>
          </w:p>
        </w:tc>
        <w:tc>
          <w:tcPr>
            <w:tcW w:w="1315" w:type="dxa"/>
          </w:tcPr>
          <w:p w:rsidR="00E84EC6" w:rsidRPr="00B56981" w:rsidRDefault="00E84EC6" w:rsidP="00B56981">
            <w:pPr>
              <w:jc w:val="center"/>
              <w:rPr>
                <w:sz w:val="22"/>
                <w:szCs w:val="22"/>
              </w:rPr>
            </w:pPr>
            <w:r w:rsidRPr="00B56981">
              <w:rPr>
                <w:sz w:val="22"/>
                <w:szCs w:val="22"/>
              </w:rPr>
              <w:t>-</w:t>
            </w:r>
          </w:p>
        </w:tc>
        <w:tc>
          <w:tcPr>
            <w:tcW w:w="1252" w:type="dxa"/>
          </w:tcPr>
          <w:p w:rsidR="00E84EC6" w:rsidRPr="00B56981" w:rsidRDefault="00E84EC6" w:rsidP="00B56981">
            <w:pPr>
              <w:jc w:val="center"/>
              <w:rPr>
                <w:sz w:val="22"/>
                <w:szCs w:val="22"/>
              </w:rPr>
            </w:pPr>
            <w:r w:rsidRPr="00B56981">
              <w:rPr>
                <w:sz w:val="22"/>
                <w:szCs w:val="22"/>
              </w:rPr>
              <w:t>-</w:t>
            </w:r>
          </w:p>
        </w:tc>
      </w:tr>
      <w:tr w:rsidR="00B56981" w:rsidRPr="00B56981" w:rsidTr="00B56981">
        <w:trPr>
          <w:trHeight w:val="517"/>
        </w:trPr>
        <w:tc>
          <w:tcPr>
            <w:tcW w:w="1006" w:type="dxa"/>
          </w:tcPr>
          <w:p w:rsidR="00E84EC6" w:rsidRPr="00B56981" w:rsidRDefault="00ED582A" w:rsidP="00B56981">
            <w:pPr>
              <w:jc w:val="center"/>
              <w:rPr>
                <w:sz w:val="22"/>
                <w:szCs w:val="22"/>
              </w:rPr>
            </w:pPr>
            <w:r w:rsidRPr="00B56981">
              <w:rPr>
                <w:sz w:val="22"/>
                <w:szCs w:val="22"/>
              </w:rPr>
              <w:t>P</w:t>
            </w:r>
            <w:r w:rsidR="003115E3">
              <w:rPr>
                <w:sz w:val="22"/>
                <w:szCs w:val="22"/>
              </w:rPr>
              <w:t>.</w:t>
            </w:r>
            <w:r w:rsidRPr="00B56981">
              <w:rPr>
                <w:sz w:val="22"/>
                <w:szCs w:val="22"/>
              </w:rPr>
              <w:t>T</w:t>
            </w:r>
            <w:r w:rsidR="003115E3">
              <w:rPr>
                <w:sz w:val="22"/>
                <w:szCs w:val="22"/>
              </w:rPr>
              <w:t>.</w:t>
            </w:r>
            <w:r w:rsidR="00E84EC6" w:rsidRPr="00B56981">
              <w:rPr>
                <w:sz w:val="22"/>
                <w:szCs w:val="22"/>
              </w:rPr>
              <w:t xml:space="preserve"> Bistriţa Năsăud</w:t>
            </w:r>
          </w:p>
        </w:tc>
        <w:tc>
          <w:tcPr>
            <w:tcW w:w="987" w:type="dxa"/>
          </w:tcPr>
          <w:p w:rsidR="00E84EC6" w:rsidRPr="00B56981" w:rsidRDefault="00E84EC6" w:rsidP="00B56981">
            <w:pPr>
              <w:jc w:val="center"/>
              <w:rPr>
                <w:sz w:val="22"/>
                <w:szCs w:val="22"/>
              </w:rPr>
            </w:pPr>
            <w:r w:rsidRPr="00B56981">
              <w:rPr>
                <w:sz w:val="22"/>
                <w:szCs w:val="22"/>
              </w:rPr>
              <w:t>37</w:t>
            </w:r>
          </w:p>
        </w:tc>
        <w:tc>
          <w:tcPr>
            <w:tcW w:w="888" w:type="dxa"/>
          </w:tcPr>
          <w:p w:rsidR="00E84EC6" w:rsidRPr="00B56981" w:rsidRDefault="00E84EC6" w:rsidP="00B56981">
            <w:pPr>
              <w:jc w:val="center"/>
              <w:rPr>
                <w:sz w:val="22"/>
                <w:szCs w:val="22"/>
              </w:rPr>
            </w:pPr>
            <w:r w:rsidRPr="00B56981">
              <w:rPr>
                <w:sz w:val="22"/>
                <w:szCs w:val="22"/>
              </w:rPr>
              <w:t>35</w:t>
            </w:r>
          </w:p>
        </w:tc>
        <w:tc>
          <w:tcPr>
            <w:tcW w:w="891" w:type="dxa"/>
          </w:tcPr>
          <w:p w:rsidR="00E84EC6" w:rsidRPr="00B56981" w:rsidRDefault="00ED582A" w:rsidP="00B56981">
            <w:pPr>
              <w:jc w:val="center"/>
              <w:rPr>
                <w:sz w:val="22"/>
                <w:szCs w:val="22"/>
              </w:rPr>
            </w:pPr>
            <w:r w:rsidRPr="00B56981">
              <w:rPr>
                <w:sz w:val="22"/>
                <w:szCs w:val="22"/>
              </w:rPr>
              <w:t>8</w:t>
            </w:r>
          </w:p>
        </w:tc>
        <w:tc>
          <w:tcPr>
            <w:tcW w:w="1160" w:type="dxa"/>
          </w:tcPr>
          <w:p w:rsidR="00E84EC6" w:rsidRPr="00B56981" w:rsidRDefault="00E84EC6" w:rsidP="00B56981">
            <w:pPr>
              <w:jc w:val="center"/>
              <w:rPr>
                <w:sz w:val="22"/>
                <w:szCs w:val="22"/>
              </w:rPr>
            </w:pPr>
            <w:r w:rsidRPr="00B56981">
              <w:rPr>
                <w:sz w:val="22"/>
                <w:szCs w:val="22"/>
              </w:rPr>
              <w:t>23</w:t>
            </w:r>
          </w:p>
        </w:tc>
        <w:tc>
          <w:tcPr>
            <w:tcW w:w="1310" w:type="dxa"/>
          </w:tcPr>
          <w:p w:rsidR="00E84EC6" w:rsidRPr="00B56981" w:rsidRDefault="00E84EC6" w:rsidP="00B56981">
            <w:pPr>
              <w:jc w:val="center"/>
              <w:rPr>
                <w:sz w:val="22"/>
                <w:szCs w:val="22"/>
              </w:rPr>
            </w:pPr>
            <w:r w:rsidRPr="00B56981">
              <w:rPr>
                <w:sz w:val="22"/>
                <w:szCs w:val="22"/>
              </w:rPr>
              <w:t>26</w:t>
            </w:r>
          </w:p>
        </w:tc>
        <w:tc>
          <w:tcPr>
            <w:tcW w:w="988" w:type="dxa"/>
          </w:tcPr>
          <w:p w:rsidR="00E84EC6" w:rsidRPr="00B56981" w:rsidRDefault="00ED582A" w:rsidP="00B56981">
            <w:pPr>
              <w:jc w:val="center"/>
              <w:rPr>
                <w:sz w:val="22"/>
                <w:szCs w:val="22"/>
              </w:rPr>
            </w:pPr>
            <w:r w:rsidRPr="00B56981">
              <w:rPr>
                <w:sz w:val="22"/>
                <w:szCs w:val="22"/>
              </w:rPr>
              <w:t>8</w:t>
            </w:r>
          </w:p>
          <w:p w:rsidR="00E84EC6" w:rsidRPr="00B56981" w:rsidRDefault="00E84EC6" w:rsidP="00B56981">
            <w:pPr>
              <w:jc w:val="center"/>
              <w:rPr>
                <w:sz w:val="22"/>
                <w:szCs w:val="22"/>
              </w:rPr>
            </w:pPr>
          </w:p>
        </w:tc>
        <w:tc>
          <w:tcPr>
            <w:tcW w:w="1315" w:type="dxa"/>
          </w:tcPr>
          <w:p w:rsidR="00E84EC6" w:rsidRPr="00B56981" w:rsidRDefault="00E84EC6" w:rsidP="00B56981">
            <w:pPr>
              <w:jc w:val="center"/>
              <w:rPr>
                <w:sz w:val="22"/>
                <w:szCs w:val="22"/>
              </w:rPr>
            </w:pPr>
            <w:r w:rsidRPr="00B56981">
              <w:rPr>
                <w:sz w:val="22"/>
                <w:szCs w:val="22"/>
              </w:rPr>
              <w:t>0</w:t>
            </w:r>
          </w:p>
        </w:tc>
        <w:tc>
          <w:tcPr>
            <w:tcW w:w="1252" w:type="dxa"/>
          </w:tcPr>
          <w:p w:rsidR="00E84EC6" w:rsidRPr="00B56981" w:rsidRDefault="00E84EC6" w:rsidP="00B56981">
            <w:pPr>
              <w:jc w:val="center"/>
              <w:rPr>
                <w:sz w:val="22"/>
                <w:szCs w:val="22"/>
              </w:rPr>
            </w:pPr>
            <w:r w:rsidRPr="00B56981">
              <w:rPr>
                <w:sz w:val="22"/>
                <w:szCs w:val="22"/>
              </w:rPr>
              <w:t>0</w:t>
            </w:r>
          </w:p>
        </w:tc>
      </w:tr>
      <w:tr w:rsidR="00B56981" w:rsidRPr="00B56981" w:rsidTr="00B56981">
        <w:trPr>
          <w:trHeight w:val="88"/>
        </w:trPr>
        <w:tc>
          <w:tcPr>
            <w:tcW w:w="1006" w:type="dxa"/>
          </w:tcPr>
          <w:p w:rsidR="00E84EC6" w:rsidRPr="00B56981" w:rsidRDefault="00ED582A" w:rsidP="00B56981">
            <w:pPr>
              <w:jc w:val="center"/>
              <w:rPr>
                <w:sz w:val="22"/>
                <w:szCs w:val="22"/>
              </w:rPr>
            </w:pPr>
            <w:r w:rsidRPr="00B56981">
              <w:rPr>
                <w:sz w:val="22"/>
                <w:szCs w:val="22"/>
              </w:rPr>
              <w:t>P</w:t>
            </w:r>
            <w:r w:rsidR="003115E3">
              <w:rPr>
                <w:sz w:val="22"/>
                <w:szCs w:val="22"/>
              </w:rPr>
              <w:t>.</w:t>
            </w:r>
            <w:r w:rsidRPr="00B56981">
              <w:rPr>
                <w:sz w:val="22"/>
                <w:szCs w:val="22"/>
              </w:rPr>
              <w:t>T</w:t>
            </w:r>
            <w:r w:rsidR="003115E3">
              <w:rPr>
                <w:sz w:val="22"/>
                <w:szCs w:val="22"/>
              </w:rPr>
              <w:t>.</w:t>
            </w:r>
            <w:r w:rsidR="00E84EC6" w:rsidRPr="00B56981">
              <w:rPr>
                <w:sz w:val="22"/>
                <w:szCs w:val="22"/>
              </w:rPr>
              <w:t xml:space="preserve"> Sălaj</w:t>
            </w:r>
          </w:p>
        </w:tc>
        <w:tc>
          <w:tcPr>
            <w:tcW w:w="987" w:type="dxa"/>
          </w:tcPr>
          <w:p w:rsidR="00E84EC6" w:rsidRPr="00B56981" w:rsidRDefault="00E84EC6" w:rsidP="00B56981">
            <w:pPr>
              <w:jc w:val="center"/>
              <w:rPr>
                <w:sz w:val="22"/>
                <w:szCs w:val="22"/>
              </w:rPr>
            </w:pPr>
            <w:r w:rsidRPr="00B56981">
              <w:rPr>
                <w:sz w:val="22"/>
                <w:szCs w:val="22"/>
              </w:rPr>
              <w:t>55</w:t>
            </w:r>
          </w:p>
        </w:tc>
        <w:tc>
          <w:tcPr>
            <w:tcW w:w="888" w:type="dxa"/>
          </w:tcPr>
          <w:p w:rsidR="00E84EC6" w:rsidRPr="00B56981" w:rsidRDefault="00E84EC6" w:rsidP="00B56981">
            <w:pPr>
              <w:jc w:val="center"/>
              <w:rPr>
                <w:sz w:val="22"/>
                <w:szCs w:val="22"/>
              </w:rPr>
            </w:pPr>
            <w:r w:rsidRPr="00B56981">
              <w:rPr>
                <w:sz w:val="22"/>
                <w:szCs w:val="22"/>
              </w:rPr>
              <w:t>30</w:t>
            </w:r>
          </w:p>
        </w:tc>
        <w:tc>
          <w:tcPr>
            <w:tcW w:w="891" w:type="dxa"/>
          </w:tcPr>
          <w:p w:rsidR="00E84EC6" w:rsidRPr="00B56981" w:rsidRDefault="00E84EC6" w:rsidP="00B56981">
            <w:pPr>
              <w:jc w:val="center"/>
              <w:rPr>
                <w:sz w:val="22"/>
                <w:szCs w:val="22"/>
              </w:rPr>
            </w:pPr>
            <w:r w:rsidRPr="00B56981">
              <w:rPr>
                <w:sz w:val="22"/>
                <w:szCs w:val="22"/>
              </w:rPr>
              <w:t>7</w:t>
            </w:r>
          </w:p>
        </w:tc>
        <w:tc>
          <w:tcPr>
            <w:tcW w:w="1160" w:type="dxa"/>
          </w:tcPr>
          <w:p w:rsidR="00E84EC6" w:rsidRPr="00B56981" w:rsidRDefault="00E84EC6" w:rsidP="00B56981">
            <w:pPr>
              <w:jc w:val="center"/>
              <w:rPr>
                <w:sz w:val="22"/>
                <w:szCs w:val="22"/>
              </w:rPr>
            </w:pPr>
            <w:r w:rsidRPr="00B56981">
              <w:rPr>
                <w:sz w:val="22"/>
                <w:szCs w:val="22"/>
              </w:rPr>
              <w:t>22</w:t>
            </w:r>
          </w:p>
        </w:tc>
        <w:tc>
          <w:tcPr>
            <w:tcW w:w="1310" w:type="dxa"/>
          </w:tcPr>
          <w:p w:rsidR="00E84EC6" w:rsidRPr="00B56981" w:rsidRDefault="00E84EC6" w:rsidP="00B56981">
            <w:pPr>
              <w:jc w:val="center"/>
              <w:rPr>
                <w:sz w:val="22"/>
                <w:szCs w:val="22"/>
              </w:rPr>
            </w:pPr>
            <w:r w:rsidRPr="00B56981">
              <w:rPr>
                <w:sz w:val="22"/>
                <w:szCs w:val="22"/>
              </w:rPr>
              <w:t>26</w:t>
            </w:r>
          </w:p>
        </w:tc>
        <w:tc>
          <w:tcPr>
            <w:tcW w:w="988" w:type="dxa"/>
          </w:tcPr>
          <w:p w:rsidR="00E84EC6" w:rsidRPr="00B56981" w:rsidRDefault="00E84EC6" w:rsidP="00B56981">
            <w:pPr>
              <w:jc w:val="center"/>
              <w:rPr>
                <w:sz w:val="22"/>
                <w:szCs w:val="22"/>
              </w:rPr>
            </w:pPr>
            <w:r w:rsidRPr="00B56981">
              <w:rPr>
                <w:sz w:val="22"/>
                <w:szCs w:val="22"/>
              </w:rPr>
              <w:t>5</w:t>
            </w:r>
          </w:p>
        </w:tc>
        <w:tc>
          <w:tcPr>
            <w:tcW w:w="1315" w:type="dxa"/>
          </w:tcPr>
          <w:p w:rsidR="00E84EC6" w:rsidRPr="00B56981" w:rsidRDefault="00E84EC6" w:rsidP="00B56981">
            <w:pPr>
              <w:jc w:val="center"/>
              <w:rPr>
                <w:sz w:val="22"/>
                <w:szCs w:val="22"/>
              </w:rPr>
            </w:pPr>
            <w:r w:rsidRPr="00B56981">
              <w:rPr>
                <w:sz w:val="22"/>
                <w:szCs w:val="22"/>
              </w:rPr>
              <w:t>-</w:t>
            </w:r>
          </w:p>
        </w:tc>
        <w:tc>
          <w:tcPr>
            <w:tcW w:w="1252" w:type="dxa"/>
          </w:tcPr>
          <w:p w:rsidR="00E84EC6" w:rsidRPr="00B56981" w:rsidRDefault="00E84EC6" w:rsidP="00B56981">
            <w:pPr>
              <w:jc w:val="center"/>
              <w:rPr>
                <w:sz w:val="22"/>
                <w:szCs w:val="22"/>
              </w:rPr>
            </w:pPr>
            <w:r w:rsidRPr="00B56981">
              <w:rPr>
                <w:sz w:val="22"/>
                <w:szCs w:val="22"/>
              </w:rPr>
              <w:t>-</w:t>
            </w:r>
          </w:p>
        </w:tc>
      </w:tr>
      <w:tr w:rsidR="00B56981" w:rsidRPr="00B56981" w:rsidTr="00B56981">
        <w:trPr>
          <w:trHeight w:val="260"/>
        </w:trPr>
        <w:tc>
          <w:tcPr>
            <w:tcW w:w="1006" w:type="dxa"/>
          </w:tcPr>
          <w:p w:rsidR="00E84EC6" w:rsidRPr="00B56981" w:rsidRDefault="00B56981" w:rsidP="00B56981">
            <w:pPr>
              <w:jc w:val="center"/>
              <w:rPr>
                <w:sz w:val="22"/>
                <w:szCs w:val="22"/>
              </w:rPr>
            </w:pPr>
            <w:r w:rsidRPr="00B56981">
              <w:rPr>
                <w:sz w:val="22"/>
                <w:szCs w:val="22"/>
              </w:rPr>
              <w:t>Total</w:t>
            </w:r>
          </w:p>
        </w:tc>
        <w:tc>
          <w:tcPr>
            <w:tcW w:w="987" w:type="dxa"/>
          </w:tcPr>
          <w:p w:rsidR="00E84EC6" w:rsidRPr="00B56981" w:rsidRDefault="00E84EC6" w:rsidP="00B56981">
            <w:pPr>
              <w:jc w:val="center"/>
              <w:rPr>
                <w:sz w:val="22"/>
                <w:szCs w:val="22"/>
              </w:rPr>
            </w:pPr>
            <w:r w:rsidRPr="00B56981">
              <w:rPr>
                <w:sz w:val="22"/>
                <w:szCs w:val="22"/>
              </w:rPr>
              <w:t>198</w:t>
            </w:r>
          </w:p>
        </w:tc>
        <w:tc>
          <w:tcPr>
            <w:tcW w:w="888" w:type="dxa"/>
          </w:tcPr>
          <w:p w:rsidR="00E84EC6" w:rsidRPr="00B56981" w:rsidRDefault="00E84EC6" w:rsidP="00B56981">
            <w:pPr>
              <w:jc w:val="center"/>
              <w:rPr>
                <w:sz w:val="22"/>
                <w:szCs w:val="22"/>
              </w:rPr>
            </w:pPr>
            <w:r w:rsidRPr="00B56981">
              <w:rPr>
                <w:sz w:val="22"/>
                <w:szCs w:val="22"/>
              </w:rPr>
              <w:t>111</w:t>
            </w:r>
          </w:p>
        </w:tc>
        <w:tc>
          <w:tcPr>
            <w:tcW w:w="891" w:type="dxa"/>
          </w:tcPr>
          <w:p w:rsidR="00E84EC6" w:rsidRPr="00B56981" w:rsidRDefault="00ED582A" w:rsidP="00B56981">
            <w:pPr>
              <w:jc w:val="center"/>
              <w:rPr>
                <w:sz w:val="22"/>
                <w:szCs w:val="22"/>
              </w:rPr>
            </w:pPr>
            <w:r w:rsidRPr="00B56981">
              <w:rPr>
                <w:sz w:val="22"/>
                <w:szCs w:val="22"/>
              </w:rPr>
              <w:t>25</w:t>
            </w:r>
          </w:p>
        </w:tc>
        <w:tc>
          <w:tcPr>
            <w:tcW w:w="1160" w:type="dxa"/>
          </w:tcPr>
          <w:p w:rsidR="00E84EC6" w:rsidRPr="00B56981" w:rsidRDefault="00E84EC6" w:rsidP="00B56981">
            <w:pPr>
              <w:jc w:val="center"/>
              <w:rPr>
                <w:sz w:val="22"/>
                <w:szCs w:val="22"/>
              </w:rPr>
            </w:pPr>
            <w:r w:rsidRPr="00B56981">
              <w:rPr>
                <w:sz w:val="22"/>
                <w:szCs w:val="22"/>
              </w:rPr>
              <w:t>133</w:t>
            </w:r>
          </w:p>
        </w:tc>
        <w:tc>
          <w:tcPr>
            <w:tcW w:w="1310" w:type="dxa"/>
          </w:tcPr>
          <w:p w:rsidR="00E84EC6" w:rsidRPr="00B56981" w:rsidRDefault="00E84EC6" w:rsidP="00B56981">
            <w:pPr>
              <w:jc w:val="center"/>
              <w:rPr>
                <w:sz w:val="22"/>
                <w:szCs w:val="22"/>
              </w:rPr>
            </w:pPr>
            <w:r w:rsidRPr="00B56981">
              <w:rPr>
                <w:sz w:val="22"/>
                <w:szCs w:val="22"/>
              </w:rPr>
              <w:t>97</w:t>
            </w:r>
          </w:p>
        </w:tc>
        <w:tc>
          <w:tcPr>
            <w:tcW w:w="988" w:type="dxa"/>
          </w:tcPr>
          <w:p w:rsidR="00E84EC6" w:rsidRPr="00B56981" w:rsidRDefault="00ED582A" w:rsidP="00B56981">
            <w:pPr>
              <w:jc w:val="center"/>
              <w:rPr>
                <w:sz w:val="22"/>
                <w:szCs w:val="22"/>
              </w:rPr>
            </w:pPr>
            <w:r w:rsidRPr="00B56981">
              <w:rPr>
                <w:sz w:val="22"/>
                <w:szCs w:val="22"/>
              </w:rPr>
              <w:t>27</w:t>
            </w:r>
          </w:p>
        </w:tc>
        <w:tc>
          <w:tcPr>
            <w:tcW w:w="1315" w:type="dxa"/>
          </w:tcPr>
          <w:p w:rsidR="00E84EC6" w:rsidRPr="00B56981" w:rsidRDefault="00E84EC6" w:rsidP="00B56981">
            <w:pPr>
              <w:jc w:val="center"/>
              <w:rPr>
                <w:sz w:val="22"/>
                <w:szCs w:val="22"/>
              </w:rPr>
            </w:pPr>
            <w:r w:rsidRPr="00B56981">
              <w:rPr>
                <w:sz w:val="22"/>
                <w:szCs w:val="22"/>
              </w:rPr>
              <w:t>3550</w:t>
            </w:r>
          </w:p>
        </w:tc>
        <w:tc>
          <w:tcPr>
            <w:tcW w:w="1252" w:type="dxa"/>
          </w:tcPr>
          <w:p w:rsidR="00E84EC6" w:rsidRPr="00B56981" w:rsidRDefault="00E84EC6" w:rsidP="00B56981">
            <w:pPr>
              <w:jc w:val="center"/>
              <w:rPr>
                <w:sz w:val="22"/>
                <w:szCs w:val="22"/>
              </w:rPr>
            </w:pPr>
            <w:r w:rsidRPr="00B56981">
              <w:rPr>
                <w:sz w:val="22"/>
                <w:szCs w:val="22"/>
              </w:rPr>
              <w:t>3250</w:t>
            </w:r>
          </w:p>
        </w:tc>
      </w:tr>
    </w:tbl>
    <w:p w:rsidR="006A11B8" w:rsidRPr="00B56981" w:rsidRDefault="006A11B8" w:rsidP="00B56981"/>
    <w:p w:rsidR="00B56981" w:rsidRPr="00B56981" w:rsidRDefault="006A11B8" w:rsidP="006A11B8">
      <w:pPr>
        <w:ind w:left="360"/>
        <w:rPr>
          <w:rStyle w:val="Emphasis"/>
        </w:rPr>
      </w:pPr>
      <w:r w:rsidRPr="00B56981">
        <w:rPr>
          <w:b/>
        </w:rPr>
        <w:lastRenderedPageBreak/>
        <w:t xml:space="preserve"> </w:t>
      </w:r>
      <w:r w:rsidRPr="00B56981">
        <w:rPr>
          <w:rStyle w:val="Emphasis"/>
        </w:rPr>
        <w:t>EVAZIUNE  FISCALĂ</w:t>
      </w:r>
      <w:r w:rsidR="00B56981" w:rsidRPr="00B56981">
        <w:rPr>
          <w:rStyle w:val="Emphasis"/>
        </w:rPr>
        <w:t>:</w:t>
      </w:r>
    </w:p>
    <w:p w:rsidR="006A11B8" w:rsidRPr="00B56981" w:rsidRDefault="006A11B8" w:rsidP="006A11B8">
      <w:pPr>
        <w:ind w:left="360"/>
        <w:rPr>
          <w:rStyle w:val="Emphasis"/>
        </w:rPr>
      </w:pPr>
      <w:r w:rsidRPr="00B56981">
        <w:rPr>
          <w:rStyle w:val="Emphasis"/>
        </w:rPr>
        <w:t xml:space="preserve">   </w:t>
      </w:r>
    </w:p>
    <w:tbl>
      <w:tblPr>
        <w:tblStyle w:val="TableGrid"/>
        <w:tblW w:w="9828" w:type="dxa"/>
        <w:tblLayout w:type="fixed"/>
        <w:tblLook w:val="01E0" w:firstRow="1" w:lastRow="1" w:firstColumn="1" w:lastColumn="1" w:noHBand="0" w:noVBand="0"/>
      </w:tblPr>
      <w:tblGrid>
        <w:gridCol w:w="2088"/>
        <w:gridCol w:w="1440"/>
        <w:gridCol w:w="1260"/>
        <w:gridCol w:w="1620"/>
        <w:gridCol w:w="1620"/>
        <w:gridCol w:w="1800"/>
      </w:tblGrid>
      <w:tr w:rsidR="00B56981" w:rsidRPr="00B56981" w:rsidTr="006A11B8">
        <w:tc>
          <w:tcPr>
            <w:tcW w:w="2088" w:type="dxa"/>
          </w:tcPr>
          <w:p w:rsidR="00B56981" w:rsidRDefault="006A11B8" w:rsidP="00B56981">
            <w:pPr>
              <w:jc w:val="center"/>
            </w:pPr>
            <w:r w:rsidRPr="00B56981">
              <w:t>UNITATEA</w:t>
            </w:r>
          </w:p>
          <w:p w:rsidR="006A11B8" w:rsidRPr="00B56981" w:rsidRDefault="00B56981" w:rsidP="00B56981">
            <w:pPr>
              <w:jc w:val="center"/>
            </w:pPr>
            <w:r w:rsidRPr="00B56981">
              <w:t>2017</w:t>
            </w:r>
          </w:p>
        </w:tc>
        <w:tc>
          <w:tcPr>
            <w:tcW w:w="1440" w:type="dxa"/>
          </w:tcPr>
          <w:p w:rsidR="006A11B8" w:rsidRPr="00B56981" w:rsidRDefault="00B56981" w:rsidP="00B56981">
            <w:pPr>
              <w:jc w:val="center"/>
            </w:pPr>
            <w:r>
              <w:t>N</w:t>
            </w:r>
            <w:r w:rsidR="006A11B8" w:rsidRPr="00B56981">
              <w:t>r</w:t>
            </w:r>
            <w:r>
              <w:t>.</w:t>
            </w:r>
            <w:r w:rsidR="006A11B8" w:rsidRPr="00B56981">
              <w:t xml:space="preserve">  dosare  inregistrate </w:t>
            </w:r>
          </w:p>
        </w:tc>
        <w:tc>
          <w:tcPr>
            <w:tcW w:w="1260" w:type="dxa"/>
          </w:tcPr>
          <w:p w:rsidR="006A11B8" w:rsidRPr="00B56981" w:rsidRDefault="00B56981" w:rsidP="00B56981">
            <w:pPr>
              <w:jc w:val="center"/>
            </w:pPr>
            <w:r>
              <w:t>Nr. dosare soluţionate</w:t>
            </w:r>
          </w:p>
        </w:tc>
        <w:tc>
          <w:tcPr>
            <w:tcW w:w="1620" w:type="dxa"/>
          </w:tcPr>
          <w:p w:rsidR="006A11B8" w:rsidRPr="00B56981" w:rsidRDefault="006A11B8" w:rsidP="00B56981">
            <w:pPr>
              <w:jc w:val="center"/>
            </w:pPr>
            <w:r w:rsidRPr="00B56981">
              <w:t>Rechizitorii</w:t>
            </w:r>
          </w:p>
        </w:tc>
        <w:tc>
          <w:tcPr>
            <w:tcW w:w="1620" w:type="dxa"/>
          </w:tcPr>
          <w:p w:rsidR="006A11B8" w:rsidRPr="00B56981" w:rsidRDefault="00B56981" w:rsidP="00B56981">
            <w:pPr>
              <w:jc w:val="center"/>
            </w:pPr>
            <w:r>
              <w:t>Prejudicii</w:t>
            </w:r>
          </w:p>
        </w:tc>
        <w:tc>
          <w:tcPr>
            <w:tcW w:w="1800" w:type="dxa"/>
          </w:tcPr>
          <w:p w:rsidR="006A11B8" w:rsidRPr="00B56981" w:rsidRDefault="00B56981" w:rsidP="00B56981">
            <w:pPr>
              <w:jc w:val="center"/>
            </w:pPr>
            <w:r>
              <w:t>Măsuri asigurătorii</w:t>
            </w:r>
            <w:r w:rsidR="00045FA5">
              <w:t xml:space="preserve"> lei</w:t>
            </w:r>
          </w:p>
        </w:tc>
      </w:tr>
      <w:tr w:rsidR="00B56981" w:rsidRPr="00B56981" w:rsidTr="00B56981">
        <w:trPr>
          <w:trHeight w:val="706"/>
        </w:trPr>
        <w:tc>
          <w:tcPr>
            <w:tcW w:w="2088" w:type="dxa"/>
          </w:tcPr>
          <w:p w:rsidR="006A11B8" w:rsidRPr="00B56981" w:rsidRDefault="00B56981" w:rsidP="00B56981">
            <w:pPr>
              <w:jc w:val="center"/>
            </w:pPr>
            <w:r>
              <w:t>P.C.A. Cluj</w:t>
            </w:r>
          </w:p>
        </w:tc>
        <w:tc>
          <w:tcPr>
            <w:tcW w:w="1440" w:type="dxa"/>
          </w:tcPr>
          <w:p w:rsidR="006A11B8" w:rsidRPr="00B56981" w:rsidRDefault="006A11B8" w:rsidP="00B56981">
            <w:pPr>
              <w:jc w:val="center"/>
            </w:pPr>
            <w:r w:rsidRPr="00B56981">
              <w:t>9</w:t>
            </w:r>
          </w:p>
        </w:tc>
        <w:tc>
          <w:tcPr>
            <w:tcW w:w="1260" w:type="dxa"/>
          </w:tcPr>
          <w:p w:rsidR="006A11B8" w:rsidRPr="00B56981" w:rsidRDefault="006A11B8" w:rsidP="00B56981">
            <w:pPr>
              <w:jc w:val="center"/>
            </w:pPr>
            <w:r w:rsidRPr="00B56981">
              <w:t>13</w:t>
            </w:r>
          </w:p>
        </w:tc>
        <w:tc>
          <w:tcPr>
            <w:tcW w:w="1620" w:type="dxa"/>
          </w:tcPr>
          <w:p w:rsidR="006A11B8" w:rsidRPr="00B56981" w:rsidRDefault="006A11B8" w:rsidP="00B56981">
            <w:pPr>
              <w:jc w:val="center"/>
            </w:pPr>
            <w:r w:rsidRPr="00B56981">
              <w:t>3</w:t>
            </w:r>
          </w:p>
        </w:tc>
        <w:tc>
          <w:tcPr>
            <w:tcW w:w="1620" w:type="dxa"/>
          </w:tcPr>
          <w:p w:rsidR="006A11B8" w:rsidRPr="00B56981" w:rsidRDefault="006A11B8" w:rsidP="00B56981">
            <w:pPr>
              <w:jc w:val="center"/>
            </w:pPr>
            <w:r w:rsidRPr="00B56981">
              <w:t>26.707.282</w:t>
            </w:r>
          </w:p>
          <w:p w:rsidR="006A11B8" w:rsidRPr="00B56981" w:rsidRDefault="006A11B8" w:rsidP="00B56981">
            <w:pPr>
              <w:jc w:val="center"/>
            </w:pPr>
          </w:p>
        </w:tc>
        <w:tc>
          <w:tcPr>
            <w:tcW w:w="1800" w:type="dxa"/>
          </w:tcPr>
          <w:p w:rsidR="006A11B8" w:rsidRPr="00B56981" w:rsidRDefault="006A11B8" w:rsidP="00B56981">
            <w:pPr>
              <w:jc w:val="center"/>
            </w:pPr>
            <w:r w:rsidRPr="00B56981">
              <w:t>17.283.385</w:t>
            </w:r>
          </w:p>
          <w:p w:rsidR="006A11B8" w:rsidRPr="00B56981" w:rsidRDefault="006A11B8" w:rsidP="00B56981">
            <w:pPr>
              <w:jc w:val="center"/>
            </w:pPr>
          </w:p>
        </w:tc>
      </w:tr>
      <w:tr w:rsidR="00B56981" w:rsidRPr="00B56981" w:rsidTr="006A11B8">
        <w:trPr>
          <w:trHeight w:val="675"/>
        </w:trPr>
        <w:tc>
          <w:tcPr>
            <w:tcW w:w="2088" w:type="dxa"/>
          </w:tcPr>
          <w:p w:rsidR="006A11B8" w:rsidRPr="00B56981" w:rsidRDefault="00B56981" w:rsidP="00B56981">
            <w:pPr>
              <w:jc w:val="center"/>
            </w:pPr>
            <w:r>
              <w:t>P.T.</w:t>
            </w:r>
            <w:r w:rsidR="006A11B8" w:rsidRPr="00B56981">
              <w:t xml:space="preserve">  Cluj</w:t>
            </w:r>
          </w:p>
        </w:tc>
        <w:tc>
          <w:tcPr>
            <w:tcW w:w="1440" w:type="dxa"/>
          </w:tcPr>
          <w:p w:rsidR="006A11B8" w:rsidRPr="00B56981" w:rsidRDefault="006A11B8" w:rsidP="00B56981">
            <w:pPr>
              <w:jc w:val="center"/>
            </w:pPr>
            <w:r w:rsidRPr="00B56981">
              <w:t>191</w:t>
            </w:r>
          </w:p>
        </w:tc>
        <w:tc>
          <w:tcPr>
            <w:tcW w:w="1260" w:type="dxa"/>
          </w:tcPr>
          <w:p w:rsidR="006A11B8" w:rsidRPr="00B56981" w:rsidRDefault="006A11B8" w:rsidP="00B56981">
            <w:pPr>
              <w:jc w:val="center"/>
            </w:pPr>
            <w:r w:rsidRPr="00B56981">
              <w:t>102</w:t>
            </w:r>
          </w:p>
        </w:tc>
        <w:tc>
          <w:tcPr>
            <w:tcW w:w="1620" w:type="dxa"/>
          </w:tcPr>
          <w:p w:rsidR="006A11B8" w:rsidRPr="00B56981" w:rsidRDefault="006A11B8" w:rsidP="00B56981">
            <w:pPr>
              <w:jc w:val="center"/>
            </w:pPr>
            <w:r w:rsidRPr="00B56981">
              <w:t>23</w:t>
            </w:r>
          </w:p>
        </w:tc>
        <w:tc>
          <w:tcPr>
            <w:tcW w:w="1620" w:type="dxa"/>
          </w:tcPr>
          <w:p w:rsidR="006A11B8" w:rsidRPr="00B56981" w:rsidRDefault="006A11B8" w:rsidP="00B56981">
            <w:pPr>
              <w:jc w:val="center"/>
            </w:pPr>
            <w:r w:rsidRPr="00B56981">
              <w:t>11.973.701</w:t>
            </w:r>
          </w:p>
        </w:tc>
        <w:tc>
          <w:tcPr>
            <w:tcW w:w="1800" w:type="dxa"/>
          </w:tcPr>
          <w:p w:rsidR="006A11B8" w:rsidRPr="00B56981" w:rsidRDefault="006A11B8" w:rsidP="00B56981">
            <w:pPr>
              <w:jc w:val="center"/>
            </w:pPr>
            <w:r w:rsidRPr="00B56981">
              <w:t>3.113.014</w:t>
            </w:r>
          </w:p>
        </w:tc>
      </w:tr>
      <w:tr w:rsidR="00B56981" w:rsidRPr="00B56981" w:rsidTr="006A11B8">
        <w:trPr>
          <w:trHeight w:val="675"/>
        </w:trPr>
        <w:tc>
          <w:tcPr>
            <w:tcW w:w="2088" w:type="dxa"/>
          </w:tcPr>
          <w:p w:rsidR="006A11B8" w:rsidRPr="00B56981" w:rsidRDefault="00B56981" w:rsidP="00B56981">
            <w:pPr>
              <w:jc w:val="center"/>
            </w:pPr>
            <w:r>
              <w:t>P.T.</w:t>
            </w:r>
            <w:r w:rsidR="006A11B8" w:rsidRPr="00B56981">
              <w:t xml:space="preserve"> Maramures</w:t>
            </w:r>
          </w:p>
        </w:tc>
        <w:tc>
          <w:tcPr>
            <w:tcW w:w="1440" w:type="dxa"/>
          </w:tcPr>
          <w:p w:rsidR="006A11B8" w:rsidRPr="00B56981" w:rsidRDefault="006A11B8" w:rsidP="00B56981">
            <w:pPr>
              <w:jc w:val="center"/>
            </w:pPr>
            <w:r w:rsidRPr="00B56981">
              <w:t>57</w:t>
            </w:r>
          </w:p>
        </w:tc>
        <w:tc>
          <w:tcPr>
            <w:tcW w:w="1260" w:type="dxa"/>
          </w:tcPr>
          <w:p w:rsidR="006A11B8" w:rsidRPr="00B56981" w:rsidRDefault="006A11B8" w:rsidP="00B56981">
            <w:pPr>
              <w:jc w:val="center"/>
            </w:pPr>
            <w:r w:rsidRPr="00B56981">
              <w:t>80</w:t>
            </w:r>
          </w:p>
        </w:tc>
        <w:tc>
          <w:tcPr>
            <w:tcW w:w="1620" w:type="dxa"/>
          </w:tcPr>
          <w:p w:rsidR="006A11B8" w:rsidRPr="00B56981" w:rsidRDefault="006A11B8" w:rsidP="00B56981">
            <w:pPr>
              <w:jc w:val="center"/>
            </w:pPr>
            <w:r w:rsidRPr="00B56981">
              <w:t>10</w:t>
            </w:r>
          </w:p>
        </w:tc>
        <w:tc>
          <w:tcPr>
            <w:tcW w:w="1620" w:type="dxa"/>
          </w:tcPr>
          <w:p w:rsidR="006A11B8" w:rsidRPr="00B56981" w:rsidRDefault="006A11B8" w:rsidP="00B56981">
            <w:pPr>
              <w:jc w:val="center"/>
            </w:pPr>
            <w:r w:rsidRPr="00B56981">
              <w:t>11.365.540 lei</w:t>
            </w:r>
          </w:p>
        </w:tc>
        <w:tc>
          <w:tcPr>
            <w:tcW w:w="1800" w:type="dxa"/>
          </w:tcPr>
          <w:p w:rsidR="006A11B8" w:rsidRPr="00B56981" w:rsidRDefault="006A11B8" w:rsidP="00B56981">
            <w:pPr>
              <w:jc w:val="center"/>
            </w:pPr>
            <w:r w:rsidRPr="00B56981">
              <w:t>2.324.697 lei</w:t>
            </w:r>
          </w:p>
        </w:tc>
      </w:tr>
      <w:tr w:rsidR="00B56981" w:rsidRPr="00B56981" w:rsidTr="006A11B8">
        <w:trPr>
          <w:trHeight w:val="675"/>
        </w:trPr>
        <w:tc>
          <w:tcPr>
            <w:tcW w:w="2088" w:type="dxa"/>
          </w:tcPr>
          <w:p w:rsidR="006A11B8" w:rsidRPr="00B56981" w:rsidRDefault="00B56981" w:rsidP="00B56981">
            <w:pPr>
              <w:jc w:val="center"/>
            </w:pPr>
            <w:r>
              <w:t>P.T.</w:t>
            </w:r>
            <w:r w:rsidR="006A11B8" w:rsidRPr="00B56981">
              <w:t xml:space="preserve">  Salaj</w:t>
            </w:r>
          </w:p>
        </w:tc>
        <w:tc>
          <w:tcPr>
            <w:tcW w:w="1440" w:type="dxa"/>
          </w:tcPr>
          <w:p w:rsidR="006A11B8" w:rsidRPr="00B56981" w:rsidRDefault="006A11B8" w:rsidP="00B56981">
            <w:pPr>
              <w:jc w:val="center"/>
            </w:pPr>
            <w:r w:rsidRPr="00B56981">
              <w:t>64</w:t>
            </w:r>
          </w:p>
        </w:tc>
        <w:tc>
          <w:tcPr>
            <w:tcW w:w="1260" w:type="dxa"/>
          </w:tcPr>
          <w:p w:rsidR="006A11B8" w:rsidRPr="00B56981" w:rsidRDefault="006A11B8" w:rsidP="00B56981">
            <w:pPr>
              <w:jc w:val="center"/>
            </w:pPr>
            <w:r w:rsidRPr="00B56981">
              <w:t>54</w:t>
            </w:r>
          </w:p>
        </w:tc>
        <w:tc>
          <w:tcPr>
            <w:tcW w:w="1620" w:type="dxa"/>
          </w:tcPr>
          <w:p w:rsidR="006A11B8" w:rsidRPr="00B56981" w:rsidRDefault="006A11B8" w:rsidP="00B56981">
            <w:pPr>
              <w:jc w:val="center"/>
            </w:pPr>
            <w:r w:rsidRPr="00B56981">
              <w:t>27</w:t>
            </w:r>
          </w:p>
        </w:tc>
        <w:tc>
          <w:tcPr>
            <w:tcW w:w="1620" w:type="dxa"/>
          </w:tcPr>
          <w:p w:rsidR="006A11B8" w:rsidRPr="00B56981" w:rsidRDefault="006A11B8" w:rsidP="00B56981">
            <w:pPr>
              <w:jc w:val="center"/>
            </w:pPr>
            <w:r w:rsidRPr="00B56981">
              <w:t>12.216.828</w:t>
            </w:r>
          </w:p>
        </w:tc>
        <w:tc>
          <w:tcPr>
            <w:tcW w:w="1800" w:type="dxa"/>
          </w:tcPr>
          <w:p w:rsidR="006A11B8" w:rsidRPr="00B56981" w:rsidRDefault="006A11B8" w:rsidP="00B56981">
            <w:pPr>
              <w:jc w:val="center"/>
            </w:pPr>
            <w:r w:rsidRPr="00B56981">
              <w:t>7.204.222</w:t>
            </w:r>
          </w:p>
        </w:tc>
      </w:tr>
      <w:tr w:rsidR="00B56981" w:rsidRPr="00B56981" w:rsidTr="00B56981">
        <w:trPr>
          <w:trHeight w:val="87"/>
        </w:trPr>
        <w:tc>
          <w:tcPr>
            <w:tcW w:w="2088" w:type="dxa"/>
          </w:tcPr>
          <w:p w:rsidR="006A11B8" w:rsidRPr="00B56981" w:rsidRDefault="00B56981" w:rsidP="00B56981">
            <w:pPr>
              <w:jc w:val="center"/>
            </w:pPr>
            <w:r>
              <w:t>P.T.</w:t>
            </w:r>
            <w:r w:rsidR="006A11B8" w:rsidRPr="00B56981">
              <w:t xml:space="preserve"> Bistrita Nasaud</w:t>
            </w:r>
          </w:p>
        </w:tc>
        <w:tc>
          <w:tcPr>
            <w:tcW w:w="1440" w:type="dxa"/>
          </w:tcPr>
          <w:p w:rsidR="006A11B8" w:rsidRPr="00B56981" w:rsidRDefault="006A11B8" w:rsidP="00B56981">
            <w:pPr>
              <w:jc w:val="center"/>
            </w:pPr>
            <w:r w:rsidRPr="00B56981">
              <w:t>85</w:t>
            </w:r>
          </w:p>
        </w:tc>
        <w:tc>
          <w:tcPr>
            <w:tcW w:w="1260" w:type="dxa"/>
          </w:tcPr>
          <w:p w:rsidR="006A11B8" w:rsidRPr="00B56981" w:rsidRDefault="006A11B8" w:rsidP="00B56981">
            <w:pPr>
              <w:jc w:val="center"/>
            </w:pPr>
            <w:r w:rsidRPr="00B56981">
              <w:t>92</w:t>
            </w:r>
          </w:p>
        </w:tc>
        <w:tc>
          <w:tcPr>
            <w:tcW w:w="1620" w:type="dxa"/>
          </w:tcPr>
          <w:p w:rsidR="006A11B8" w:rsidRPr="00B56981" w:rsidRDefault="00B56981" w:rsidP="00B56981">
            <w:pPr>
              <w:jc w:val="center"/>
            </w:pPr>
            <w:r>
              <w:t>13</w:t>
            </w:r>
          </w:p>
        </w:tc>
        <w:tc>
          <w:tcPr>
            <w:tcW w:w="1620" w:type="dxa"/>
          </w:tcPr>
          <w:p w:rsidR="006A11B8" w:rsidRPr="00B56981" w:rsidRDefault="006A11B8" w:rsidP="00B56981">
            <w:pPr>
              <w:jc w:val="center"/>
            </w:pPr>
            <w:r w:rsidRPr="00B56981">
              <w:t>933.800</w:t>
            </w:r>
          </w:p>
        </w:tc>
        <w:tc>
          <w:tcPr>
            <w:tcW w:w="1800" w:type="dxa"/>
          </w:tcPr>
          <w:p w:rsidR="006A11B8" w:rsidRPr="00B56981" w:rsidRDefault="006A11B8" w:rsidP="00B56981">
            <w:pPr>
              <w:jc w:val="center"/>
            </w:pPr>
            <w:r w:rsidRPr="00B56981">
              <w:t>416.400</w:t>
            </w:r>
          </w:p>
        </w:tc>
      </w:tr>
      <w:tr w:rsidR="006A11B8" w:rsidRPr="00B56981" w:rsidTr="006A11B8">
        <w:trPr>
          <w:trHeight w:val="345"/>
        </w:trPr>
        <w:tc>
          <w:tcPr>
            <w:tcW w:w="2088" w:type="dxa"/>
          </w:tcPr>
          <w:p w:rsidR="006A11B8" w:rsidRPr="00B56981" w:rsidRDefault="006A11B8" w:rsidP="00B56981">
            <w:pPr>
              <w:jc w:val="center"/>
            </w:pPr>
            <w:r w:rsidRPr="00B56981">
              <w:t>TOTAL</w:t>
            </w:r>
          </w:p>
        </w:tc>
        <w:tc>
          <w:tcPr>
            <w:tcW w:w="1440" w:type="dxa"/>
          </w:tcPr>
          <w:p w:rsidR="006A11B8" w:rsidRPr="00B56981" w:rsidRDefault="00B56981" w:rsidP="00B56981">
            <w:pPr>
              <w:jc w:val="center"/>
            </w:pPr>
            <w:r>
              <w:t>406</w:t>
            </w:r>
          </w:p>
        </w:tc>
        <w:tc>
          <w:tcPr>
            <w:tcW w:w="1260" w:type="dxa"/>
          </w:tcPr>
          <w:p w:rsidR="006A11B8" w:rsidRPr="00B56981" w:rsidRDefault="00B56981" w:rsidP="00B56981">
            <w:pPr>
              <w:jc w:val="center"/>
            </w:pPr>
            <w:r>
              <w:t>341</w:t>
            </w:r>
          </w:p>
        </w:tc>
        <w:tc>
          <w:tcPr>
            <w:tcW w:w="1620" w:type="dxa"/>
          </w:tcPr>
          <w:p w:rsidR="006A11B8" w:rsidRPr="00B56981" w:rsidRDefault="00B56981" w:rsidP="00B56981">
            <w:pPr>
              <w:jc w:val="center"/>
            </w:pPr>
            <w:r>
              <w:t>76</w:t>
            </w:r>
          </w:p>
        </w:tc>
        <w:tc>
          <w:tcPr>
            <w:tcW w:w="1620" w:type="dxa"/>
          </w:tcPr>
          <w:p w:rsidR="006A11B8" w:rsidRPr="00B56981" w:rsidRDefault="00B56981" w:rsidP="00B56981">
            <w:pPr>
              <w:jc w:val="center"/>
            </w:pPr>
            <w:r>
              <w:t>63.197.151</w:t>
            </w:r>
          </w:p>
        </w:tc>
        <w:tc>
          <w:tcPr>
            <w:tcW w:w="1800" w:type="dxa"/>
          </w:tcPr>
          <w:p w:rsidR="006A11B8" w:rsidRPr="00B56981" w:rsidRDefault="00B56981" w:rsidP="00B56981">
            <w:pPr>
              <w:jc w:val="center"/>
            </w:pPr>
            <w:r>
              <w:t>30.341.718</w:t>
            </w:r>
          </w:p>
        </w:tc>
      </w:tr>
    </w:tbl>
    <w:p w:rsidR="006A11B8" w:rsidRPr="00B56981" w:rsidRDefault="006A11B8" w:rsidP="00B56981">
      <w:pPr>
        <w:jc w:val="center"/>
      </w:pPr>
    </w:p>
    <w:p w:rsidR="00B56981" w:rsidRPr="006D4047" w:rsidRDefault="00B56981" w:rsidP="00B56981">
      <w:pPr>
        <w:ind w:firstLine="720"/>
        <w:rPr>
          <w:rStyle w:val="Emphasis"/>
        </w:rPr>
      </w:pPr>
      <w:r w:rsidRPr="006D4047">
        <w:rPr>
          <w:rStyle w:val="Emphasis"/>
        </w:rPr>
        <w:t>Inculpati infracţiuni  de  evaziune  fiscală L. 241/2005- 2,09% din  totalul  inculpaţilor  trimişi  în  judecată:</w:t>
      </w:r>
    </w:p>
    <w:p w:rsidR="00B56981" w:rsidRPr="00463828" w:rsidRDefault="00B56981" w:rsidP="00B56981">
      <w:pPr>
        <w:ind w:firstLine="720"/>
        <w:jc w:val="center"/>
        <w:rPr>
          <w:sz w:val="28"/>
          <w:szCs w:val="28"/>
        </w:rPr>
      </w:pPr>
    </w:p>
    <w:tbl>
      <w:tblPr>
        <w:tblStyle w:val="TableGrid"/>
        <w:tblW w:w="9805" w:type="dxa"/>
        <w:tblLook w:val="01E0" w:firstRow="1" w:lastRow="1" w:firstColumn="1" w:lastColumn="1" w:noHBand="0" w:noVBand="0"/>
      </w:tblPr>
      <w:tblGrid>
        <w:gridCol w:w="3464"/>
        <w:gridCol w:w="3039"/>
        <w:gridCol w:w="3302"/>
      </w:tblGrid>
      <w:tr w:rsidR="00B56981" w:rsidRPr="00463828" w:rsidTr="00B56981">
        <w:trPr>
          <w:trHeight w:val="195"/>
        </w:trPr>
        <w:tc>
          <w:tcPr>
            <w:tcW w:w="3464" w:type="dxa"/>
          </w:tcPr>
          <w:p w:rsidR="00B56981" w:rsidRPr="00463828" w:rsidRDefault="00B56981" w:rsidP="00871626">
            <w:pPr>
              <w:jc w:val="center"/>
            </w:pPr>
            <w:r w:rsidRPr="00463828">
              <w:t>UNITATEA</w:t>
            </w:r>
          </w:p>
        </w:tc>
        <w:tc>
          <w:tcPr>
            <w:tcW w:w="3039" w:type="dxa"/>
          </w:tcPr>
          <w:p w:rsidR="00B56981" w:rsidRPr="00463828" w:rsidRDefault="00B56981" w:rsidP="00871626">
            <w:pPr>
              <w:jc w:val="center"/>
            </w:pPr>
            <w:r w:rsidRPr="00463828">
              <w:t>2016</w:t>
            </w:r>
          </w:p>
        </w:tc>
        <w:tc>
          <w:tcPr>
            <w:tcW w:w="3302" w:type="dxa"/>
          </w:tcPr>
          <w:p w:rsidR="00B56981" w:rsidRPr="00463828" w:rsidRDefault="00B56981" w:rsidP="00871626">
            <w:pPr>
              <w:jc w:val="center"/>
            </w:pPr>
            <w:r w:rsidRPr="00463828">
              <w:t>2017</w:t>
            </w:r>
          </w:p>
        </w:tc>
      </w:tr>
      <w:tr w:rsidR="00B56981" w:rsidRPr="00463828" w:rsidTr="00B56981">
        <w:trPr>
          <w:trHeight w:val="406"/>
        </w:trPr>
        <w:tc>
          <w:tcPr>
            <w:tcW w:w="3464" w:type="dxa"/>
          </w:tcPr>
          <w:p w:rsidR="00B56981" w:rsidRPr="00463828" w:rsidRDefault="00B56981" w:rsidP="00871626">
            <w:pPr>
              <w:jc w:val="center"/>
            </w:pPr>
            <w:r w:rsidRPr="00463828">
              <w:t>Parchetul de  pe lângă Curtea  de  Apel  Cluj</w:t>
            </w:r>
          </w:p>
        </w:tc>
        <w:tc>
          <w:tcPr>
            <w:tcW w:w="3039" w:type="dxa"/>
          </w:tcPr>
          <w:p w:rsidR="00B56981" w:rsidRPr="00463828" w:rsidRDefault="00B56981" w:rsidP="00871626">
            <w:pPr>
              <w:jc w:val="center"/>
            </w:pPr>
            <w:r w:rsidRPr="00463828">
              <w:t>20</w:t>
            </w:r>
          </w:p>
        </w:tc>
        <w:tc>
          <w:tcPr>
            <w:tcW w:w="3302" w:type="dxa"/>
          </w:tcPr>
          <w:p w:rsidR="00B56981" w:rsidRPr="00463828" w:rsidRDefault="00B56981" w:rsidP="00871626">
            <w:pPr>
              <w:jc w:val="center"/>
            </w:pPr>
            <w:r w:rsidRPr="00463828">
              <w:t>20</w:t>
            </w:r>
          </w:p>
        </w:tc>
      </w:tr>
      <w:tr w:rsidR="00B56981" w:rsidRPr="00463828" w:rsidTr="00B56981">
        <w:trPr>
          <w:trHeight w:val="406"/>
        </w:trPr>
        <w:tc>
          <w:tcPr>
            <w:tcW w:w="3464" w:type="dxa"/>
          </w:tcPr>
          <w:p w:rsidR="00B56981" w:rsidRPr="00463828" w:rsidRDefault="00B56981" w:rsidP="00871626">
            <w:pPr>
              <w:jc w:val="center"/>
            </w:pPr>
            <w:r w:rsidRPr="00463828">
              <w:t>Parchetul de  pe  lângă  Tribunalul Cluj</w:t>
            </w:r>
          </w:p>
        </w:tc>
        <w:tc>
          <w:tcPr>
            <w:tcW w:w="3039" w:type="dxa"/>
          </w:tcPr>
          <w:p w:rsidR="00B56981" w:rsidRPr="00463828" w:rsidRDefault="00B56981" w:rsidP="00871626">
            <w:pPr>
              <w:jc w:val="center"/>
            </w:pPr>
            <w:r w:rsidRPr="00463828">
              <w:t>39</w:t>
            </w:r>
          </w:p>
        </w:tc>
        <w:tc>
          <w:tcPr>
            <w:tcW w:w="3302" w:type="dxa"/>
          </w:tcPr>
          <w:p w:rsidR="00B56981" w:rsidRPr="00463828" w:rsidRDefault="00B56981" w:rsidP="00871626">
            <w:pPr>
              <w:jc w:val="center"/>
            </w:pPr>
            <w:r w:rsidRPr="00463828">
              <w:t>30</w:t>
            </w:r>
          </w:p>
        </w:tc>
      </w:tr>
      <w:tr w:rsidR="00B56981" w:rsidRPr="00463828" w:rsidTr="00B56981">
        <w:trPr>
          <w:trHeight w:val="421"/>
        </w:trPr>
        <w:tc>
          <w:tcPr>
            <w:tcW w:w="3464" w:type="dxa"/>
          </w:tcPr>
          <w:p w:rsidR="00B56981" w:rsidRPr="00463828" w:rsidRDefault="00B56981" w:rsidP="00871626">
            <w:pPr>
              <w:jc w:val="center"/>
            </w:pPr>
            <w:r w:rsidRPr="00463828">
              <w:t>Parchetul de  pe  lângă  Tribunalul Maramureş</w:t>
            </w:r>
          </w:p>
        </w:tc>
        <w:tc>
          <w:tcPr>
            <w:tcW w:w="3039" w:type="dxa"/>
          </w:tcPr>
          <w:p w:rsidR="00B56981" w:rsidRPr="00463828" w:rsidRDefault="00B56981" w:rsidP="00871626">
            <w:pPr>
              <w:jc w:val="center"/>
            </w:pPr>
            <w:r w:rsidRPr="00463828">
              <w:t>40</w:t>
            </w:r>
          </w:p>
        </w:tc>
        <w:tc>
          <w:tcPr>
            <w:tcW w:w="3302" w:type="dxa"/>
          </w:tcPr>
          <w:p w:rsidR="00B56981" w:rsidRPr="00463828" w:rsidRDefault="00B56981" w:rsidP="00871626">
            <w:pPr>
              <w:jc w:val="center"/>
            </w:pPr>
            <w:r w:rsidRPr="00463828">
              <w:t>16</w:t>
            </w:r>
          </w:p>
        </w:tc>
      </w:tr>
      <w:tr w:rsidR="00B56981" w:rsidRPr="00463828" w:rsidTr="00B56981">
        <w:trPr>
          <w:trHeight w:val="602"/>
        </w:trPr>
        <w:tc>
          <w:tcPr>
            <w:tcW w:w="3464" w:type="dxa"/>
          </w:tcPr>
          <w:p w:rsidR="00B56981" w:rsidRPr="00463828" w:rsidRDefault="00B56981" w:rsidP="00871626">
            <w:pPr>
              <w:jc w:val="center"/>
            </w:pPr>
            <w:r w:rsidRPr="00463828">
              <w:t>Parchetul de  pe  lângă  Tribunalul  Bistriţa Năsăud</w:t>
            </w:r>
          </w:p>
        </w:tc>
        <w:tc>
          <w:tcPr>
            <w:tcW w:w="3039" w:type="dxa"/>
          </w:tcPr>
          <w:p w:rsidR="00B56981" w:rsidRPr="00463828" w:rsidRDefault="00B56981" w:rsidP="00871626">
            <w:pPr>
              <w:jc w:val="center"/>
            </w:pPr>
            <w:r w:rsidRPr="00463828">
              <w:t>9</w:t>
            </w:r>
          </w:p>
        </w:tc>
        <w:tc>
          <w:tcPr>
            <w:tcW w:w="3302" w:type="dxa"/>
          </w:tcPr>
          <w:p w:rsidR="00B56981" w:rsidRPr="00463828" w:rsidRDefault="00B56981" w:rsidP="00871626">
            <w:pPr>
              <w:jc w:val="center"/>
            </w:pPr>
            <w:r w:rsidRPr="00463828">
              <w:t>8</w:t>
            </w:r>
          </w:p>
        </w:tc>
      </w:tr>
      <w:tr w:rsidR="00B56981" w:rsidRPr="00463828" w:rsidTr="00B56981">
        <w:trPr>
          <w:trHeight w:val="421"/>
        </w:trPr>
        <w:tc>
          <w:tcPr>
            <w:tcW w:w="3464" w:type="dxa"/>
          </w:tcPr>
          <w:p w:rsidR="00B56981" w:rsidRPr="00463828" w:rsidRDefault="00B56981" w:rsidP="00871626">
            <w:pPr>
              <w:jc w:val="center"/>
            </w:pPr>
            <w:r w:rsidRPr="00463828">
              <w:t>Parchetul de  pe  lângă  Tribunalul Sălaj</w:t>
            </w:r>
          </w:p>
        </w:tc>
        <w:tc>
          <w:tcPr>
            <w:tcW w:w="3039" w:type="dxa"/>
          </w:tcPr>
          <w:p w:rsidR="00B56981" w:rsidRPr="00463828" w:rsidRDefault="00B56981" w:rsidP="00871626">
            <w:pPr>
              <w:jc w:val="center"/>
            </w:pPr>
            <w:r w:rsidRPr="00463828">
              <w:t>36</w:t>
            </w:r>
          </w:p>
        </w:tc>
        <w:tc>
          <w:tcPr>
            <w:tcW w:w="3302" w:type="dxa"/>
          </w:tcPr>
          <w:p w:rsidR="00B56981" w:rsidRPr="00463828" w:rsidRDefault="00B56981" w:rsidP="00871626">
            <w:pPr>
              <w:jc w:val="center"/>
            </w:pPr>
            <w:r w:rsidRPr="00463828">
              <w:t>25</w:t>
            </w:r>
          </w:p>
        </w:tc>
      </w:tr>
      <w:tr w:rsidR="00B56981" w:rsidRPr="00463828" w:rsidTr="00B56981">
        <w:trPr>
          <w:trHeight w:val="180"/>
        </w:trPr>
        <w:tc>
          <w:tcPr>
            <w:tcW w:w="3464" w:type="dxa"/>
          </w:tcPr>
          <w:p w:rsidR="00B56981" w:rsidRPr="00463828" w:rsidRDefault="00B56981" w:rsidP="00871626">
            <w:pPr>
              <w:jc w:val="center"/>
            </w:pPr>
            <w:r w:rsidRPr="00463828">
              <w:t>TOTAL</w:t>
            </w:r>
          </w:p>
        </w:tc>
        <w:tc>
          <w:tcPr>
            <w:tcW w:w="3039" w:type="dxa"/>
          </w:tcPr>
          <w:p w:rsidR="00B56981" w:rsidRPr="00463828" w:rsidRDefault="00B56981" w:rsidP="00871626">
            <w:pPr>
              <w:jc w:val="center"/>
            </w:pPr>
            <w:r w:rsidRPr="00463828">
              <w:t>144</w:t>
            </w:r>
          </w:p>
        </w:tc>
        <w:tc>
          <w:tcPr>
            <w:tcW w:w="3302" w:type="dxa"/>
          </w:tcPr>
          <w:p w:rsidR="00B56981" w:rsidRPr="00463828" w:rsidRDefault="00B56981" w:rsidP="00871626">
            <w:pPr>
              <w:jc w:val="center"/>
            </w:pPr>
            <w:r w:rsidRPr="00463828">
              <w:t>99</w:t>
            </w:r>
          </w:p>
        </w:tc>
      </w:tr>
    </w:tbl>
    <w:p w:rsidR="006A11B8" w:rsidRPr="00ED582A" w:rsidRDefault="006A11B8" w:rsidP="00B56981">
      <w:pPr>
        <w:rPr>
          <w:sz w:val="28"/>
          <w:szCs w:val="28"/>
        </w:rPr>
      </w:pPr>
    </w:p>
    <w:p w:rsidR="00BC629D" w:rsidRPr="003065D4" w:rsidRDefault="00BC629D" w:rsidP="00BC629D">
      <w:pPr>
        <w:rPr>
          <w:rStyle w:val="Emphasis"/>
        </w:rPr>
      </w:pPr>
      <w:r w:rsidRPr="003065D4">
        <w:rPr>
          <w:rStyle w:val="Emphasis"/>
        </w:rPr>
        <w:t xml:space="preserve"> SP</w:t>
      </w:r>
      <w:r w:rsidR="00045FA5">
        <w:rPr>
          <w:rStyle w:val="Emphasis"/>
        </w:rPr>
        <w:t>Ă</w:t>
      </w:r>
      <w:r w:rsidRPr="003065D4">
        <w:rPr>
          <w:rStyle w:val="Emphasis"/>
        </w:rPr>
        <w:t>LARE DE  BANI</w:t>
      </w:r>
      <w:r w:rsidR="003065D4" w:rsidRPr="003065D4">
        <w:rPr>
          <w:rStyle w:val="Emphasis"/>
        </w:rPr>
        <w:t>, Legea 656/2002</w:t>
      </w:r>
      <w:r w:rsidR="00ED582A" w:rsidRPr="003065D4">
        <w:rPr>
          <w:rStyle w:val="Emphasis"/>
        </w:rPr>
        <w:t>:</w:t>
      </w:r>
    </w:p>
    <w:tbl>
      <w:tblPr>
        <w:tblStyle w:val="TableGrid"/>
        <w:tblW w:w="9720" w:type="dxa"/>
        <w:tblLayout w:type="fixed"/>
        <w:tblLook w:val="01E0" w:firstRow="1" w:lastRow="1" w:firstColumn="1" w:lastColumn="1" w:noHBand="0" w:noVBand="0"/>
      </w:tblPr>
      <w:tblGrid>
        <w:gridCol w:w="1075"/>
        <w:gridCol w:w="1027"/>
        <w:gridCol w:w="863"/>
        <w:gridCol w:w="990"/>
        <w:gridCol w:w="1026"/>
        <w:gridCol w:w="864"/>
        <w:gridCol w:w="1080"/>
        <w:gridCol w:w="990"/>
        <w:gridCol w:w="1805"/>
      </w:tblGrid>
      <w:tr w:rsidR="00ED582A" w:rsidRPr="00ED582A" w:rsidTr="00B56981">
        <w:tc>
          <w:tcPr>
            <w:tcW w:w="1075" w:type="dxa"/>
            <w:tcBorders>
              <w:top w:val="nil"/>
              <w:left w:val="nil"/>
              <w:bottom w:val="single" w:sz="4" w:space="0" w:color="auto"/>
              <w:right w:val="nil"/>
            </w:tcBorders>
          </w:tcPr>
          <w:p w:rsidR="00ED582A" w:rsidRPr="00ED582A" w:rsidRDefault="00ED582A" w:rsidP="00BC629D"/>
        </w:tc>
        <w:tc>
          <w:tcPr>
            <w:tcW w:w="3906" w:type="dxa"/>
            <w:gridSpan w:val="4"/>
            <w:tcBorders>
              <w:top w:val="nil"/>
              <w:left w:val="nil"/>
              <w:bottom w:val="single" w:sz="4" w:space="0" w:color="auto"/>
              <w:right w:val="nil"/>
            </w:tcBorders>
          </w:tcPr>
          <w:p w:rsidR="00ED582A" w:rsidRPr="00ED582A" w:rsidRDefault="00ED582A" w:rsidP="00BC629D"/>
        </w:tc>
        <w:tc>
          <w:tcPr>
            <w:tcW w:w="4739" w:type="dxa"/>
            <w:gridSpan w:val="4"/>
            <w:tcBorders>
              <w:top w:val="nil"/>
              <w:left w:val="nil"/>
              <w:bottom w:val="single" w:sz="4" w:space="0" w:color="auto"/>
              <w:right w:val="nil"/>
            </w:tcBorders>
          </w:tcPr>
          <w:p w:rsidR="00ED582A" w:rsidRPr="00ED582A" w:rsidRDefault="00ED582A" w:rsidP="00BC629D">
            <w:pPr>
              <w:spacing w:line="360" w:lineRule="auto"/>
            </w:pPr>
          </w:p>
        </w:tc>
      </w:tr>
      <w:tr w:rsidR="00ED582A" w:rsidRPr="00ED582A" w:rsidTr="00B56981">
        <w:tc>
          <w:tcPr>
            <w:tcW w:w="1075" w:type="dxa"/>
            <w:tcBorders>
              <w:top w:val="single" w:sz="4" w:space="0" w:color="auto"/>
            </w:tcBorders>
          </w:tcPr>
          <w:p w:rsidR="00ED582A" w:rsidRPr="00ED582A" w:rsidRDefault="00ED582A" w:rsidP="00B56981">
            <w:pPr>
              <w:jc w:val="center"/>
            </w:pPr>
            <w:r w:rsidRPr="00ED582A">
              <w:t>Unitatea</w:t>
            </w:r>
          </w:p>
        </w:tc>
        <w:tc>
          <w:tcPr>
            <w:tcW w:w="3906" w:type="dxa"/>
            <w:gridSpan w:val="4"/>
            <w:tcBorders>
              <w:top w:val="single" w:sz="4" w:space="0" w:color="auto"/>
            </w:tcBorders>
          </w:tcPr>
          <w:p w:rsidR="00ED582A" w:rsidRPr="00ED582A" w:rsidRDefault="00ED582A" w:rsidP="00B56981">
            <w:pPr>
              <w:jc w:val="center"/>
            </w:pPr>
            <w:r w:rsidRPr="00ED582A">
              <w:t>2016</w:t>
            </w:r>
          </w:p>
        </w:tc>
        <w:tc>
          <w:tcPr>
            <w:tcW w:w="4739" w:type="dxa"/>
            <w:gridSpan w:val="4"/>
            <w:tcBorders>
              <w:top w:val="single" w:sz="4" w:space="0" w:color="auto"/>
            </w:tcBorders>
          </w:tcPr>
          <w:p w:rsidR="00ED582A" w:rsidRPr="00ED582A" w:rsidRDefault="00ED582A" w:rsidP="00B56981">
            <w:pPr>
              <w:spacing w:line="360" w:lineRule="auto"/>
              <w:jc w:val="center"/>
            </w:pPr>
            <w:r w:rsidRPr="00ED582A">
              <w:t>2017</w:t>
            </w:r>
          </w:p>
        </w:tc>
      </w:tr>
      <w:tr w:rsidR="00ED582A" w:rsidRPr="00ED582A" w:rsidTr="00B56981">
        <w:trPr>
          <w:trHeight w:val="661"/>
        </w:trPr>
        <w:tc>
          <w:tcPr>
            <w:tcW w:w="1075" w:type="dxa"/>
          </w:tcPr>
          <w:p w:rsidR="00ED582A" w:rsidRPr="00ED582A" w:rsidRDefault="00ED582A" w:rsidP="00B56981">
            <w:pPr>
              <w:jc w:val="center"/>
            </w:pPr>
          </w:p>
        </w:tc>
        <w:tc>
          <w:tcPr>
            <w:tcW w:w="1027" w:type="dxa"/>
          </w:tcPr>
          <w:p w:rsidR="00ED582A" w:rsidRPr="00ED582A" w:rsidRDefault="00B56981" w:rsidP="00B56981">
            <w:pPr>
              <w:jc w:val="center"/>
            </w:pPr>
            <w:r>
              <w:t>Î</w:t>
            </w:r>
            <w:r w:rsidR="00ED582A" w:rsidRPr="00ED582A">
              <w:t>nregistrate</w:t>
            </w:r>
          </w:p>
        </w:tc>
        <w:tc>
          <w:tcPr>
            <w:tcW w:w="863" w:type="dxa"/>
          </w:tcPr>
          <w:p w:rsidR="00ED582A" w:rsidRPr="00ED582A" w:rsidRDefault="00B56981" w:rsidP="00B56981">
            <w:pPr>
              <w:jc w:val="center"/>
            </w:pPr>
            <w:r>
              <w:t>S</w:t>
            </w:r>
            <w:r w:rsidR="00ED582A" w:rsidRPr="00ED582A">
              <w:t>olutionate</w:t>
            </w:r>
          </w:p>
        </w:tc>
        <w:tc>
          <w:tcPr>
            <w:tcW w:w="990" w:type="dxa"/>
          </w:tcPr>
          <w:p w:rsidR="00ED582A" w:rsidRPr="00ED582A" w:rsidRDefault="00B56981" w:rsidP="00B56981">
            <w:pPr>
              <w:jc w:val="center"/>
            </w:pPr>
            <w:r>
              <w:t>R</w:t>
            </w:r>
            <w:r w:rsidR="00ED582A" w:rsidRPr="00ED582A">
              <w:t>echitorii</w:t>
            </w:r>
          </w:p>
        </w:tc>
        <w:tc>
          <w:tcPr>
            <w:tcW w:w="1026" w:type="dxa"/>
          </w:tcPr>
          <w:p w:rsidR="00ED582A" w:rsidRPr="00ED582A" w:rsidRDefault="00ED582A" w:rsidP="00B56981">
            <w:pPr>
              <w:jc w:val="center"/>
            </w:pPr>
            <w:r w:rsidRPr="00ED582A">
              <w:t>Masuri asig.</w:t>
            </w:r>
            <w:r w:rsidR="00045FA5">
              <w:t xml:space="preserve"> lei</w:t>
            </w:r>
          </w:p>
        </w:tc>
        <w:tc>
          <w:tcPr>
            <w:tcW w:w="864" w:type="dxa"/>
          </w:tcPr>
          <w:p w:rsidR="00ED582A" w:rsidRPr="00ED582A" w:rsidRDefault="00ED582A" w:rsidP="00B56981">
            <w:pPr>
              <w:jc w:val="center"/>
            </w:pPr>
            <w:r w:rsidRPr="00ED582A">
              <w:t>Inregistrate</w:t>
            </w:r>
          </w:p>
        </w:tc>
        <w:tc>
          <w:tcPr>
            <w:tcW w:w="1080" w:type="dxa"/>
          </w:tcPr>
          <w:p w:rsidR="00ED582A" w:rsidRPr="00ED582A" w:rsidRDefault="00B56981" w:rsidP="00B56981">
            <w:pPr>
              <w:jc w:val="center"/>
            </w:pPr>
            <w:r>
              <w:t>S</w:t>
            </w:r>
            <w:r w:rsidR="00ED582A" w:rsidRPr="00ED582A">
              <w:t>olutionate</w:t>
            </w:r>
          </w:p>
        </w:tc>
        <w:tc>
          <w:tcPr>
            <w:tcW w:w="990" w:type="dxa"/>
          </w:tcPr>
          <w:p w:rsidR="00ED582A" w:rsidRPr="00ED582A" w:rsidRDefault="00B56981" w:rsidP="00B56981">
            <w:pPr>
              <w:jc w:val="center"/>
            </w:pPr>
            <w:r>
              <w:t>R</w:t>
            </w:r>
            <w:r w:rsidR="00ED582A" w:rsidRPr="00ED582A">
              <w:t>echizitorii</w:t>
            </w:r>
          </w:p>
        </w:tc>
        <w:tc>
          <w:tcPr>
            <w:tcW w:w="1805" w:type="dxa"/>
          </w:tcPr>
          <w:p w:rsidR="00ED582A" w:rsidRPr="00ED582A" w:rsidRDefault="00ED582A" w:rsidP="00B56981">
            <w:pPr>
              <w:jc w:val="center"/>
            </w:pPr>
            <w:r w:rsidRPr="00ED582A">
              <w:t>Masuri asig.</w:t>
            </w:r>
            <w:r w:rsidR="00045FA5">
              <w:t xml:space="preserve"> lei</w:t>
            </w:r>
          </w:p>
        </w:tc>
      </w:tr>
      <w:tr w:rsidR="00ED582A" w:rsidRPr="00ED582A" w:rsidTr="00B56981">
        <w:tc>
          <w:tcPr>
            <w:tcW w:w="1075" w:type="dxa"/>
          </w:tcPr>
          <w:p w:rsidR="00ED582A" w:rsidRPr="00ED582A" w:rsidRDefault="00ED582A" w:rsidP="00B56981">
            <w:pPr>
              <w:jc w:val="center"/>
            </w:pPr>
            <w:r w:rsidRPr="00ED582A">
              <w:t>P</w:t>
            </w:r>
            <w:r w:rsidR="003115E3">
              <w:t>.</w:t>
            </w:r>
            <w:r w:rsidRPr="00ED582A">
              <w:t>C</w:t>
            </w:r>
            <w:r w:rsidR="003115E3">
              <w:t>.</w:t>
            </w:r>
            <w:r w:rsidRPr="00ED582A">
              <w:t>A</w:t>
            </w:r>
            <w:r w:rsidR="003115E3">
              <w:t>.</w:t>
            </w:r>
            <w:r w:rsidRPr="00ED582A">
              <w:t xml:space="preserve"> CLUJ</w:t>
            </w:r>
          </w:p>
        </w:tc>
        <w:tc>
          <w:tcPr>
            <w:tcW w:w="1027" w:type="dxa"/>
          </w:tcPr>
          <w:p w:rsidR="00ED582A" w:rsidRPr="00ED582A" w:rsidRDefault="00ED582A" w:rsidP="00B56981">
            <w:pPr>
              <w:jc w:val="center"/>
            </w:pPr>
            <w:r w:rsidRPr="00ED582A">
              <w:t>2</w:t>
            </w:r>
          </w:p>
        </w:tc>
        <w:tc>
          <w:tcPr>
            <w:tcW w:w="863" w:type="dxa"/>
          </w:tcPr>
          <w:p w:rsidR="00ED582A" w:rsidRPr="00ED582A" w:rsidRDefault="00ED582A" w:rsidP="00B56981">
            <w:pPr>
              <w:jc w:val="center"/>
            </w:pPr>
            <w:r w:rsidRPr="00ED582A">
              <w:t>1</w:t>
            </w:r>
          </w:p>
        </w:tc>
        <w:tc>
          <w:tcPr>
            <w:tcW w:w="990" w:type="dxa"/>
          </w:tcPr>
          <w:p w:rsidR="00ED582A" w:rsidRPr="00ED582A" w:rsidRDefault="00ED582A" w:rsidP="00B56981">
            <w:pPr>
              <w:jc w:val="center"/>
            </w:pPr>
            <w:r w:rsidRPr="00ED582A">
              <w:t>0</w:t>
            </w:r>
          </w:p>
        </w:tc>
        <w:tc>
          <w:tcPr>
            <w:tcW w:w="1026" w:type="dxa"/>
          </w:tcPr>
          <w:p w:rsidR="00ED582A" w:rsidRPr="00ED582A" w:rsidRDefault="00ED582A" w:rsidP="00B56981">
            <w:pPr>
              <w:jc w:val="center"/>
            </w:pPr>
            <w:r w:rsidRPr="00ED582A">
              <w:t>0</w:t>
            </w:r>
          </w:p>
        </w:tc>
        <w:tc>
          <w:tcPr>
            <w:tcW w:w="864" w:type="dxa"/>
          </w:tcPr>
          <w:p w:rsidR="00ED582A" w:rsidRPr="00ED582A" w:rsidRDefault="00ED582A" w:rsidP="00B56981">
            <w:pPr>
              <w:jc w:val="center"/>
            </w:pPr>
            <w:r w:rsidRPr="00ED582A">
              <w:t>2</w:t>
            </w:r>
          </w:p>
        </w:tc>
        <w:tc>
          <w:tcPr>
            <w:tcW w:w="1080" w:type="dxa"/>
          </w:tcPr>
          <w:p w:rsidR="00ED582A" w:rsidRPr="00ED582A" w:rsidRDefault="00ED582A" w:rsidP="00B56981">
            <w:pPr>
              <w:jc w:val="center"/>
            </w:pPr>
            <w:r w:rsidRPr="00ED582A">
              <w:t>2</w:t>
            </w:r>
          </w:p>
        </w:tc>
        <w:tc>
          <w:tcPr>
            <w:tcW w:w="990" w:type="dxa"/>
          </w:tcPr>
          <w:p w:rsidR="00ED582A" w:rsidRPr="00ED582A" w:rsidRDefault="00ED582A" w:rsidP="00B56981">
            <w:pPr>
              <w:jc w:val="center"/>
            </w:pPr>
            <w:r w:rsidRPr="00ED582A">
              <w:t>0</w:t>
            </w:r>
          </w:p>
        </w:tc>
        <w:tc>
          <w:tcPr>
            <w:tcW w:w="1805" w:type="dxa"/>
          </w:tcPr>
          <w:p w:rsidR="00ED582A" w:rsidRPr="00ED582A" w:rsidRDefault="00ED582A" w:rsidP="00B56981">
            <w:pPr>
              <w:jc w:val="center"/>
            </w:pPr>
            <w:r w:rsidRPr="00ED582A">
              <w:t>0</w:t>
            </w:r>
          </w:p>
        </w:tc>
      </w:tr>
      <w:tr w:rsidR="00ED582A" w:rsidRPr="00ED582A" w:rsidTr="00B56981">
        <w:trPr>
          <w:trHeight w:val="310"/>
        </w:trPr>
        <w:tc>
          <w:tcPr>
            <w:tcW w:w="1075" w:type="dxa"/>
          </w:tcPr>
          <w:p w:rsidR="00ED582A" w:rsidRPr="00ED582A" w:rsidRDefault="00ED582A" w:rsidP="00B56981">
            <w:pPr>
              <w:jc w:val="center"/>
            </w:pPr>
            <w:r w:rsidRPr="00ED582A">
              <w:t>P</w:t>
            </w:r>
            <w:r w:rsidR="003115E3">
              <w:t>.</w:t>
            </w:r>
            <w:r w:rsidRPr="00ED582A">
              <w:t>T</w:t>
            </w:r>
            <w:r w:rsidR="003115E3">
              <w:t>.</w:t>
            </w:r>
            <w:r w:rsidRPr="00ED582A">
              <w:t xml:space="preserve">  Cluj</w:t>
            </w:r>
          </w:p>
        </w:tc>
        <w:tc>
          <w:tcPr>
            <w:tcW w:w="1027" w:type="dxa"/>
          </w:tcPr>
          <w:p w:rsidR="00ED582A" w:rsidRPr="00ED582A" w:rsidRDefault="00ED582A" w:rsidP="00B56981">
            <w:pPr>
              <w:jc w:val="center"/>
            </w:pPr>
            <w:r w:rsidRPr="00ED582A">
              <w:t>20</w:t>
            </w:r>
          </w:p>
        </w:tc>
        <w:tc>
          <w:tcPr>
            <w:tcW w:w="863" w:type="dxa"/>
          </w:tcPr>
          <w:p w:rsidR="00ED582A" w:rsidRPr="00ED582A" w:rsidRDefault="00ED582A" w:rsidP="00B56981">
            <w:pPr>
              <w:jc w:val="center"/>
            </w:pPr>
            <w:r w:rsidRPr="00ED582A">
              <w:t>16</w:t>
            </w:r>
          </w:p>
        </w:tc>
        <w:tc>
          <w:tcPr>
            <w:tcW w:w="990" w:type="dxa"/>
          </w:tcPr>
          <w:p w:rsidR="00ED582A" w:rsidRPr="00ED582A" w:rsidRDefault="00ED582A" w:rsidP="00B56981">
            <w:pPr>
              <w:jc w:val="center"/>
            </w:pPr>
            <w:r w:rsidRPr="00ED582A">
              <w:t>0</w:t>
            </w:r>
          </w:p>
        </w:tc>
        <w:tc>
          <w:tcPr>
            <w:tcW w:w="1026" w:type="dxa"/>
          </w:tcPr>
          <w:p w:rsidR="00ED582A" w:rsidRPr="00ED582A" w:rsidRDefault="00ED582A" w:rsidP="00B56981">
            <w:pPr>
              <w:jc w:val="center"/>
            </w:pPr>
            <w:r w:rsidRPr="00ED582A">
              <w:t>0</w:t>
            </w:r>
          </w:p>
        </w:tc>
        <w:tc>
          <w:tcPr>
            <w:tcW w:w="864" w:type="dxa"/>
          </w:tcPr>
          <w:p w:rsidR="00ED582A" w:rsidRPr="00ED582A" w:rsidRDefault="00ED582A" w:rsidP="00B56981">
            <w:pPr>
              <w:jc w:val="center"/>
            </w:pPr>
            <w:r w:rsidRPr="00ED582A">
              <w:t>34</w:t>
            </w:r>
          </w:p>
        </w:tc>
        <w:tc>
          <w:tcPr>
            <w:tcW w:w="1080" w:type="dxa"/>
          </w:tcPr>
          <w:p w:rsidR="00ED582A" w:rsidRPr="00ED582A" w:rsidRDefault="00ED582A" w:rsidP="00B56981">
            <w:pPr>
              <w:jc w:val="center"/>
            </w:pPr>
            <w:r w:rsidRPr="00ED582A">
              <w:t>15</w:t>
            </w:r>
          </w:p>
        </w:tc>
        <w:tc>
          <w:tcPr>
            <w:tcW w:w="990" w:type="dxa"/>
          </w:tcPr>
          <w:p w:rsidR="00ED582A" w:rsidRPr="00ED582A" w:rsidRDefault="00ED582A" w:rsidP="00B56981">
            <w:pPr>
              <w:jc w:val="center"/>
            </w:pPr>
            <w:r w:rsidRPr="00ED582A">
              <w:t>3</w:t>
            </w:r>
          </w:p>
        </w:tc>
        <w:tc>
          <w:tcPr>
            <w:tcW w:w="1805" w:type="dxa"/>
          </w:tcPr>
          <w:p w:rsidR="00ED582A" w:rsidRPr="00ED582A" w:rsidRDefault="00ED582A" w:rsidP="00B56981">
            <w:pPr>
              <w:jc w:val="center"/>
            </w:pPr>
            <w:r w:rsidRPr="00ED582A">
              <w:t>0</w:t>
            </w:r>
          </w:p>
        </w:tc>
      </w:tr>
      <w:tr w:rsidR="00ED582A" w:rsidRPr="00ED582A" w:rsidTr="00B56981">
        <w:tc>
          <w:tcPr>
            <w:tcW w:w="1075" w:type="dxa"/>
          </w:tcPr>
          <w:p w:rsidR="00ED582A" w:rsidRPr="00ED582A" w:rsidRDefault="00ED582A" w:rsidP="00B56981">
            <w:pPr>
              <w:jc w:val="center"/>
            </w:pPr>
            <w:r w:rsidRPr="00ED582A">
              <w:lastRenderedPageBreak/>
              <w:t>P</w:t>
            </w:r>
            <w:r w:rsidR="003115E3">
              <w:t>.</w:t>
            </w:r>
            <w:r w:rsidRPr="00ED582A">
              <w:t>T</w:t>
            </w:r>
            <w:r w:rsidR="003115E3">
              <w:t>.</w:t>
            </w:r>
            <w:r w:rsidRPr="00ED582A">
              <w:t xml:space="preserve"> Maramureş</w:t>
            </w:r>
          </w:p>
        </w:tc>
        <w:tc>
          <w:tcPr>
            <w:tcW w:w="1027" w:type="dxa"/>
          </w:tcPr>
          <w:p w:rsidR="00ED582A" w:rsidRPr="00ED582A" w:rsidRDefault="00ED582A" w:rsidP="00B56981">
            <w:pPr>
              <w:jc w:val="center"/>
            </w:pPr>
            <w:r w:rsidRPr="00ED582A">
              <w:t>6</w:t>
            </w:r>
          </w:p>
        </w:tc>
        <w:tc>
          <w:tcPr>
            <w:tcW w:w="863" w:type="dxa"/>
          </w:tcPr>
          <w:p w:rsidR="00ED582A" w:rsidRPr="00ED582A" w:rsidRDefault="00ED582A" w:rsidP="00B56981">
            <w:pPr>
              <w:jc w:val="center"/>
            </w:pPr>
            <w:r w:rsidRPr="00ED582A">
              <w:t>5</w:t>
            </w:r>
          </w:p>
        </w:tc>
        <w:tc>
          <w:tcPr>
            <w:tcW w:w="990" w:type="dxa"/>
          </w:tcPr>
          <w:p w:rsidR="00ED582A" w:rsidRPr="00ED582A" w:rsidRDefault="00ED582A" w:rsidP="00B56981">
            <w:pPr>
              <w:jc w:val="center"/>
            </w:pPr>
            <w:r w:rsidRPr="00ED582A">
              <w:t>0</w:t>
            </w:r>
          </w:p>
        </w:tc>
        <w:tc>
          <w:tcPr>
            <w:tcW w:w="1026" w:type="dxa"/>
          </w:tcPr>
          <w:p w:rsidR="00ED582A" w:rsidRPr="00ED582A" w:rsidRDefault="00ED582A" w:rsidP="00B56981">
            <w:pPr>
              <w:jc w:val="center"/>
            </w:pPr>
            <w:r w:rsidRPr="00ED582A">
              <w:t>0</w:t>
            </w:r>
          </w:p>
        </w:tc>
        <w:tc>
          <w:tcPr>
            <w:tcW w:w="864" w:type="dxa"/>
          </w:tcPr>
          <w:p w:rsidR="00ED582A" w:rsidRPr="00ED582A" w:rsidRDefault="00ED582A" w:rsidP="00B56981">
            <w:pPr>
              <w:jc w:val="center"/>
            </w:pPr>
            <w:r w:rsidRPr="00ED582A">
              <w:t>5</w:t>
            </w:r>
          </w:p>
        </w:tc>
        <w:tc>
          <w:tcPr>
            <w:tcW w:w="1080" w:type="dxa"/>
          </w:tcPr>
          <w:p w:rsidR="00ED582A" w:rsidRPr="00ED582A" w:rsidRDefault="00ED582A" w:rsidP="00B56981">
            <w:pPr>
              <w:jc w:val="center"/>
            </w:pPr>
            <w:r w:rsidRPr="00ED582A">
              <w:t>13</w:t>
            </w:r>
          </w:p>
        </w:tc>
        <w:tc>
          <w:tcPr>
            <w:tcW w:w="990" w:type="dxa"/>
          </w:tcPr>
          <w:p w:rsidR="00ED582A" w:rsidRPr="00ED582A" w:rsidRDefault="00ED582A" w:rsidP="00B56981">
            <w:pPr>
              <w:jc w:val="center"/>
            </w:pPr>
            <w:r w:rsidRPr="00ED582A">
              <w:t>3</w:t>
            </w:r>
          </w:p>
        </w:tc>
        <w:tc>
          <w:tcPr>
            <w:tcW w:w="1805" w:type="dxa"/>
          </w:tcPr>
          <w:p w:rsidR="00ED582A" w:rsidRPr="00ED582A" w:rsidRDefault="00ED582A" w:rsidP="00B56981">
            <w:pPr>
              <w:jc w:val="center"/>
            </w:pPr>
            <w:r w:rsidRPr="00ED582A">
              <w:t>5.370.647</w:t>
            </w:r>
          </w:p>
        </w:tc>
      </w:tr>
      <w:tr w:rsidR="00ED582A" w:rsidRPr="00ED582A" w:rsidTr="00B56981">
        <w:tc>
          <w:tcPr>
            <w:tcW w:w="1075" w:type="dxa"/>
          </w:tcPr>
          <w:p w:rsidR="00ED582A" w:rsidRPr="00ED582A" w:rsidRDefault="00ED582A" w:rsidP="00B56981">
            <w:pPr>
              <w:jc w:val="center"/>
            </w:pPr>
            <w:r w:rsidRPr="00ED582A">
              <w:t>P</w:t>
            </w:r>
            <w:r w:rsidR="003115E3">
              <w:t>.</w:t>
            </w:r>
            <w:r w:rsidRPr="00ED582A">
              <w:t>T</w:t>
            </w:r>
            <w:r w:rsidR="003115E3">
              <w:t>.</w:t>
            </w:r>
            <w:r w:rsidRPr="00ED582A">
              <w:t xml:space="preserve"> Bistriţa Năsăud</w:t>
            </w:r>
          </w:p>
        </w:tc>
        <w:tc>
          <w:tcPr>
            <w:tcW w:w="1027" w:type="dxa"/>
          </w:tcPr>
          <w:p w:rsidR="00ED582A" w:rsidRPr="00ED582A" w:rsidRDefault="00ED582A" w:rsidP="00B56981">
            <w:pPr>
              <w:jc w:val="center"/>
            </w:pPr>
            <w:r w:rsidRPr="00ED582A">
              <w:t>3</w:t>
            </w:r>
          </w:p>
        </w:tc>
        <w:tc>
          <w:tcPr>
            <w:tcW w:w="863" w:type="dxa"/>
          </w:tcPr>
          <w:p w:rsidR="00ED582A" w:rsidRPr="00ED582A" w:rsidRDefault="00ED582A" w:rsidP="00B56981">
            <w:pPr>
              <w:jc w:val="center"/>
            </w:pPr>
            <w:r w:rsidRPr="00ED582A">
              <w:t>7</w:t>
            </w:r>
          </w:p>
        </w:tc>
        <w:tc>
          <w:tcPr>
            <w:tcW w:w="990" w:type="dxa"/>
          </w:tcPr>
          <w:p w:rsidR="00ED582A" w:rsidRPr="00ED582A" w:rsidRDefault="00ED582A" w:rsidP="00B56981">
            <w:pPr>
              <w:jc w:val="center"/>
            </w:pPr>
            <w:r w:rsidRPr="00ED582A">
              <w:t>0</w:t>
            </w:r>
          </w:p>
        </w:tc>
        <w:tc>
          <w:tcPr>
            <w:tcW w:w="1026" w:type="dxa"/>
          </w:tcPr>
          <w:p w:rsidR="00ED582A" w:rsidRPr="00ED582A" w:rsidRDefault="00ED582A" w:rsidP="00B56981">
            <w:pPr>
              <w:jc w:val="center"/>
            </w:pPr>
            <w:r w:rsidRPr="00ED582A">
              <w:t>0</w:t>
            </w:r>
          </w:p>
        </w:tc>
        <w:tc>
          <w:tcPr>
            <w:tcW w:w="864" w:type="dxa"/>
          </w:tcPr>
          <w:p w:rsidR="00ED582A" w:rsidRPr="00ED582A" w:rsidRDefault="00ED582A" w:rsidP="00B56981">
            <w:pPr>
              <w:jc w:val="center"/>
            </w:pPr>
            <w:r w:rsidRPr="00ED582A">
              <w:t>7</w:t>
            </w:r>
          </w:p>
        </w:tc>
        <w:tc>
          <w:tcPr>
            <w:tcW w:w="1080" w:type="dxa"/>
          </w:tcPr>
          <w:p w:rsidR="00ED582A" w:rsidRPr="00ED582A" w:rsidRDefault="00ED582A" w:rsidP="00B56981">
            <w:pPr>
              <w:jc w:val="center"/>
            </w:pPr>
            <w:r w:rsidRPr="00ED582A">
              <w:t>4</w:t>
            </w:r>
          </w:p>
        </w:tc>
        <w:tc>
          <w:tcPr>
            <w:tcW w:w="990" w:type="dxa"/>
          </w:tcPr>
          <w:p w:rsidR="00ED582A" w:rsidRPr="00ED582A" w:rsidRDefault="00ED582A" w:rsidP="00B56981">
            <w:pPr>
              <w:jc w:val="center"/>
            </w:pPr>
            <w:r w:rsidRPr="00ED582A">
              <w:t>0</w:t>
            </w:r>
          </w:p>
        </w:tc>
        <w:tc>
          <w:tcPr>
            <w:tcW w:w="1805" w:type="dxa"/>
          </w:tcPr>
          <w:p w:rsidR="00ED582A" w:rsidRPr="00ED582A" w:rsidRDefault="00ED582A" w:rsidP="00B56981">
            <w:pPr>
              <w:jc w:val="center"/>
            </w:pPr>
            <w:r w:rsidRPr="00ED582A">
              <w:t>0</w:t>
            </w:r>
          </w:p>
        </w:tc>
      </w:tr>
      <w:tr w:rsidR="00ED582A" w:rsidRPr="00ED582A" w:rsidTr="00B56981">
        <w:tc>
          <w:tcPr>
            <w:tcW w:w="1075" w:type="dxa"/>
          </w:tcPr>
          <w:p w:rsidR="00ED582A" w:rsidRPr="00ED582A" w:rsidRDefault="00ED582A" w:rsidP="00B56981">
            <w:pPr>
              <w:jc w:val="center"/>
            </w:pPr>
            <w:r w:rsidRPr="00ED582A">
              <w:t>P</w:t>
            </w:r>
            <w:r w:rsidR="003115E3">
              <w:t>.</w:t>
            </w:r>
            <w:r w:rsidRPr="00ED582A">
              <w:t>T</w:t>
            </w:r>
            <w:r w:rsidR="003115E3">
              <w:t>.</w:t>
            </w:r>
            <w:r w:rsidRPr="00ED582A">
              <w:t xml:space="preserve"> Sălaj</w:t>
            </w:r>
          </w:p>
        </w:tc>
        <w:tc>
          <w:tcPr>
            <w:tcW w:w="1027" w:type="dxa"/>
          </w:tcPr>
          <w:p w:rsidR="00ED582A" w:rsidRPr="00ED582A" w:rsidRDefault="00ED582A" w:rsidP="00B56981">
            <w:pPr>
              <w:jc w:val="center"/>
            </w:pPr>
            <w:r w:rsidRPr="00ED582A">
              <w:t>0</w:t>
            </w:r>
          </w:p>
        </w:tc>
        <w:tc>
          <w:tcPr>
            <w:tcW w:w="863" w:type="dxa"/>
          </w:tcPr>
          <w:p w:rsidR="00ED582A" w:rsidRPr="00ED582A" w:rsidRDefault="00ED582A" w:rsidP="00B56981">
            <w:pPr>
              <w:jc w:val="center"/>
            </w:pPr>
            <w:r w:rsidRPr="00ED582A">
              <w:t>1</w:t>
            </w:r>
          </w:p>
        </w:tc>
        <w:tc>
          <w:tcPr>
            <w:tcW w:w="990" w:type="dxa"/>
          </w:tcPr>
          <w:p w:rsidR="00ED582A" w:rsidRPr="00ED582A" w:rsidRDefault="00ED582A" w:rsidP="00B56981">
            <w:pPr>
              <w:jc w:val="center"/>
            </w:pPr>
            <w:r w:rsidRPr="00ED582A">
              <w:t>1</w:t>
            </w:r>
          </w:p>
        </w:tc>
        <w:tc>
          <w:tcPr>
            <w:tcW w:w="1026" w:type="dxa"/>
          </w:tcPr>
          <w:p w:rsidR="00ED582A" w:rsidRPr="00ED582A" w:rsidRDefault="00ED582A" w:rsidP="00B56981">
            <w:pPr>
              <w:jc w:val="center"/>
            </w:pPr>
            <w:r w:rsidRPr="00ED582A">
              <w:t>0</w:t>
            </w:r>
          </w:p>
        </w:tc>
        <w:tc>
          <w:tcPr>
            <w:tcW w:w="864" w:type="dxa"/>
          </w:tcPr>
          <w:p w:rsidR="00ED582A" w:rsidRPr="00ED582A" w:rsidRDefault="00ED582A" w:rsidP="00B56981">
            <w:pPr>
              <w:jc w:val="center"/>
            </w:pPr>
            <w:r w:rsidRPr="00ED582A">
              <w:t>1</w:t>
            </w:r>
          </w:p>
        </w:tc>
        <w:tc>
          <w:tcPr>
            <w:tcW w:w="1080" w:type="dxa"/>
          </w:tcPr>
          <w:p w:rsidR="00ED582A" w:rsidRPr="00ED582A" w:rsidRDefault="00ED582A" w:rsidP="00B56981">
            <w:pPr>
              <w:jc w:val="center"/>
            </w:pPr>
            <w:r w:rsidRPr="00ED582A">
              <w:t>1</w:t>
            </w:r>
          </w:p>
        </w:tc>
        <w:tc>
          <w:tcPr>
            <w:tcW w:w="990" w:type="dxa"/>
          </w:tcPr>
          <w:p w:rsidR="00ED582A" w:rsidRPr="00ED582A" w:rsidRDefault="00ED582A" w:rsidP="00B56981">
            <w:pPr>
              <w:jc w:val="center"/>
            </w:pPr>
            <w:r w:rsidRPr="00ED582A">
              <w:t>1</w:t>
            </w:r>
          </w:p>
        </w:tc>
        <w:tc>
          <w:tcPr>
            <w:tcW w:w="1805" w:type="dxa"/>
          </w:tcPr>
          <w:p w:rsidR="00ED582A" w:rsidRPr="00ED582A" w:rsidRDefault="00ED582A" w:rsidP="00B56981">
            <w:pPr>
              <w:jc w:val="center"/>
            </w:pPr>
            <w:r w:rsidRPr="00ED582A">
              <w:t>0</w:t>
            </w:r>
          </w:p>
        </w:tc>
      </w:tr>
      <w:tr w:rsidR="00ED582A" w:rsidRPr="00ED582A" w:rsidTr="00B56981">
        <w:trPr>
          <w:trHeight w:val="328"/>
        </w:trPr>
        <w:tc>
          <w:tcPr>
            <w:tcW w:w="1075" w:type="dxa"/>
          </w:tcPr>
          <w:p w:rsidR="00ED582A" w:rsidRPr="00ED582A" w:rsidRDefault="00ED582A" w:rsidP="00B56981">
            <w:pPr>
              <w:jc w:val="center"/>
            </w:pPr>
            <w:r>
              <w:t>Total</w:t>
            </w:r>
          </w:p>
        </w:tc>
        <w:tc>
          <w:tcPr>
            <w:tcW w:w="1027" w:type="dxa"/>
          </w:tcPr>
          <w:p w:rsidR="00ED582A" w:rsidRPr="00ED582A" w:rsidRDefault="00ED582A" w:rsidP="00B56981">
            <w:pPr>
              <w:jc w:val="center"/>
            </w:pPr>
            <w:r w:rsidRPr="00ED582A">
              <w:t>31</w:t>
            </w:r>
          </w:p>
        </w:tc>
        <w:tc>
          <w:tcPr>
            <w:tcW w:w="863" w:type="dxa"/>
          </w:tcPr>
          <w:p w:rsidR="00ED582A" w:rsidRPr="00ED582A" w:rsidRDefault="00ED582A" w:rsidP="00B56981">
            <w:pPr>
              <w:jc w:val="center"/>
            </w:pPr>
            <w:r w:rsidRPr="00ED582A">
              <w:t>30</w:t>
            </w:r>
          </w:p>
        </w:tc>
        <w:tc>
          <w:tcPr>
            <w:tcW w:w="990" w:type="dxa"/>
          </w:tcPr>
          <w:p w:rsidR="00ED582A" w:rsidRPr="00ED582A" w:rsidRDefault="00ED582A" w:rsidP="00B56981">
            <w:pPr>
              <w:jc w:val="center"/>
            </w:pPr>
            <w:r w:rsidRPr="00ED582A">
              <w:t>1</w:t>
            </w:r>
          </w:p>
        </w:tc>
        <w:tc>
          <w:tcPr>
            <w:tcW w:w="1026" w:type="dxa"/>
          </w:tcPr>
          <w:p w:rsidR="00ED582A" w:rsidRPr="00ED582A" w:rsidRDefault="00ED582A" w:rsidP="00B56981">
            <w:pPr>
              <w:jc w:val="center"/>
            </w:pPr>
            <w:r w:rsidRPr="00ED582A">
              <w:t>0</w:t>
            </w:r>
          </w:p>
        </w:tc>
        <w:tc>
          <w:tcPr>
            <w:tcW w:w="864" w:type="dxa"/>
          </w:tcPr>
          <w:p w:rsidR="00ED582A" w:rsidRPr="00ED582A" w:rsidRDefault="00ED582A" w:rsidP="00B56981">
            <w:pPr>
              <w:jc w:val="center"/>
            </w:pPr>
            <w:r w:rsidRPr="00ED582A">
              <w:t>49</w:t>
            </w:r>
          </w:p>
        </w:tc>
        <w:tc>
          <w:tcPr>
            <w:tcW w:w="1080" w:type="dxa"/>
          </w:tcPr>
          <w:p w:rsidR="00ED582A" w:rsidRPr="00ED582A" w:rsidRDefault="00ED582A" w:rsidP="00B56981">
            <w:pPr>
              <w:jc w:val="center"/>
            </w:pPr>
            <w:r w:rsidRPr="00ED582A">
              <w:t>35</w:t>
            </w:r>
          </w:p>
        </w:tc>
        <w:tc>
          <w:tcPr>
            <w:tcW w:w="990" w:type="dxa"/>
          </w:tcPr>
          <w:p w:rsidR="00ED582A" w:rsidRPr="00ED582A" w:rsidRDefault="00ED582A" w:rsidP="00B56981">
            <w:pPr>
              <w:jc w:val="center"/>
            </w:pPr>
            <w:r w:rsidRPr="00ED582A">
              <w:t>7</w:t>
            </w:r>
          </w:p>
        </w:tc>
        <w:tc>
          <w:tcPr>
            <w:tcW w:w="1805" w:type="dxa"/>
          </w:tcPr>
          <w:p w:rsidR="00ED582A" w:rsidRPr="00ED582A" w:rsidRDefault="00ED582A" w:rsidP="00B56981">
            <w:pPr>
              <w:jc w:val="center"/>
            </w:pPr>
            <w:r w:rsidRPr="00ED582A">
              <w:t>5.370.647</w:t>
            </w:r>
          </w:p>
        </w:tc>
      </w:tr>
    </w:tbl>
    <w:p w:rsidR="006E25A6" w:rsidRDefault="006E25A6" w:rsidP="00BC629D">
      <w:pPr>
        <w:rPr>
          <w:sz w:val="28"/>
          <w:szCs w:val="28"/>
        </w:rPr>
      </w:pPr>
    </w:p>
    <w:p w:rsidR="00F11992" w:rsidRDefault="00F11992" w:rsidP="00BC629D">
      <w:pPr>
        <w:rPr>
          <w:rStyle w:val="Emphasis"/>
        </w:rPr>
      </w:pPr>
    </w:p>
    <w:p w:rsidR="00BC629D" w:rsidRDefault="00587455" w:rsidP="00BC629D">
      <w:pPr>
        <w:rPr>
          <w:sz w:val="28"/>
          <w:szCs w:val="28"/>
        </w:rPr>
      </w:pPr>
      <w:r w:rsidRPr="006E25A6">
        <w:rPr>
          <w:rStyle w:val="Emphasis"/>
        </w:rPr>
        <w:t>C</w:t>
      </w:r>
      <w:r w:rsidR="003065D4">
        <w:rPr>
          <w:rStyle w:val="Emphasis"/>
        </w:rPr>
        <w:t>ODUL  SILVIC Legea</w:t>
      </w:r>
      <w:r w:rsidR="00BC629D" w:rsidRPr="006E25A6">
        <w:rPr>
          <w:rStyle w:val="Emphasis"/>
        </w:rPr>
        <w:t xml:space="preserve"> 46/2008</w:t>
      </w:r>
      <w:r w:rsidR="00B56981">
        <w:rPr>
          <w:sz w:val="28"/>
          <w:szCs w:val="28"/>
        </w:rPr>
        <w:t>:</w:t>
      </w:r>
    </w:p>
    <w:p w:rsidR="00871626" w:rsidRDefault="00871626" w:rsidP="00BC629D">
      <w:pPr>
        <w:rPr>
          <w:sz w:val="28"/>
          <w:szCs w:val="28"/>
        </w:rPr>
      </w:pPr>
    </w:p>
    <w:tbl>
      <w:tblPr>
        <w:tblStyle w:val="TableGrid"/>
        <w:tblW w:w="9715" w:type="dxa"/>
        <w:tblLayout w:type="fixed"/>
        <w:tblLook w:val="01E0" w:firstRow="1" w:lastRow="1" w:firstColumn="1" w:lastColumn="1" w:noHBand="0" w:noVBand="0"/>
      </w:tblPr>
      <w:tblGrid>
        <w:gridCol w:w="1345"/>
        <w:gridCol w:w="900"/>
        <w:gridCol w:w="720"/>
        <w:gridCol w:w="990"/>
        <w:gridCol w:w="1080"/>
        <w:gridCol w:w="810"/>
        <w:gridCol w:w="1080"/>
        <w:gridCol w:w="1240"/>
        <w:gridCol w:w="1550"/>
      </w:tblGrid>
      <w:tr w:rsidR="00BC629D" w:rsidRPr="00587455" w:rsidTr="00B56981">
        <w:trPr>
          <w:trHeight w:val="405"/>
        </w:trPr>
        <w:tc>
          <w:tcPr>
            <w:tcW w:w="1345" w:type="dxa"/>
            <w:tcBorders>
              <w:top w:val="single" w:sz="4" w:space="0" w:color="auto"/>
            </w:tcBorders>
          </w:tcPr>
          <w:p w:rsidR="00BC629D" w:rsidRPr="00045FA5" w:rsidRDefault="00B56981" w:rsidP="00B56981">
            <w:pPr>
              <w:jc w:val="center"/>
            </w:pPr>
            <w:r w:rsidRPr="00045FA5">
              <w:t xml:space="preserve">Unitatea </w:t>
            </w:r>
          </w:p>
        </w:tc>
        <w:tc>
          <w:tcPr>
            <w:tcW w:w="3690" w:type="dxa"/>
            <w:gridSpan w:val="4"/>
            <w:tcBorders>
              <w:top w:val="single" w:sz="4" w:space="0" w:color="auto"/>
            </w:tcBorders>
          </w:tcPr>
          <w:p w:rsidR="00BC629D" w:rsidRPr="00045FA5" w:rsidRDefault="00BC629D" w:rsidP="00B56981">
            <w:pPr>
              <w:jc w:val="center"/>
            </w:pPr>
            <w:r w:rsidRPr="00045FA5">
              <w:t>2016</w:t>
            </w:r>
          </w:p>
        </w:tc>
        <w:tc>
          <w:tcPr>
            <w:tcW w:w="4680" w:type="dxa"/>
            <w:gridSpan w:val="4"/>
            <w:tcBorders>
              <w:top w:val="single" w:sz="4" w:space="0" w:color="auto"/>
            </w:tcBorders>
          </w:tcPr>
          <w:p w:rsidR="00BC629D" w:rsidRPr="00045FA5" w:rsidRDefault="00BC629D" w:rsidP="00B56981">
            <w:pPr>
              <w:spacing w:line="360" w:lineRule="auto"/>
              <w:jc w:val="center"/>
            </w:pPr>
            <w:r w:rsidRPr="00045FA5">
              <w:t>2017</w:t>
            </w:r>
          </w:p>
        </w:tc>
      </w:tr>
      <w:tr w:rsidR="00587455" w:rsidRPr="00587455" w:rsidTr="00B56981">
        <w:trPr>
          <w:trHeight w:val="791"/>
        </w:trPr>
        <w:tc>
          <w:tcPr>
            <w:tcW w:w="1345" w:type="dxa"/>
          </w:tcPr>
          <w:p w:rsidR="00BC629D" w:rsidRPr="00045FA5" w:rsidRDefault="00BC629D" w:rsidP="00B56981">
            <w:pPr>
              <w:jc w:val="center"/>
            </w:pPr>
          </w:p>
        </w:tc>
        <w:tc>
          <w:tcPr>
            <w:tcW w:w="900" w:type="dxa"/>
          </w:tcPr>
          <w:p w:rsidR="00BC629D" w:rsidRPr="00045FA5" w:rsidRDefault="00B56981" w:rsidP="00B56981">
            <w:pPr>
              <w:jc w:val="center"/>
            </w:pPr>
            <w:r w:rsidRPr="00045FA5">
              <w:t>Î</w:t>
            </w:r>
            <w:r w:rsidR="00BC629D" w:rsidRPr="00045FA5">
              <w:t>nregistrate</w:t>
            </w:r>
          </w:p>
        </w:tc>
        <w:tc>
          <w:tcPr>
            <w:tcW w:w="720" w:type="dxa"/>
          </w:tcPr>
          <w:p w:rsidR="00BC629D" w:rsidRPr="00045FA5" w:rsidRDefault="00B56981" w:rsidP="00B56981">
            <w:pPr>
              <w:jc w:val="center"/>
            </w:pPr>
            <w:r w:rsidRPr="00045FA5">
              <w:t>S</w:t>
            </w:r>
            <w:r w:rsidR="00BC629D" w:rsidRPr="00045FA5">
              <w:t>olutionate</w:t>
            </w:r>
          </w:p>
        </w:tc>
        <w:tc>
          <w:tcPr>
            <w:tcW w:w="990" w:type="dxa"/>
          </w:tcPr>
          <w:p w:rsidR="00BC629D" w:rsidRPr="00045FA5" w:rsidRDefault="00B56981" w:rsidP="00B56981">
            <w:pPr>
              <w:jc w:val="center"/>
            </w:pPr>
            <w:r w:rsidRPr="00045FA5">
              <w:t>R</w:t>
            </w:r>
            <w:r w:rsidR="00BC629D" w:rsidRPr="00045FA5">
              <w:t>echizitorii</w:t>
            </w:r>
          </w:p>
        </w:tc>
        <w:tc>
          <w:tcPr>
            <w:tcW w:w="1080" w:type="dxa"/>
          </w:tcPr>
          <w:p w:rsidR="00BC629D" w:rsidRPr="00045FA5" w:rsidRDefault="00BC629D" w:rsidP="00B56981">
            <w:pPr>
              <w:jc w:val="center"/>
            </w:pPr>
            <w:r w:rsidRPr="00045FA5">
              <w:t>Masuri asig.</w:t>
            </w:r>
            <w:r w:rsidR="00045FA5">
              <w:t xml:space="preserve"> lei</w:t>
            </w:r>
          </w:p>
        </w:tc>
        <w:tc>
          <w:tcPr>
            <w:tcW w:w="810" w:type="dxa"/>
          </w:tcPr>
          <w:p w:rsidR="00BC629D" w:rsidRPr="00045FA5" w:rsidRDefault="00BC629D" w:rsidP="00B56981">
            <w:pPr>
              <w:jc w:val="center"/>
            </w:pPr>
            <w:r w:rsidRPr="00045FA5">
              <w:t>Inregistrate</w:t>
            </w:r>
          </w:p>
        </w:tc>
        <w:tc>
          <w:tcPr>
            <w:tcW w:w="1080" w:type="dxa"/>
          </w:tcPr>
          <w:p w:rsidR="00BC629D" w:rsidRPr="00045FA5" w:rsidRDefault="00B56981" w:rsidP="00B56981">
            <w:pPr>
              <w:jc w:val="center"/>
            </w:pPr>
            <w:r w:rsidRPr="00045FA5">
              <w:t>S</w:t>
            </w:r>
            <w:r w:rsidR="00BC629D" w:rsidRPr="00045FA5">
              <w:t>olutionate</w:t>
            </w:r>
          </w:p>
        </w:tc>
        <w:tc>
          <w:tcPr>
            <w:tcW w:w="1240" w:type="dxa"/>
          </w:tcPr>
          <w:p w:rsidR="00BC629D" w:rsidRPr="00045FA5" w:rsidRDefault="00B56981" w:rsidP="00B56981">
            <w:pPr>
              <w:jc w:val="center"/>
            </w:pPr>
            <w:r w:rsidRPr="00045FA5">
              <w:t>Re</w:t>
            </w:r>
            <w:r w:rsidR="00BC629D" w:rsidRPr="00045FA5">
              <w:t>chizitorii</w:t>
            </w:r>
          </w:p>
        </w:tc>
        <w:tc>
          <w:tcPr>
            <w:tcW w:w="1550" w:type="dxa"/>
          </w:tcPr>
          <w:p w:rsidR="00BC629D" w:rsidRPr="00045FA5" w:rsidRDefault="00BC629D" w:rsidP="00B56981">
            <w:pPr>
              <w:jc w:val="center"/>
            </w:pPr>
            <w:r w:rsidRPr="00045FA5">
              <w:t>Masuri asig.</w:t>
            </w:r>
            <w:r w:rsidR="00045FA5">
              <w:t xml:space="preserve"> lei</w:t>
            </w:r>
          </w:p>
        </w:tc>
      </w:tr>
      <w:tr w:rsidR="00B56981" w:rsidRPr="00587455" w:rsidTr="00B56981">
        <w:trPr>
          <w:trHeight w:val="382"/>
        </w:trPr>
        <w:tc>
          <w:tcPr>
            <w:tcW w:w="1345" w:type="dxa"/>
          </w:tcPr>
          <w:p w:rsidR="00B56981" w:rsidRPr="00045FA5" w:rsidRDefault="00B56981" w:rsidP="00B56981">
            <w:pPr>
              <w:jc w:val="center"/>
            </w:pPr>
            <w:r w:rsidRPr="00045FA5">
              <w:t>P</w:t>
            </w:r>
            <w:r w:rsidR="003115E3">
              <w:t>.</w:t>
            </w:r>
            <w:r w:rsidRPr="00045FA5">
              <w:t>C</w:t>
            </w:r>
            <w:r w:rsidR="003115E3">
              <w:t>.</w:t>
            </w:r>
            <w:r w:rsidRPr="00045FA5">
              <w:t>A</w:t>
            </w:r>
            <w:r w:rsidR="003115E3">
              <w:t>.</w:t>
            </w:r>
            <w:r w:rsidRPr="00045FA5">
              <w:t xml:space="preserve"> CLUJ</w:t>
            </w:r>
          </w:p>
        </w:tc>
        <w:tc>
          <w:tcPr>
            <w:tcW w:w="900" w:type="dxa"/>
          </w:tcPr>
          <w:p w:rsidR="00B56981" w:rsidRPr="00045FA5" w:rsidRDefault="00B56981" w:rsidP="00B56981">
            <w:pPr>
              <w:jc w:val="center"/>
            </w:pPr>
            <w:r w:rsidRPr="00045FA5">
              <w:t>1</w:t>
            </w:r>
          </w:p>
        </w:tc>
        <w:tc>
          <w:tcPr>
            <w:tcW w:w="720" w:type="dxa"/>
          </w:tcPr>
          <w:p w:rsidR="00B56981" w:rsidRPr="00045FA5" w:rsidRDefault="00B56981" w:rsidP="00B56981">
            <w:pPr>
              <w:jc w:val="center"/>
            </w:pPr>
            <w:r w:rsidRPr="00045FA5">
              <w:t>1</w:t>
            </w:r>
          </w:p>
        </w:tc>
        <w:tc>
          <w:tcPr>
            <w:tcW w:w="990" w:type="dxa"/>
          </w:tcPr>
          <w:p w:rsidR="00B56981" w:rsidRPr="00045FA5" w:rsidRDefault="00B56981" w:rsidP="00B56981">
            <w:pPr>
              <w:jc w:val="center"/>
            </w:pPr>
            <w:r w:rsidRPr="00045FA5">
              <w:t>1</w:t>
            </w:r>
          </w:p>
        </w:tc>
        <w:tc>
          <w:tcPr>
            <w:tcW w:w="1080" w:type="dxa"/>
          </w:tcPr>
          <w:p w:rsidR="00B56981" w:rsidRPr="00045FA5" w:rsidRDefault="00B56981" w:rsidP="00B56981">
            <w:pPr>
              <w:jc w:val="center"/>
            </w:pPr>
            <w:r w:rsidRPr="00045FA5">
              <w:t>0</w:t>
            </w:r>
          </w:p>
        </w:tc>
        <w:tc>
          <w:tcPr>
            <w:tcW w:w="810" w:type="dxa"/>
          </w:tcPr>
          <w:p w:rsidR="00B56981" w:rsidRPr="00045FA5" w:rsidRDefault="00B56981" w:rsidP="00B56981">
            <w:pPr>
              <w:jc w:val="center"/>
            </w:pPr>
            <w:r w:rsidRPr="00045FA5">
              <w:t>0</w:t>
            </w:r>
          </w:p>
        </w:tc>
        <w:tc>
          <w:tcPr>
            <w:tcW w:w="1080" w:type="dxa"/>
          </w:tcPr>
          <w:p w:rsidR="00B56981" w:rsidRPr="00045FA5" w:rsidRDefault="00B56981" w:rsidP="00B56981">
            <w:pPr>
              <w:jc w:val="center"/>
            </w:pPr>
            <w:r w:rsidRPr="00045FA5">
              <w:t>0</w:t>
            </w:r>
          </w:p>
        </w:tc>
        <w:tc>
          <w:tcPr>
            <w:tcW w:w="1240" w:type="dxa"/>
          </w:tcPr>
          <w:p w:rsidR="00B56981" w:rsidRPr="00045FA5" w:rsidRDefault="00B56981" w:rsidP="00B56981">
            <w:pPr>
              <w:jc w:val="center"/>
            </w:pPr>
            <w:r w:rsidRPr="00045FA5">
              <w:t>0</w:t>
            </w:r>
          </w:p>
        </w:tc>
        <w:tc>
          <w:tcPr>
            <w:tcW w:w="1550" w:type="dxa"/>
          </w:tcPr>
          <w:p w:rsidR="00B56981" w:rsidRPr="00045FA5" w:rsidRDefault="00B56981" w:rsidP="00B56981">
            <w:pPr>
              <w:jc w:val="center"/>
            </w:pPr>
            <w:r w:rsidRPr="00045FA5">
              <w:t>0</w:t>
            </w:r>
          </w:p>
        </w:tc>
      </w:tr>
      <w:tr w:rsidR="00B56981" w:rsidRPr="00587455" w:rsidTr="00B56981">
        <w:trPr>
          <w:trHeight w:val="521"/>
        </w:trPr>
        <w:tc>
          <w:tcPr>
            <w:tcW w:w="1345" w:type="dxa"/>
          </w:tcPr>
          <w:p w:rsidR="00B56981" w:rsidRPr="00045FA5" w:rsidRDefault="00B56981" w:rsidP="00B56981">
            <w:pPr>
              <w:jc w:val="center"/>
            </w:pPr>
            <w:r w:rsidRPr="00045FA5">
              <w:t>P</w:t>
            </w:r>
            <w:r w:rsidR="003115E3">
              <w:t>.</w:t>
            </w:r>
            <w:r w:rsidRPr="00045FA5">
              <w:t>T</w:t>
            </w:r>
            <w:r w:rsidR="003115E3">
              <w:t>.</w:t>
            </w:r>
            <w:r w:rsidRPr="00045FA5">
              <w:t xml:space="preserve">  Cluj</w:t>
            </w:r>
          </w:p>
        </w:tc>
        <w:tc>
          <w:tcPr>
            <w:tcW w:w="900" w:type="dxa"/>
          </w:tcPr>
          <w:p w:rsidR="00B56981" w:rsidRPr="00045FA5" w:rsidRDefault="00B56981" w:rsidP="00B56981">
            <w:pPr>
              <w:jc w:val="center"/>
            </w:pPr>
            <w:r w:rsidRPr="00045FA5">
              <w:t>187</w:t>
            </w:r>
          </w:p>
        </w:tc>
        <w:tc>
          <w:tcPr>
            <w:tcW w:w="720" w:type="dxa"/>
          </w:tcPr>
          <w:p w:rsidR="00B56981" w:rsidRPr="00045FA5" w:rsidRDefault="00B56981" w:rsidP="00B56981">
            <w:pPr>
              <w:jc w:val="center"/>
            </w:pPr>
            <w:r w:rsidRPr="00045FA5">
              <w:t>109</w:t>
            </w:r>
          </w:p>
        </w:tc>
        <w:tc>
          <w:tcPr>
            <w:tcW w:w="990" w:type="dxa"/>
          </w:tcPr>
          <w:p w:rsidR="00B56981" w:rsidRPr="00045FA5" w:rsidRDefault="00B56981" w:rsidP="00B56981">
            <w:pPr>
              <w:jc w:val="center"/>
            </w:pPr>
            <w:r w:rsidRPr="00045FA5">
              <w:t>21</w:t>
            </w:r>
          </w:p>
        </w:tc>
        <w:tc>
          <w:tcPr>
            <w:tcW w:w="1080" w:type="dxa"/>
          </w:tcPr>
          <w:p w:rsidR="00B56981" w:rsidRPr="00045FA5" w:rsidRDefault="00B56981" w:rsidP="00B56981">
            <w:pPr>
              <w:jc w:val="center"/>
            </w:pPr>
            <w:r w:rsidRPr="00045FA5">
              <w:t>0</w:t>
            </w:r>
          </w:p>
        </w:tc>
        <w:tc>
          <w:tcPr>
            <w:tcW w:w="810" w:type="dxa"/>
          </w:tcPr>
          <w:p w:rsidR="00B56981" w:rsidRPr="00045FA5" w:rsidRDefault="00B56981" w:rsidP="00B56981">
            <w:pPr>
              <w:jc w:val="center"/>
            </w:pPr>
            <w:r w:rsidRPr="00045FA5">
              <w:t>250</w:t>
            </w:r>
          </w:p>
        </w:tc>
        <w:tc>
          <w:tcPr>
            <w:tcW w:w="1080" w:type="dxa"/>
          </w:tcPr>
          <w:p w:rsidR="00B56981" w:rsidRPr="00045FA5" w:rsidRDefault="00B56981" w:rsidP="00B56981">
            <w:pPr>
              <w:jc w:val="center"/>
            </w:pPr>
            <w:r w:rsidRPr="00045FA5">
              <w:t>105</w:t>
            </w:r>
          </w:p>
        </w:tc>
        <w:tc>
          <w:tcPr>
            <w:tcW w:w="1240" w:type="dxa"/>
          </w:tcPr>
          <w:p w:rsidR="00B56981" w:rsidRPr="00045FA5" w:rsidRDefault="00B56981" w:rsidP="00B56981">
            <w:pPr>
              <w:jc w:val="center"/>
            </w:pPr>
            <w:r w:rsidRPr="00045FA5">
              <w:t>27</w:t>
            </w:r>
          </w:p>
        </w:tc>
        <w:tc>
          <w:tcPr>
            <w:tcW w:w="1550" w:type="dxa"/>
          </w:tcPr>
          <w:p w:rsidR="00B56981" w:rsidRPr="00045FA5" w:rsidRDefault="00B56981" w:rsidP="00B56981">
            <w:pPr>
              <w:jc w:val="center"/>
            </w:pPr>
            <w:r w:rsidRPr="00045FA5">
              <w:t>0</w:t>
            </w:r>
          </w:p>
        </w:tc>
      </w:tr>
      <w:tr w:rsidR="00B56981" w:rsidRPr="00587455" w:rsidTr="00B56981">
        <w:trPr>
          <w:trHeight w:val="521"/>
        </w:trPr>
        <w:tc>
          <w:tcPr>
            <w:tcW w:w="1345" w:type="dxa"/>
          </w:tcPr>
          <w:p w:rsidR="00B56981" w:rsidRPr="00045FA5" w:rsidRDefault="00B56981" w:rsidP="00B56981">
            <w:pPr>
              <w:jc w:val="center"/>
            </w:pPr>
            <w:r w:rsidRPr="00045FA5">
              <w:t>P</w:t>
            </w:r>
            <w:r w:rsidR="003115E3">
              <w:t>.</w:t>
            </w:r>
            <w:r w:rsidRPr="00045FA5">
              <w:t>T</w:t>
            </w:r>
            <w:r w:rsidR="003115E3">
              <w:t>.</w:t>
            </w:r>
            <w:r w:rsidRPr="00045FA5">
              <w:t xml:space="preserve"> Maramureş</w:t>
            </w:r>
          </w:p>
        </w:tc>
        <w:tc>
          <w:tcPr>
            <w:tcW w:w="900" w:type="dxa"/>
          </w:tcPr>
          <w:p w:rsidR="00B56981" w:rsidRPr="00045FA5" w:rsidRDefault="00B56981" w:rsidP="00B56981">
            <w:pPr>
              <w:jc w:val="center"/>
            </w:pPr>
            <w:r w:rsidRPr="00045FA5">
              <w:t>428</w:t>
            </w:r>
          </w:p>
        </w:tc>
        <w:tc>
          <w:tcPr>
            <w:tcW w:w="720" w:type="dxa"/>
          </w:tcPr>
          <w:p w:rsidR="00B56981" w:rsidRPr="00045FA5" w:rsidRDefault="00B56981" w:rsidP="00B56981">
            <w:pPr>
              <w:jc w:val="center"/>
            </w:pPr>
            <w:r w:rsidRPr="00045FA5">
              <w:t>275</w:t>
            </w:r>
          </w:p>
        </w:tc>
        <w:tc>
          <w:tcPr>
            <w:tcW w:w="990" w:type="dxa"/>
          </w:tcPr>
          <w:p w:rsidR="00B56981" w:rsidRPr="00045FA5" w:rsidRDefault="00B56981" w:rsidP="00B56981">
            <w:pPr>
              <w:jc w:val="center"/>
            </w:pPr>
            <w:r w:rsidRPr="00045FA5">
              <w:t>47</w:t>
            </w:r>
          </w:p>
        </w:tc>
        <w:tc>
          <w:tcPr>
            <w:tcW w:w="1080" w:type="dxa"/>
          </w:tcPr>
          <w:p w:rsidR="00B56981" w:rsidRPr="00045FA5" w:rsidRDefault="00B56981" w:rsidP="00B56981">
            <w:pPr>
              <w:jc w:val="center"/>
            </w:pPr>
            <w:r w:rsidRPr="00045FA5">
              <w:t>26</w:t>
            </w:r>
            <w:r w:rsidR="00F353CE">
              <w:t>.</w:t>
            </w:r>
            <w:r w:rsidRPr="00045FA5">
              <w:t>916</w:t>
            </w:r>
          </w:p>
        </w:tc>
        <w:tc>
          <w:tcPr>
            <w:tcW w:w="810" w:type="dxa"/>
          </w:tcPr>
          <w:p w:rsidR="00B56981" w:rsidRPr="00045FA5" w:rsidRDefault="00B56981" w:rsidP="00B56981">
            <w:pPr>
              <w:jc w:val="center"/>
            </w:pPr>
            <w:r w:rsidRPr="00045FA5">
              <w:t>442</w:t>
            </w:r>
          </w:p>
        </w:tc>
        <w:tc>
          <w:tcPr>
            <w:tcW w:w="1080" w:type="dxa"/>
          </w:tcPr>
          <w:p w:rsidR="00B56981" w:rsidRPr="00045FA5" w:rsidRDefault="00B56981" w:rsidP="00B56981">
            <w:pPr>
              <w:jc w:val="center"/>
            </w:pPr>
            <w:r w:rsidRPr="00045FA5">
              <w:t>349</w:t>
            </w:r>
          </w:p>
        </w:tc>
        <w:tc>
          <w:tcPr>
            <w:tcW w:w="1240" w:type="dxa"/>
          </w:tcPr>
          <w:p w:rsidR="00B56981" w:rsidRPr="00045FA5" w:rsidRDefault="00B56981" w:rsidP="00B56981">
            <w:pPr>
              <w:jc w:val="center"/>
            </w:pPr>
            <w:r w:rsidRPr="00045FA5">
              <w:t>36</w:t>
            </w:r>
          </w:p>
        </w:tc>
        <w:tc>
          <w:tcPr>
            <w:tcW w:w="1550" w:type="dxa"/>
          </w:tcPr>
          <w:p w:rsidR="00B56981" w:rsidRPr="00045FA5" w:rsidRDefault="00B56981" w:rsidP="00B56981">
            <w:pPr>
              <w:jc w:val="center"/>
            </w:pPr>
            <w:r w:rsidRPr="00045FA5">
              <w:t>13.150.572</w:t>
            </w:r>
          </w:p>
        </w:tc>
      </w:tr>
      <w:tr w:rsidR="00B56981" w:rsidRPr="00587455" w:rsidTr="00B56981">
        <w:trPr>
          <w:trHeight w:val="598"/>
        </w:trPr>
        <w:tc>
          <w:tcPr>
            <w:tcW w:w="1345" w:type="dxa"/>
          </w:tcPr>
          <w:p w:rsidR="00B56981" w:rsidRPr="00045FA5" w:rsidRDefault="00B56981" w:rsidP="00B56981">
            <w:pPr>
              <w:jc w:val="center"/>
            </w:pPr>
            <w:r w:rsidRPr="00045FA5">
              <w:t xml:space="preserve"> </w:t>
            </w:r>
            <w:r w:rsidR="003115E3">
              <w:t xml:space="preserve">P.T. </w:t>
            </w:r>
            <w:r w:rsidRPr="00045FA5">
              <w:t>Bistriţa Năsăud</w:t>
            </w:r>
          </w:p>
        </w:tc>
        <w:tc>
          <w:tcPr>
            <w:tcW w:w="900" w:type="dxa"/>
          </w:tcPr>
          <w:p w:rsidR="00B56981" w:rsidRPr="00045FA5" w:rsidRDefault="00B56981" w:rsidP="00B56981">
            <w:pPr>
              <w:jc w:val="center"/>
            </w:pPr>
            <w:r w:rsidRPr="00045FA5">
              <w:t>205</w:t>
            </w:r>
          </w:p>
        </w:tc>
        <w:tc>
          <w:tcPr>
            <w:tcW w:w="720" w:type="dxa"/>
          </w:tcPr>
          <w:p w:rsidR="00B56981" w:rsidRPr="00045FA5" w:rsidRDefault="00B56981" w:rsidP="00B56981">
            <w:pPr>
              <w:jc w:val="center"/>
            </w:pPr>
            <w:r w:rsidRPr="00045FA5">
              <w:t>117</w:t>
            </w:r>
          </w:p>
        </w:tc>
        <w:tc>
          <w:tcPr>
            <w:tcW w:w="990" w:type="dxa"/>
          </w:tcPr>
          <w:p w:rsidR="00B56981" w:rsidRPr="00045FA5" w:rsidRDefault="00B56981" w:rsidP="00B56981">
            <w:pPr>
              <w:jc w:val="center"/>
            </w:pPr>
            <w:r w:rsidRPr="00045FA5">
              <w:t>25</w:t>
            </w:r>
          </w:p>
        </w:tc>
        <w:tc>
          <w:tcPr>
            <w:tcW w:w="1080" w:type="dxa"/>
          </w:tcPr>
          <w:p w:rsidR="00B56981" w:rsidRPr="00045FA5" w:rsidRDefault="00B56981" w:rsidP="00B56981">
            <w:pPr>
              <w:jc w:val="center"/>
            </w:pPr>
            <w:r w:rsidRPr="00045FA5">
              <w:t>0</w:t>
            </w:r>
          </w:p>
        </w:tc>
        <w:tc>
          <w:tcPr>
            <w:tcW w:w="810" w:type="dxa"/>
          </w:tcPr>
          <w:p w:rsidR="00B56981" w:rsidRPr="00045FA5" w:rsidRDefault="00B56981" w:rsidP="00B56981">
            <w:pPr>
              <w:jc w:val="center"/>
            </w:pPr>
            <w:r w:rsidRPr="00045FA5">
              <w:t>363</w:t>
            </w:r>
          </w:p>
        </w:tc>
        <w:tc>
          <w:tcPr>
            <w:tcW w:w="1080" w:type="dxa"/>
          </w:tcPr>
          <w:p w:rsidR="00B56981" w:rsidRPr="00045FA5" w:rsidRDefault="00B56981" w:rsidP="00B56981">
            <w:pPr>
              <w:jc w:val="center"/>
            </w:pPr>
            <w:r w:rsidRPr="00045FA5">
              <w:t>131</w:t>
            </w:r>
          </w:p>
        </w:tc>
        <w:tc>
          <w:tcPr>
            <w:tcW w:w="1240" w:type="dxa"/>
          </w:tcPr>
          <w:p w:rsidR="00B56981" w:rsidRPr="00045FA5" w:rsidRDefault="00B56981" w:rsidP="00B56981">
            <w:pPr>
              <w:jc w:val="center"/>
            </w:pPr>
            <w:r w:rsidRPr="00045FA5">
              <w:t>43</w:t>
            </w:r>
          </w:p>
        </w:tc>
        <w:tc>
          <w:tcPr>
            <w:tcW w:w="1550" w:type="dxa"/>
          </w:tcPr>
          <w:p w:rsidR="00B56981" w:rsidRPr="00045FA5" w:rsidRDefault="00B56981" w:rsidP="00B56981">
            <w:pPr>
              <w:jc w:val="center"/>
            </w:pPr>
            <w:r w:rsidRPr="00045FA5">
              <w:t>0</w:t>
            </w:r>
          </w:p>
        </w:tc>
      </w:tr>
      <w:tr w:rsidR="00B56981" w:rsidRPr="00587455" w:rsidTr="00B56981">
        <w:trPr>
          <w:trHeight w:val="521"/>
        </w:trPr>
        <w:tc>
          <w:tcPr>
            <w:tcW w:w="1345" w:type="dxa"/>
          </w:tcPr>
          <w:p w:rsidR="00B56981" w:rsidRPr="00045FA5" w:rsidRDefault="00B56981" w:rsidP="00B56981">
            <w:pPr>
              <w:jc w:val="center"/>
            </w:pPr>
            <w:r w:rsidRPr="00045FA5">
              <w:t>P</w:t>
            </w:r>
            <w:r w:rsidR="003115E3">
              <w:t>.</w:t>
            </w:r>
            <w:r w:rsidRPr="00045FA5">
              <w:t>T</w:t>
            </w:r>
            <w:r w:rsidR="003115E3">
              <w:t>.</w:t>
            </w:r>
            <w:r w:rsidRPr="00045FA5">
              <w:t xml:space="preserve"> Sălaj</w:t>
            </w:r>
          </w:p>
        </w:tc>
        <w:tc>
          <w:tcPr>
            <w:tcW w:w="900" w:type="dxa"/>
          </w:tcPr>
          <w:p w:rsidR="00B56981" w:rsidRPr="00045FA5" w:rsidRDefault="00B56981" w:rsidP="00B56981">
            <w:pPr>
              <w:jc w:val="center"/>
            </w:pPr>
            <w:r w:rsidRPr="00045FA5">
              <w:t>114</w:t>
            </w:r>
          </w:p>
        </w:tc>
        <w:tc>
          <w:tcPr>
            <w:tcW w:w="720" w:type="dxa"/>
          </w:tcPr>
          <w:p w:rsidR="00B56981" w:rsidRPr="00045FA5" w:rsidRDefault="00B56981" w:rsidP="00B56981">
            <w:pPr>
              <w:jc w:val="center"/>
            </w:pPr>
            <w:r w:rsidRPr="00045FA5">
              <w:t>81</w:t>
            </w:r>
          </w:p>
        </w:tc>
        <w:tc>
          <w:tcPr>
            <w:tcW w:w="990" w:type="dxa"/>
          </w:tcPr>
          <w:p w:rsidR="00B56981" w:rsidRPr="00045FA5" w:rsidRDefault="00B56981" w:rsidP="00B56981">
            <w:pPr>
              <w:jc w:val="center"/>
            </w:pPr>
            <w:r w:rsidRPr="00045FA5">
              <w:t>13</w:t>
            </w:r>
          </w:p>
        </w:tc>
        <w:tc>
          <w:tcPr>
            <w:tcW w:w="1080" w:type="dxa"/>
          </w:tcPr>
          <w:p w:rsidR="00B56981" w:rsidRPr="00045FA5" w:rsidRDefault="00B56981" w:rsidP="00B56981">
            <w:pPr>
              <w:jc w:val="center"/>
            </w:pPr>
            <w:r w:rsidRPr="00045FA5">
              <w:t>0</w:t>
            </w:r>
          </w:p>
        </w:tc>
        <w:tc>
          <w:tcPr>
            <w:tcW w:w="810" w:type="dxa"/>
          </w:tcPr>
          <w:p w:rsidR="00B56981" w:rsidRPr="00045FA5" w:rsidRDefault="00B56981" w:rsidP="00B56981">
            <w:pPr>
              <w:jc w:val="center"/>
            </w:pPr>
            <w:r w:rsidRPr="00045FA5">
              <w:t>95</w:t>
            </w:r>
          </w:p>
        </w:tc>
        <w:tc>
          <w:tcPr>
            <w:tcW w:w="1080" w:type="dxa"/>
          </w:tcPr>
          <w:p w:rsidR="00B56981" w:rsidRPr="00045FA5" w:rsidRDefault="00B56981" w:rsidP="00B56981">
            <w:pPr>
              <w:jc w:val="center"/>
            </w:pPr>
            <w:r w:rsidRPr="00045FA5">
              <w:t>88</w:t>
            </w:r>
          </w:p>
        </w:tc>
        <w:tc>
          <w:tcPr>
            <w:tcW w:w="1240" w:type="dxa"/>
          </w:tcPr>
          <w:p w:rsidR="00B56981" w:rsidRPr="00045FA5" w:rsidRDefault="00B56981" w:rsidP="00B56981">
            <w:pPr>
              <w:jc w:val="center"/>
            </w:pPr>
            <w:r w:rsidRPr="00045FA5">
              <w:t>15</w:t>
            </w:r>
          </w:p>
        </w:tc>
        <w:tc>
          <w:tcPr>
            <w:tcW w:w="1550" w:type="dxa"/>
          </w:tcPr>
          <w:p w:rsidR="00B56981" w:rsidRPr="00045FA5" w:rsidRDefault="00B56981" w:rsidP="00B56981">
            <w:pPr>
              <w:jc w:val="center"/>
            </w:pPr>
            <w:r w:rsidRPr="00045FA5">
              <w:t>0</w:t>
            </w:r>
          </w:p>
        </w:tc>
      </w:tr>
      <w:tr w:rsidR="00B56981" w:rsidRPr="00587455" w:rsidTr="00B56981">
        <w:trPr>
          <w:trHeight w:val="250"/>
        </w:trPr>
        <w:tc>
          <w:tcPr>
            <w:tcW w:w="1345" w:type="dxa"/>
          </w:tcPr>
          <w:p w:rsidR="00B56981" w:rsidRPr="00045FA5" w:rsidRDefault="00B56981" w:rsidP="00B56981">
            <w:pPr>
              <w:jc w:val="center"/>
            </w:pPr>
            <w:r w:rsidRPr="00045FA5">
              <w:t>Total</w:t>
            </w:r>
          </w:p>
        </w:tc>
        <w:tc>
          <w:tcPr>
            <w:tcW w:w="900" w:type="dxa"/>
          </w:tcPr>
          <w:p w:rsidR="00B56981" w:rsidRPr="00045FA5" w:rsidRDefault="00B56981" w:rsidP="00B56981">
            <w:pPr>
              <w:jc w:val="center"/>
            </w:pPr>
            <w:r w:rsidRPr="00045FA5">
              <w:t>935</w:t>
            </w:r>
          </w:p>
        </w:tc>
        <w:tc>
          <w:tcPr>
            <w:tcW w:w="720" w:type="dxa"/>
          </w:tcPr>
          <w:p w:rsidR="00B56981" w:rsidRPr="00045FA5" w:rsidRDefault="00B56981" w:rsidP="00B56981">
            <w:pPr>
              <w:jc w:val="center"/>
            </w:pPr>
            <w:r w:rsidRPr="00045FA5">
              <w:t>583</w:t>
            </w:r>
          </w:p>
        </w:tc>
        <w:tc>
          <w:tcPr>
            <w:tcW w:w="990" w:type="dxa"/>
          </w:tcPr>
          <w:p w:rsidR="00B56981" w:rsidRPr="00045FA5" w:rsidRDefault="00B56981" w:rsidP="00B56981">
            <w:pPr>
              <w:jc w:val="center"/>
            </w:pPr>
            <w:r w:rsidRPr="00045FA5">
              <w:t>107</w:t>
            </w:r>
          </w:p>
        </w:tc>
        <w:tc>
          <w:tcPr>
            <w:tcW w:w="1080" w:type="dxa"/>
          </w:tcPr>
          <w:p w:rsidR="00B56981" w:rsidRPr="00045FA5" w:rsidRDefault="00B56981" w:rsidP="00B56981">
            <w:pPr>
              <w:jc w:val="center"/>
            </w:pPr>
            <w:r w:rsidRPr="00045FA5">
              <w:t>26</w:t>
            </w:r>
            <w:r w:rsidR="00F353CE">
              <w:t>.</w:t>
            </w:r>
            <w:r w:rsidRPr="00045FA5">
              <w:t>916</w:t>
            </w:r>
          </w:p>
        </w:tc>
        <w:tc>
          <w:tcPr>
            <w:tcW w:w="810" w:type="dxa"/>
          </w:tcPr>
          <w:p w:rsidR="00B56981" w:rsidRPr="00045FA5" w:rsidRDefault="00B56981" w:rsidP="00B56981">
            <w:pPr>
              <w:jc w:val="center"/>
            </w:pPr>
            <w:r w:rsidRPr="00045FA5">
              <w:t>1150</w:t>
            </w:r>
          </w:p>
        </w:tc>
        <w:tc>
          <w:tcPr>
            <w:tcW w:w="1080" w:type="dxa"/>
          </w:tcPr>
          <w:p w:rsidR="00B56981" w:rsidRPr="00045FA5" w:rsidRDefault="00B56981" w:rsidP="00B56981">
            <w:pPr>
              <w:jc w:val="center"/>
            </w:pPr>
            <w:r w:rsidRPr="00045FA5">
              <w:t>673</w:t>
            </w:r>
          </w:p>
        </w:tc>
        <w:tc>
          <w:tcPr>
            <w:tcW w:w="1240" w:type="dxa"/>
          </w:tcPr>
          <w:p w:rsidR="00F353CE" w:rsidRDefault="00B56981" w:rsidP="00B56981">
            <w:pPr>
              <w:jc w:val="center"/>
            </w:pPr>
            <w:r w:rsidRPr="00045FA5">
              <w:t>121</w:t>
            </w:r>
            <w:r w:rsidR="00F353CE">
              <w:t xml:space="preserve"> </w:t>
            </w:r>
          </w:p>
          <w:p w:rsidR="00B56981" w:rsidRPr="00045FA5" w:rsidRDefault="00F353CE" w:rsidP="00B56981">
            <w:pPr>
              <w:jc w:val="center"/>
            </w:pPr>
            <w:r>
              <w:t>( +13%)</w:t>
            </w:r>
          </w:p>
        </w:tc>
        <w:tc>
          <w:tcPr>
            <w:tcW w:w="1550" w:type="dxa"/>
          </w:tcPr>
          <w:p w:rsidR="00B56981" w:rsidRPr="00045FA5" w:rsidRDefault="00B56981" w:rsidP="00B56981">
            <w:pPr>
              <w:jc w:val="center"/>
            </w:pPr>
            <w:r w:rsidRPr="00045FA5">
              <w:t>13.150.572</w:t>
            </w:r>
          </w:p>
        </w:tc>
      </w:tr>
    </w:tbl>
    <w:p w:rsidR="00BC629D" w:rsidRDefault="00BC629D" w:rsidP="00B56981">
      <w:pPr>
        <w:jc w:val="center"/>
        <w:rPr>
          <w:b/>
          <w:sz w:val="28"/>
          <w:szCs w:val="28"/>
        </w:rPr>
      </w:pPr>
    </w:p>
    <w:p w:rsidR="00F11992" w:rsidRDefault="00F11992" w:rsidP="00B56981">
      <w:pPr>
        <w:ind w:firstLine="720"/>
        <w:rPr>
          <w:rStyle w:val="Emphasis"/>
        </w:rPr>
      </w:pPr>
    </w:p>
    <w:p w:rsidR="00B56981" w:rsidRPr="006D4047" w:rsidRDefault="00B56981" w:rsidP="00B56981">
      <w:pPr>
        <w:ind w:firstLine="720"/>
        <w:rPr>
          <w:rStyle w:val="Emphasis"/>
        </w:rPr>
      </w:pPr>
      <w:r w:rsidRPr="006D4047">
        <w:rPr>
          <w:rStyle w:val="Emphasis"/>
        </w:rPr>
        <w:t>Inculpati infracţiuni  la  Codul  silvic, Legea 46/2008, 3,52% din  totalul  inculpaţilor  trimişi  în  judecată:</w:t>
      </w:r>
    </w:p>
    <w:p w:rsidR="00B56981" w:rsidRPr="00E84EC6" w:rsidRDefault="00B56981" w:rsidP="00B56981">
      <w:pPr>
        <w:ind w:firstLine="720"/>
        <w:rPr>
          <w:sz w:val="28"/>
          <w:szCs w:val="28"/>
        </w:rPr>
      </w:pPr>
    </w:p>
    <w:tbl>
      <w:tblPr>
        <w:tblStyle w:val="TableGrid"/>
        <w:tblW w:w="9715" w:type="dxa"/>
        <w:tblLook w:val="01E0" w:firstRow="1" w:lastRow="1" w:firstColumn="1" w:lastColumn="1" w:noHBand="0" w:noVBand="0"/>
      </w:tblPr>
      <w:tblGrid>
        <w:gridCol w:w="2671"/>
        <w:gridCol w:w="3354"/>
        <w:gridCol w:w="3690"/>
      </w:tblGrid>
      <w:tr w:rsidR="00B56981" w:rsidRPr="00E84EC6" w:rsidTr="00045FA5">
        <w:trPr>
          <w:trHeight w:val="72"/>
        </w:trPr>
        <w:tc>
          <w:tcPr>
            <w:tcW w:w="2671" w:type="dxa"/>
          </w:tcPr>
          <w:p w:rsidR="00B56981" w:rsidRPr="00045FA5" w:rsidRDefault="00B56981" w:rsidP="00B56981">
            <w:pPr>
              <w:jc w:val="center"/>
            </w:pPr>
            <w:r w:rsidRPr="00045FA5">
              <w:t>UNITATEA</w:t>
            </w:r>
          </w:p>
        </w:tc>
        <w:tc>
          <w:tcPr>
            <w:tcW w:w="3354" w:type="dxa"/>
          </w:tcPr>
          <w:p w:rsidR="00B56981" w:rsidRPr="00045FA5" w:rsidRDefault="00B56981" w:rsidP="00B56981">
            <w:pPr>
              <w:jc w:val="center"/>
            </w:pPr>
            <w:r w:rsidRPr="00045FA5">
              <w:t>2016</w:t>
            </w:r>
          </w:p>
        </w:tc>
        <w:tc>
          <w:tcPr>
            <w:tcW w:w="3690" w:type="dxa"/>
          </w:tcPr>
          <w:p w:rsidR="00B56981" w:rsidRPr="00045FA5" w:rsidRDefault="00B56981" w:rsidP="00B56981">
            <w:pPr>
              <w:jc w:val="center"/>
            </w:pPr>
            <w:r w:rsidRPr="00045FA5">
              <w:t>2017</w:t>
            </w:r>
          </w:p>
        </w:tc>
      </w:tr>
      <w:tr w:rsidR="00B56981" w:rsidRPr="00E84EC6" w:rsidTr="00045FA5">
        <w:trPr>
          <w:trHeight w:val="144"/>
        </w:trPr>
        <w:tc>
          <w:tcPr>
            <w:tcW w:w="2671" w:type="dxa"/>
          </w:tcPr>
          <w:p w:rsidR="00B56981" w:rsidRPr="00045FA5" w:rsidRDefault="00B56981" w:rsidP="00B56981">
            <w:pPr>
              <w:jc w:val="center"/>
            </w:pPr>
            <w:r w:rsidRPr="00045FA5">
              <w:t>P</w:t>
            </w:r>
            <w:r w:rsidR="003115E3">
              <w:t>.</w:t>
            </w:r>
            <w:r w:rsidRPr="00045FA5">
              <w:t>C</w:t>
            </w:r>
            <w:r w:rsidR="003115E3">
              <w:t>.</w:t>
            </w:r>
            <w:r w:rsidRPr="00045FA5">
              <w:t>A</w:t>
            </w:r>
            <w:r w:rsidR="003115E3">
              <w:t>.</w:t>
            </w:r>
            <w:r w:rsidRPr="00045FA5">
              <w:t xml:space="preserve"> CLUJ</w:t>
            </w:r>
          </w:p>
        </w:tc>
        <w:tc>
          <w:tcPr>
            <w:tcW w:w="3354" w:type="dxa"/>
          </w:tcPr>
          <w:p w:rsidR="00B56981" w:rsidRPr="00045FA5" w:rsidRDefault="00B56981" w:rsidP="00B56981">
            <w:pPr>
              <w:jc w:val="center"/>
            </w:pPr>
            <w:r w:rsidRPr="00045FA5">
              <w:t>1</w:t>
            </w:r>
          </w:p>
        </w:tc>
        <w:tc>
          <w:tcPr>
            <w:tcW w:w="3690" w:type="dxa"/>
          </w:tcPr>
          <w:p w:rsidR="00B56981" w:rsidRPr="00045FA5" w:rsidRDefault="00B56981" w:rsidP="00B56981">
            <w:pPr>
              <w:jc w:val="center"/>
            </w:pPr>
            <w:r w:rsidRPr="00045FA5">
              <w:t>0</w:t>
            </w:r>
          </w:p>
        </w:tc>
      </w:tr>
      <w:tr w:rsidR="00B56981" w:rsidRPr="00E84EC6" w:rsidTr="00045FA5">
        <w:trPr>
          <w:trHeight w:val="142"/>
        </w:trPr>
        <w:tc>
          <w:tcPr>
            <w:tcW w:w="2671" w:type="dxa"/>
          </w:tcPr>
          <w:p w:rsidR="00B56981" w:rsidRPr="00045FA5" w:rsidRDefault="00B56981" w:rsidP="00B56981">
            <w:pPr>
              <w:jc w:val="center"/>
            </w:pPr>
            <w:r w:rsidRPr="00045FA5">
              <w:t>P</w:t>
            </w:r>
            <w:r w:rsidR="003115E3">
              <w:t>.</w:t>
            </w:r>
            <w:r w:rsidRPr="00045FA5">
              <w:t>T</w:t>
            </w:r>
            <w:r w:rsidR="003115E3">
              <w:t>.</w:t>
            </w:r>
            <w:r w:rsidRPr="00045FA5">
              <w:t xml:space="preserve">  Cluj</w:t>
            </w:r>
          </w:p>
        </w:tc>
        <w:tc>
          <w:tcPr>
            <w:tcW w:w="3354" w:type="dxa"/>
          </w:tcPr>
          <w:p w:rsidR="00B56981" w:rsidRPr="00045FA5" w:rsidRDefault="00B56981" w:rsidP="00B56981">
            <w:pPr>
              <w:jc w:val="center"/>
            </w:pPr>
            <w:r w:rsidRPr="00045FA5">
              <w:t>41</w:t>
            </w:r>
          </w:p>
        </w:tc>
        <w:tc>
          <w:tcPr>
            <w:tcW w:w="3690" w:type="dxa"/>
          </w:tcPr>
          <w:p w:rsidR="00B56981" w:rsidRPr="00045FA5" w:rsidRDefault="00B56981" w:rsidP="00B56981">
            <w:pPr>
              <w:jc w:val="center"/>
            </w:pPr>
            <w:r w:rsidRPr="00045FA5">
              <w:t>49</w:t>
            </w:r>
          </w:p>
        </w:tc>
      </w:tr>
      <w:tr w:rsidR="00B56981" w:rsidRPr="00E84EC6" w:rsidTr="00045FA5">
        <w:trPr>
          <w:trHeight w:val="144"/>
        </w:trPr>
        <w:tc>
          <w:tcPr>
            <w:tcW w:w="2671" w:type="dxa"/>
          </w:tcPr>
          <w:p w:rsidR="00B56981" w:rsidRPr="00045FA5" w:rsidRDefault="00B56981" w:rsidP="00B56981">
            <w:pPr>
              <w:jc w:val="center"/>
            </w:pPr>
            <w:r w:rsidRPr="00045FA5">
              <w:t>P</w:t>
            </w:r>
            <w:r w:rsidR="003115E3">
              <w:t>.</w:t>
            </w:r>
            <w:r w:rsidRPr="00045FA5">
              <w:t>T</w:t>
            </w:r>
            <w:r w:rsidR="003115E3">
              <w:t>.</w:t>
            </w:r>
            <w:r w:rsidRPr="00045FA5">
              <w:t xml:space="preserve"> Maramureş</w:t>
            </w:r>
          </w:p>
        </w:tc>
        <w:tc>
          <w:tcPr>
            <w:tcW w:w="3354" w:type="dxa"/>
          </w:tcPr>
          <w:p w:rsidR="00B56981" w:rsidRPr="00045FA5" w:rsidRDefault="00B56981" w:rsidP="00B56981">
            <w:pPr>
              <w:jc w:val="center"/>
            </w:pPr>
            <w:r w:rsidRPr="00045FA5">
              <w:t>59</w:t>
            </w:r>
          </w:p>
        </w:tc>
        <w:tc>
          <w:tcPr>
            <w:tcW w:w="3690" w:type="dxa"/>
          </w:tcPr>
          <w:p w:rsidR="00B56981" w:rsidRPr="00045FA5" w:rsidRDefault="00B56981" w:rsidP="00B56981">
            <w:pPr>
              <w:jc w:val="center"/>
            </w:pPr>
            <w:r w:rsidRPr="00045FA5">
              <w:t>53</w:t>
            </w:r>
          </w:p>
        </w:tc>
      </w:tr>
      <w:tr w:rsidR="00B56981" w:rsidRPr="00E84EC6" w:rsidTr="00045FA5">
        <w:trPr>
          <w:trHeight w:val="144"/>
        </w:trPr>
        <w:tc>
          <w:tcPr>
            <w:tcW w:w="2671" w:type="dxa"/>
          </w:tcPr>
          <w:p w:rsidR="00B56981" w:rsidRPr="00045FA5" w:rsidRDefault="00B56981" w:rsidP="00B56981">
            <w:pPr>
              <w:jc w:val="center"/>
            </w:pPr>
            <w:r w:rsidRPr="00045FA5">
              <w:t>P</w:t>
            </w:r>
            <w:r w:rsidR="003115E3">
              <w:t>.</w:t>
            </w:r>
            <w:r w:rsidRPr="00045FA5">
              <w:t>T</w:t>
            </w:r>
            <w:r w:rsidR="003115E3">
              <w:t>.</w:t>
            </w:r>
            <w:r w:rsidRPr="00045FA5">
              <w:t xml:space="preserve"> Bistriţa Năsăud</w:t>
            </w:r>
          </w:p>
        </w:tc>
        <w:tc>
          <w:tcPr>
            <w:tcW w:w="3354" w:type="dxa"/>
          </w:tcPr>
          <w:p w:rsidR="00B56981" w:rsidRPr="00045FA5" w:rsidRDefault="00B56981" w:rsidP="00B56981">
            <w:pPr>
              <w:jc w:val="center"/>
            </w:pPr>
            <w:r w:rsidRPr="00045FA5">
              <w:t>42</w:t>
            </w:r>
          </w:p>
        </w:tc>
        <w:tc>
          <w:tcPr>
            <w:tcW w:w="3690" w:type="dxa"/>
          </w:tcPr>
          <w:p w:rsidR="00B56981" w:rsidRPr="00045FA5" w:rsidRDefault="00B56981" w:rsidP="00B56981">
            <w:pPr>
              <w:jc w:val="center"/>
            </w:pPr>
            <w:r w:rsidRPr="00045FA5">
              <w:t>48</w:t>
            </w:r>
          </w:p>
        </w:tc>
      </w:tr>
      <w:tr w:rsidR="00B56981" w:rsidRPr="00E84EC6" w:rsidTr="00045FA5">
        <w:trPr>
          <w:trHeight w:val="144"/>
        </w:trPr>
        <w:tc>
          <w:tcPr>
            <w:tcW w:w="2671" w:type="dxa"/>
          </w:tcPr>
          <w:p w:rsidR="00B56981" w:rsidRPr="00045FA5" w:rsidRDefault="00B56981" w:rsidP="00B56981">
            <w:pPr>
              <w:jc w:val="center"/>
            </w:pPr>
            <w:r w:rsidRPr="00045FA5">
              <w:t>P</w:t>
            </w:r>
            <w:r w:rsidR="003115E3">
              <w:t>.</w:t>
            </w:r>
            <w:r w:rsidRPr="00045FA5">
              <w:t>T</w:t>
            </w:r>
            <w:r w:rsidR="003115E3">
              <w:t>.</w:t>
            </w:r>
            <w:r w:rsidRPr="00045FA5">
              <w:t xml:space="preserve"> Sălaj</w:t>
            </w:r>
          </w:p>
        </w:tc>
        <w:tc>
          <w:tcPr>
            <w:tcW w:w="3354" w:type="dxa"/>
          </w:tcPr>
          <w:p w:rsidR="00B56981" w:rsidRPr="00045FA5" w:rsidRDefault="00B56981" w:rsidP="00B56981">
            <w:pPr>
              <w:jc w:val="center"/>
            </w:pPr>
            <w:r w:rsidRPr="00045FA5">
              <w:t>17</w:t>
            </w:r>
          </w:p>
        </w:tc>
        <w:tc>
          <w:tcPr>
            <w:tcW w:w="3690" w:type="dxa"/>
          </w:tcPr>
          <w:p w:rsidR="00B56981" w:rsidRPr="00045FA5" w:rsidRDefault="00B56981" w:rsidP="00B56981">
            <w:pPr>
              <w:jc w:val="center"/>
            </w:pPr>
            <w:r w:rsidRPr="00045FA5">
              <w:t>17</w:t>
            </w:r>
          </w:p>
        </w:tc>
      </w:tr>
      <w:tr w:rsidR="00B56981" w:rsidRPr="00E84EC6" w:rsidTr="00045FA5">
        <w:trPr>
          <w:trHeight w:val="46"/>
        </w:trPr>
        <w:tc>
          <w:tcPr>
            <w:tcW w:w="2671" w:type="dxa"/>
          </w:tcPr>
          <w:p w:rsidR="00B56981" w:rsidRPr="00045FA5" w:rsidRDefault="00B56981" w:rsidP="00B56981">
            <w:pPr>
              <w:jc w:val="center"/>
            </w:pPr>
            <w:r w:rsidRPr="00045FA5">
              <w:t>Total</w:t>
            </w:r>
          </w:p>
        </w:tc>
        <w:tc>
          <w:tcPr>
            <w:tcW w:w="3354" w:type="dxa"/>
          </w:tcPr>
          <w:p w:rsidR="00B56981" w:rsidRPr="00045FA5" w:rsidRDefault="00B56981" w:rsidP="00B56981">
            <w:pPr>
              <w:jc w:val="center"/>
            </w:pPr>
            <w:r w:rsidRPr="00045FA5">
              <w:t>160</w:t>
            </w:r>
          </w:p>
        </w:tc>
        <w:tc>
          <w:tcPr>
            <w:tcW w:w="3690" w:type="dxa"/>
          </w:tcPr>
          <w:p w:rsidR="00B56981" w:rsidRPr="00045FA5" w:rsidRDefault="00B56981" w:rsidP="00B56981">
            <w:pPr>
              <w:jc w:val="center"/>
            </w:pPr>
            <w:r w:rsidRPr="00045FA5">
              <w:t>167</w:t>
            </w:r>
          </w:p>
        </w:tc>
      </w:tr>
    </w:tbl>
    <w:p w:rsidR="00F11992" w:rsidRDefault="00F11992" w:rsidP="003115E3">
      <w:pPr>
        <w:rPr>
          <w:rStyle w:val="Emphasis"/>
        </w:rPr>
      </w:pPr>
    </w:p>
    <w:p w:rsidR="003115E3" w:rsidRDefault="003115E3" w:rsidP="003115E3">
      <w:pPr>
        <w:rPr>
          <w:rStyle w:val="Emphasis"/>
        </w:rPr>
      </w:pPr>
    </w:p>
    <w:p w:rsidR="00F54FBF" w:rsidRDefault="00F54FBF" w:rsidP="003115E3">
      <w:pPr>
        <w:rPr>
          <w:rStyle w:val="Emphasis"/>
        </w:rPr>
      </w:pPr>
    </w:p>
    <w:p w:rsidR="00045FA5" w:rsidRPr="003065D4" w:rsidRDefault="00045FA5" w:rsidP="003115E3">
      <w:pPr>
        <w:rPr>
          <w:rStyle w:val="Emphasis"/>
        </w:rPr>
      </w:pPr>
      <w:r>
        <w:rPr>
          <w:rStyle w:val="Emphasis"/>
        </w:rPr>
        <w:lastRenderedPageBreak/>
        <w:t>Codul vamal</w:t>
      </w:r>
      <w:r w:rsidRPr="003065D4">
        <w:rPr>
          <w:rStyle w:val="Emphasis"/>
        </w:rPr>
        <w:t>:</w:t>
      </w:r>
    </w:p>
    <w:tbl>
      <w:tblPr>
        <w:tblStyle w:val="TableGrid"/>
        <w:tblW w:w="9720" w:type="dxa"/>
        <w:tblLayout w:type="fixed"/>
        <w:tblLook w:val="01E0" w:firstRow="1" w:lastRow="1" w:firstColumn="1" w:lastColumn="1" w:noHBand="0" w:noVBand="0"/>
      </w:tblPr>
      <w:tblGrid>
        <w:gridCol w:w="1075"/>
        <w:gridCol w:w="1027"/>
        <w:gridCol w:w="863"/>
        <w:gridCol w:w="990"/>
        <w:gridCol w:w="1026"/>
        <w:gridCol w:w="864"/>
        <w:gridCol w:w="1080"/>
        <w:gridCol w:w="990"/>
        <w:gridCol w:w="1805"/>
      </w:tblGrid>
      <w:tr w:rsidR="00045FA5" w:rsidRPr="00ED582A" w:rsidTr="00B07429">
        <w:trPr>
          <w:trHeight w:val="662"/>
        </w:trPr>
        <w:tc>
          <w:tcPr>
            <w:tcW w:w="1075" w:type="dxa"/>
            <w:tcBorders>
              <w:top w:val="nil"/>
              <w:left w:val="nil"/>
              <w:bottom w:val="single" w:sz="4" w:space="0" w:color="auto"/>
              <w:right w:val="nil"/>
            </w:tcBorders>
          </w:tcPr>
          <w:p w:rsidR="00045FA5" w:rsidRPr="00ED582A" w:rsidRDefault="00045FA5" w:rsidP="000F6E0E"/>
        </w:tc>
        <w:tc>
          <w:tcPr>
            <w:tcW w:w="3906" w:type="dxa"/>
            <w:gridSpan w:val="4"/>
            <w:tcBorders>
              <w:top w:val="nil"/>
              <w:left w:val="nil"/>
              <w:bottom w:val="single" w:sz="4" w:space="0" w:color="auto"/>
              <w:right w:val="nil"/>
            </w:tcBorders>
          </w:tcPr>
          <w:p w:rsidR="00045FA5" w:rsidRPr="00ED582A" w:rsidRDefault="00045FA5" w:rsidP="000F6E0E"/>
        </w:tc>
        <w:tc>
          <w:tcPr>
            <w:tcW w:w="4739" w:type="dxa"/>
            <w:gridSpan w:val="4"/>
            <w:tcBorders>
              <w:top w:val="nil"/>
              <w:left w:val="nil"/>
              <w:bottom w:val="single" w:sz="4" w:space="0" w:color="auto"/>
              <w:right w:val="nil"/>
            </w:tcBorders>
          </w:tcPr>
          <w:p w:rsidR="00045FA5" w:rsidRPr="00ED582A" w:rsidRDefault="00045FA5" w:rsidP="000F6E0E">
            <w:pPr>
              <w:spacing w:line="360" w:lineRule="auto"/>
            </w:pPr>
          </w:p>
        </w:tc>
      </w:tr>
      <w:tr w:rsidR="00045FA5" w:rsidRPr="00ED582A" w:rsidTr="000F6E0E">
        <w:tc>
          <w:tcPr>
            <w:tcW w:w="1075" w:type="dxa"/>
            <w:tcBorders>
              <w:top w:val="single" w:sz="4" w:space="0" w:color="auto"/>
            </w:tcBorders>
          </w:tcPr>
          <w:p w:rsidR="00045FA5" w:rsidRPr="00ED582A" w:rsidRDefault="00045FA5" w:rsidP="000F6E0E">
            <w:pPr>
              <w:jc w:val="center"/>
            </w:pPr>
            <w:r w:rsidRPr="00ED582A">
              <w:t>Unitatea</w:t>
            </w:r>
          </w:p>
        </w:tc>
        <w:tc>
          <w:tcPr>
            <w:tcW w:w="3906" w:type="dxa"/>
            <w:gridSpan w:val="4"/>
            <w:tcBorders>
              <w:top w:val="single" w:sz="4" w:space="0" w:color="auto"/>
            </w:tcBorders>
          </w:tcPr>
          <w:p w:rsidR="00045FA5" w:rsidRPr="00ED582A" w:rsidRDefault="00045FA5" w:rsidP="000F6E0E">
            <w:pPr>
              <w:jc w:val="center"/>
            </w:pPr>
            <w:r w:rsidRPr="00ED582A">
              <w:t>2016</w:t>
            </w:r>
          </w:p>
        </w:tc>
        <w:tc>
          <w:tcPr>
            <w:tcW w:w="4739" w:type="dxa"/>
            <w:gridSpan w:val="4"/>
            <w:tcBorders>
              <w:top w:val="single" w:sz="4" w:space="0" w:color="auto"/>
            </w:tcBorders>
          </w:tcPr>
          <w:p w:rsidR="00045FA5" w:rsidRPr="00ED582A" w:rsidRDefault="00045FA5" w:rsidP="000F6E0E">
            <w:pPr>
              <w:spacing w:line="360" w:lineRule="auto"/>
              <w:jc w:val="center"/>
            </w:pPr>
            <w:r w:rsidRPr="00ED582A">
              <w:t>2017</w:t>
            </w:r>
          </w:p>
        </w:tc>
      </w:tr>
      <w:tr w:rsidR="00045FA5" w:rsidRPr="00ED582A" w:rsidTr="000F6E0E">
        <w:trPr>
          <w:trHeight w:val="661"/>
        </w:trPr>
        <w:tc>
          <w:tcPr>
            <w:tcW w:w="1075" w:type="dxa"/>
          </w:tcPr>
          <w:p w:rsidR="00045FA5" w:rsidRPr="00ED582A" w:rsidRDefault="00045FA5" w:rsidP="000F6E0E">
            <w:pPr>
              <w:jc w:val="center"/>
            </w:pPr>
          </w:p>
        </w:tc>
        <w:tc>
          <w:tcPr>
            <w:tcW w:w="1027" w:type="dxa"/>
          </w:tcPr>
          <w:p w:rsidR="00045FA5" w:rsidRPr="00ED582A" w:rsidRDefault="00045FA5" w:rsidP="000F6E0E">
            <w:pPr>
              <w:jc w:val="center"/>
            </w:pPr>
            <w:r>
              <w:t>Î</w:t>
            </w:r>
            <w:r w:rsidRPr="00ED582A">
              <w:t>nregistrate</w:t>
            </w:r>
          </w:p>
        </w:tc>
        <w:tc>
          <w:tcPr>
            <w:tcW w:w="863" w:type="dxa"/>
          </w:tcPr>
          <w:p w:rsidR="00045FA5" w:rsidRPr="00ED582A" w:rsidRDefault="00045FA5" w:rsidP="000F6E0E">
            <w:pPr>
              <w:jc w:val="center"/>
            </w:pPr>
            <w:r>
              <w:t>S</w:t>
            </w:r>
            <w:r w:rsidRPr="00ED582A">
              <w:t>olutionate</w:t>
            </w:r>
          </w:p>
        </w:tc>
        <w:tc>
          <w:tcPr>
            <w:tcW w:w="990" w:type="dxa"/>
          </w:tcPr>
          <w:p w:rsidR="00045FA5" w:rsidRPr="00ED582A" w:rsidRDefault="00045FA5" w:rsidP="000F6E0E">
            <w:pPr>
              <w:jc w:val="center"/>
            </w:pPr>
            <w:r>
              <w:t>R</w:t>
            </w:r>
            <w:r w:rsidRPr="00ED582A">
              <w:t>echitorii</w:t>
            </w:r>
            <w:r>
              <w:t xml:space="preserve"> şi ARV</w:t>
            </w:r>
          </w:p>
        </w:tc>
        <w:tc>
          <w:tcPr>
            <w:tcW w:w="1026" w:type="dxa"/>
          </w:tcPr>
          <w:p w:rsidR="00045FA5" w:rsidRPr="00ED582A" w:rsidRDefault="00045FA5" w:rsidP="000F6E0E">
            <w:pPr>
              <w:jc w:val="center"/>
            </w:pPr>
            <w:r w:rsidRPr="00ED582A">
              <w:t>Masuri asig.</w:t>
            </w:r>
            <w:r>
              <w:t xml:space="preserve"> lei</w:t>
            </w:r>
          </w:p>
        </w:tc>
        <w:tc>
          <w:tcPr>
            <w:tcW w:w="864" w:type="dxa"/>
          </w:tcPr>
          <w:p w:rsidR="00045FA5" w:rsidRPr="00ED582A" w:rsidRDefault="00045FA5" w:rsidP="000F6E0E">
            <w:pPr>
              <w:jc w:val="center"/>
            </w:pPr>
            <w:r w:rsidRPr="00ED582A">
              <w:t>Inregistrate</w:t>
            </w:r>
          </w:p>
        </w:tc>
        <w:tc>
          <w:tcPr>
            <w:tcW w:w="1080" w:type="dxa"/>
          </w:tcPr>
          <w:p w:rsidR="00045FA5" w:rsidRPr="00ED582A" w:rsidRDefault="00045FA5" w:rsidP="000F6E0E">
            <w:pPr>
              <w:jc w:val="center"/>
            </w:pPr>
            <w:r>
              <w:t>S</w:t>
            </w:r>
            <w:r w:rsidRPr="00ED582A">
              <w:t>olutionate</w:t>
            </w:r>
          </w:p>
        </w:tc>
        <w:tc>
          <w:tcPr>
            <w:tcW w:w="990" w:type="dxa"/>
          </w:tcPr>
          <w:p w:rsidR="00045FA5" w:rsidRPr="00ED582A" w:rsidRDefault="00045FA5" w:rsidP="000F6E0E">
            <w:pPr>
              <w:jc w:val="center"/>
            </w:pPr>
            <w:r>
              <w:t>R</w:t>
            </w:r>
            <w:r w:rsidRPr="00ED582A">
              <w:t>echizitorii</w:t>
            </w:r>
            <w:r>
              <w:t xml:space="preserve"> şi ARV</w:t>
            </w:r>
          </w:p>
        </w:tc>
        <w:tc>
          <w:tcPr>
            <w:tcW w:w="1805" w:type="dxa"/>
          </w:tcPr>
          <w:p w:rsidR="00045FA5" w:rsidRPr="00ED582A" w:rsidRDefault="00045FA5" w:rsidP="000F6E0E">
            <w:pPr>
              <w:jc w:val="center"/>
            </w:pPr>
            <w:r w:rsidRPr="00ED582A">
              <w:t>Masuri asig.</w:t>
            </w:r>
            <w:r>
              <w:t xml:space="preserve"> lei</w:t>
            </w:r>
          </w:p>
        </w:tc>
      </w:tr>
      <w:tr w:rsidR="00045FA5" w:rsidRPr="00ED582A" w:rsidTr="000F6E0E">
        <w:trPr>
          <w:trHeight w:val="310"/>
        </w:trPr>
        <w:tc>
          <w:tcPr>
            <w:tcW w:w="1075" w:type="dxa"/>
          </w:tcPr>
          <w:p w:rsidR="00045FA5" w:rsidRPr="00ED582A" w:rsidRDefault="00045FA5" w:rsidP="000F6E0E">
            <w:pPr>
              <w:jc w:val="center"/>
            </w:pPr>
            <w:r w:rsidRPr="00ED582A">
              <w:t>P</w:t>
            </w:r>
            <w:r w:rsidR="003115E3">
              <w:t>.</w:t>
            </w:r>
            <w:r w:rsidRPr="00ED582A">
              <w:t>T</w:t>
            </w:r>
            <w:r w:rsidR="003115E3">
              <w:t>.</w:t>
            </w:r>
            <w:r w:rsidRPr="00ED582A">
              <w:t xml:space="preserve">  Cluj</w:t>
            </w:r>
          </w:p>
        </w:tc>
        <w:tc>
          <w:tcPr>
            <w:tcW w:w="1027" w:type="dxa"/>
          </w:tcPr>
          <w:p w:rsidR="00045FA5" w:rsidRPr="00ED582A" w:rsidRDefault="00045FA5" w:rsidP="000F6E0E">
            <w:pPr>
              <w:jc w:val="center"/>
            </w:pPr>
            <w:r>
              <w:t>22</w:t>
            </w:r>
          </w:p>
        </w:tc>
        <w:tc>
          <w:tcPr>
            <w:tcW w:w="863" w:type="dxa"/>
          </w:tcPr>
          <w:p w:rsidR="00045FA5" w:rsidRPr="00ED582A" w:rsidRDefault="00045FA5" w:rsidP="000F6E0E">
            <w:pPr>
              <w:jc w:val="center"/>
            </w:pPr>
            <w:r w:rsidRPr="00ED582A">
              <w:t>1</w:t>
            </w:r>
            <w:r>
              <w:t>4</w:t>
            </w:r>
          </w:p>
        </w:tc>
        <w:tc>
          <w:tcPr>
            <w:tcW w:w="990" w:type="dxa"/>
          </w:tcPr>
          <w:p w:rsidR="00045FA5" w:rsidRPr="00ED582A" w:rsidRDefault="00045FA5" w:rsidP="000F6E0E">
            <w:pPr>
              <w:jc w:val="center"/>
            </w:pPr>
            <w:r>
              <w:t>6</w:t>
            </w:r>
          </w:p>
        </w:tc>
        <w:tc>
          <w:tcPr>
            <w:tcW w:w="1026" w:type="dxa"/>
          </w:tcPr>
          <w:p w:rsidR="00045FA5" w:rsidRPr="00ED582A" w:rsidRDefault="00045FA5" w:rsidP="000F6E0E">
            <w:pPr>
              <w:jc w:val="center"/>
            </w:pPr>
            <w:r w:rsidRPr="00ED582A">
              <w:t>0</w:t>
            </w:r>
          </w:p>
        </w:tc>
        <w:tc>
          <w:tcPr>
            <w:tcW w:w="864" w:type="dxa"/>
          </w:tcPr>
          <w:p w:rsidR="00045FA5" w:rsidRPr="00ED582A" w:rsidRDefault="00045FA5" w:rsidP="000F6E0E">
            <w:pPr>
              <w:jc w:val="center"/>
            </w:pPr>
            <w:r>
              <w:t>17</w:t>
            </w:r>
          </w:p>
        </w:tc>
        <w:tc>
          <w:tcPr>
            <w:tcW w:w="1080" w:type="dxa"/>
          </w:tcPr>
          <w:p w:rsidR="00045FA5" w:rsidRPr="00ED582A" w:rsidRDefault="00045FA5" w:rsidP="000F6E0E">
            <w:pPr>
              <w:jc w:val="center"/>
            </w:pPr>
            <w:r w:rsidRPr="00ED582A">
              <w:t>5</w:t>
            </w:r>
          </w:p>
        </w:tc>
        <w:tc>
          <w:tcPr>
            <w:tcW w:w="990" w:type="dxa"/>
          </w:tcPr>
          <w:p w:rsidR="00045FA5" w:rsidRPr="00ED582A" w:rsidRDefault="00045FA5" w:rsidP="000F6E0E">
            <w:pPr>
              <w:jc w:val="center"/>
            </w:pPr>
            <w:r w:rsidRPr="00ED582A">
              <w:t>3</w:t>
            </w:r>
          </w:p>
        </w:tc>
        <w:tc>
          <w:tcPr>
            <w:tcW w:w="1805" w:type="dxa"/>
          </w:tcPr>
          <w:p w:rsidR="00045FA5" w:rsidRPr="00ED582A" w:rsidRDefault="00045FA5" w:rsidP="000F6E0E">
            <w:pPr>
              <w:jc w:val="center"/>
            </w:pPr>
            <w:r w:rsidRPr="00ED582A">
              <w:t>0</w:t>
            </w:r>
          </w:p>
        </w:tc>
      </w:tr>
      <w:tr w:rsidR="00045FA5" w:rsidRPr="00ED582A" w:rsidTr="000F6E0E">
        <w:tc>
          <w:tcPr>
            <w:tcW w:w="1075" w:type="dxa"/>
          </w:tcPr>
          <w:p w:rsidR="00045FA5" w:rsidRPr="00ED582A" w:rsidRDefault="00045FA5" w:rsidP="000F6E0E">
            <w:pPr>
              <w:jc w:val="center"/>
            </w:pPr>
            <w:r w:rsidRPr="00ED582A">
              <w:t>P</w:t>
            </w:r>
            <w:r w:rsidR="003115E3">
              <w:t>.</w:t>
            </w:r>
            <w:r w:rsidRPr="00ED582A">
              <w:t>T</w:t>
            </w:r>
            <w:r w:rsidR="003115E3">
              <w:t>.</w:t>
            </w:r>
            <w:r w:rsidRPr="00ED582A">
              <w:t xml:space="preserve"> Maramureş</w:t>
            </w:r>
          </w:p>
        </w:tc>
        <w:tc>
          <w:tcPr>
            <w:tcW w:w="1027" w:type="dxa"/>
          </w:tcPr>
          <w:p w:rsidR="00045FA5" w:rsidRPr="00ED582A" w:rsidRDefault="00045FA5" w:rsidP="000F6E0E">
            <w:pPr>
              <w:jc w:val="center"/>
            </w:pPr>
            <w:r>
              <w:t>495</w:t>
            </w:r>
          </w:p>
        </w:tc>
        <w:tc>
          <w:tcPr>
            <w:tcW w:w="863" w:type="dxa"/>
          </w:tcPr>
          <w:p w:rsidR="00045FA5" w:rsidRPr="00ED582A" w:rsidRDefault="00045FA5" w:rsidP="000F6E0E">
            <w:pPr>
              <w:jc w:val="center"/>
            </w:pPr>
            <w:r>
              <w:t>164</w:t>
            </w:r>
          </w:p>
        </w:tc>
        <w:tc>
          <w:tcPr>
            <w:tcW w:w="990" w:type="dxa"/>
          </w:tcPr>
          <w:p w:rsidR="00045FA5" w:rsidRPr="00ED582A" w:rsidRDefault="00045FA5" w:rsidP="000F6E0E">
            <w:pPr>
              <w:jc w:val="center"/>
            </w:pPr>
            <w:r>
              <w:t>68</w:t>
            </w:r>
          </w:p>
        </w:tc>
        <w:tc>
          <w:tcPr>
            <w:tcW w:w="1026" w:type="dxa"/>
          </w:tcPr>
          <w:p w:rsidR="00045FA5" w:rsidRPr="00ED582A" w:rsidRDefault="00045FA5" w:rsidP="000F6E0E">
            <w:pPr>
              <w:jc w:val="center"/>
            </w:pPr>
            <w:r>
              <w:t xml:space="preserve">4.862 </w:t>
            </w:r>
          </w:p>
        </w:tc>
        <w:tc>
          <w:tcPr>
            <w:tcW w:w="864" w:type="dxa"/>
          </w:tcPr>
          <w:p w:rsidR="00045FA5" w:rsidRPr="00ED582A" w:rsidRDefault="00045FA5" w:rsidP="000F6E0E">
            <w:pPr>
              <w:jc w:val="center"/>
            </w:pPr>
            <w:r>
              <w:t>409</w:t>
            </w:r>
          </w:p>
        </w:tc>
        <w:tc>
          <w:tcPr>
            <w:tcW w:w="1080" w:type="dxa"/>
          </w:tcPr>
          <w:p w:rsidR="00045FA5" w:rsidRPr="00ED582A" w:rsidRDefault="00045FA5" w:rsidP="000F6E0E">
            <w:pPr>
              <w:jc w:val="center"/>
            </w:pPr>
            <w:r>
              <w:t>190</w:t>
            </w:r>
          </w:p>
        </w:tc>
        <w:tc>
          <w:tcPr>
            <w:tcW w:w="990" w:type="dxa"/>
          </w:tcPr>
          <w:p w:rsidR="00045FA5" w:rsidRPr="00ED582A" w:rsidRDefault="00045FA5" w:rsidP="000F6E0E">
            <w:pPr>
              <w:jc w:val="center"/>
            </w:pPr>
            <w:r>
              <w:t>58</w:t>
            </w:r>
          </w:p>
        </w:tc>
        <w:tc>
          <w:tcPr>
            <w:tcW w:w="1805" w:type="dxa"/>
          </w:tcPr>
          <w:p w:rsidR="00045FA5" w:rsidRPr="00ED582A" w:rsidRDefault="00045FA5" w:rsidP="000F6E0E">
            <w:pPr>
              <w:jc w:val="center"/>
            </w:pPr>
            <w:r>
              <w:t>33.562</w:t>
            </w:r>
          </w:p>
        </w:tc>
      </w:tr>
      <w:tr w:rsidR="00045FA5" w:rsidRPr="00ED582A" w:rsidTr="000F6E0E">
        <w:tc>
          <w:tcPr>
            <w:tcW w:w="1075" w:type="dxa"/>
          </w:tcPr>
          <w:p w:rsidR="00045FA5" w:rsidRPr="00ED582A" w:rsidRDefault="00045FA5" w:rsidP="000F6E0E">
            <w:pPr>
              <w:jc w:val="center"/>
            </w:pPr>
            <w:r w:rsidRPr="00ED582A">
              <w:t>P</w:t>
            </w:r>
            <w:r w:rsidR="003115E3">
              <w:t>.</w:t>
            </w:r>
            <w:r w:rsidRPr="00ED582A">
              <w:t>T</w:t>
            </w:r>
            <w:r w:rsidR="003115E3">
              <w:t>.</w:t>
            </w:r>
            <w:r w:rsidRPr="00ED582A">
              <w:t xml:space="preserve"> Bistriţa Năsăud</w:t>
            </w:r>
          </w:p>
        </w:tc>
        <w:tc>
          <w:tcPr>
            <w:tcW w:w="1027" w:type="dxa"/>
          </w:tcPr>
          <w:p w:rsidR="00045FA5" w:rsidRPr="00ED582A" w:rsidRDefault="00045FA5" w:rsidP="000F6E0E">
            <w:pPr>
              <w:jc w:val="center"/>
            </w:pPr>
            <w:r>
              <w:t>41</w:t>
            </w:r>
          </w:p>
        </w:tc>
        <w:tc>
          <w:tcPr>
            <w:tcW w:w="863" w:type="dxa"/>
          </w:tcPr>
          <w:p w:rsidR="00045FA5" w:rsidRPr="00ED582A" w:rsidRDefault="00045FA5" w:rsidP="000F6E0E">
            <w:pPr>
              <w:jc w:val="center"/>
            </w:pPr>
            <w:r>
              <w:t>38</w:t>
            </w:r>
          </w:p>
        </w:tc>
        <w:tc>
          <w:tcPr>
            <w:tcW w:w="990" w:type="dxa"/>
          </w:tcPr>
          <w:p w:rsidR="00045FA5" w:rsidRPr="00ED582A" w:rsidRDefault="00045FA5" w:rsidP="000F6E0E">
            <w:pPr>
              <w:jc w:val="center"/>
            </w:pPr>
            <w:r>
              <w:t>12</w:t>
            </w:r>
          </w:p>
        </w:tc>
        <w:tc>
          <w:tcPr>
            <w:tcW w:w="1026" w:type="dxa"/>
          </w:tcPr>
          <w:p w:rsidR="00045FA5" w:rsidRPr="00ED582A" w:rsidRDefault="00045FA5" w:rsidP="000F6E0E">
            <w:pPr>
              <w:jc w:val="center"/>
            </w:pPr>
            <w:r w:rsidRPr="00ED582A">
              <w:t>0</w:t>
            </w:r>
          </w:p>
        </w:tc>
        <w:tc>
          <w:tcPr>
            <w:tcW w:w="864" w:type="dxa"/>
          </w:tcPr>
          <w:p w:rsidR="00045FA5" w:rsidRPr="00ED582A" w:rsidRDefault="00045FA5" w:rsidP="000F6E0E">
            <w:pPr>
              <w:jc w:val="center"/>
            </w:pPr>
            <w:r>
              <w:t>24</w:t>
            </w:r>
          </w:p>
        </w:tc>
        <w:tc>
          <w:tcPr>
            <w:tcW w:w="1080" w:type="dxa"/>
          </w:tcPr>
          <w:p w:rsidR="00045FA5" w:rsidRPr="00ED582A" w:rsidRDefault="00045FA5" w:rsidP="000F6E0E">
            <w:pPr>
              <w:jc w:val="center"/>
            </w:pPr>
            <w:r>
              <w:t>26</w:t>
            </w:r>
          </w:p>
        </w:tc>
        <w:tc>
          <w:tcPr>
            <w:tcW w:w="990" w:type="dxa"/>
          </w:tcPr>
          <w:p w:rsidR="00045FA5" w:rsidRPr="00ED582A" w:rsidRDefault="00045FA5" w:rsidP="000F6E0E">
            <w:pPr>
              <w:jc w:val="center"/>
            </w:pPr>
            <w:r>
              <w:t>6</w:t>
            </w:r>
          </w:p>
        </w:tc>
        <w:tc>
          <w:tcPr>
            <w:tcW w:w="1805" w:type="dxa"/>
          </w:tcPr>
          <w:p w:rsidR="00045FA5" w:rsidRPr="00ED582A" w:rsidRDefault="00045FA5" w:rsidP="000F6E0E">
            <w:pPr>
              <w:jc w:val="center"/>
            </w:pPr>
            <w:r>
              <w:t>18.232</w:t>
            </w:r>
          </w:p>
        </w:tc>
      </w:tr>
      <w:tr w:rsidR="00045FA5" w:rsidRPr="00ED582A" w:rsidTr="000F6E0E">
        <w:tc>
          <w:tcPr>
            <w:tcW w:w="1075" w:type="dxa"/>
          </w:tcPr>
          <w:p w:rsidR="00045FA5" w:rsidRPr="00ED582A" w:rsidRDefault="00045FA5" w:rsidP="000F6E0E">
            <w:pPr>
              <w:jc w:val="center"/>
            </w:pPr>
            <w:r w:rsidRPr="00ED582A">
              <w:t>P</w:t>
            </w:r>
            <w:r w:rsidR="003115E3">
              <w:t>.</w:t>
            </w:r>
            <w:r w:rsidRPr="00ED582A">
              <w:t>T</w:t>
            </w:r>
            <w:r w:rsidR="003115E3">
              <w:t>.</w:t>
            </w:r>
            <w:r w:rsidRPr="00ED582A">
              <w:t xml:space="preserve"> Sălaj</w:t>
            </w:r>
          </w:p>
        </w:tc>
        <w:tc>
          <w:tcPr>
            <w:tcW w:w="1027" w:type="dxa"/>
          </w:tcPr>
          <w:p w:rsidR="00045FA5" w:rsidRPr="00ED582A" w:rsidRDefault="00045FA5" w:rsidP="000F6E0E">
            <w:pPr>
              <w:jc w:val="center"/>
            </w:pPr>
            <w:r>
              <w:t>24</w:t>
            </w:r>
          </w:p>
        </w:tc>
        <w:tc>
          <w:tcPr>
            <w:tcW w:w="863" w:type="dxa"/>
          </w:tcPr>
          <w:p w:rsidR="00045FA5" w:rsidRPr="00ED582A" w:rsidRDefault="00045FA5" w:rsidP="000F6E0E">
            <w:pPr>
              <w:jc w:val="center"/>
            </w:pPr>
            <w:r>
              <w:t>48</w:t>
            </w:r>
          </w:p>
        </w:tc>
        <w:tc>
          <w:tcPr>
            <w:tcW w:w="990" w:type="dxa"/>
          </w:tcPr>
          <w:p w:rsidR="00045FA5" w:rsidRPr="00ED582A" w:rsidRDefault="00045FA5" w:rsidP="000F6E0E">
            <w:pPr>
              <w:jc w:val="center"/>
            </w:pPr>
            <w:r w:rsidRPr="00ED582A">
              <w:t>1</w:t>
            </w:r>
            <w:r>
              <w:t>8</w:t>
            </w:r>
          </w:p>
        </w:tc>
        <w:tc>
          <w:tcPr>
            <w:tcW w:w="1026" w:type="dxa"/>
          </w:tcPr>
          <w:p w:rsidR="00045FA5" w:rsidRPr="00ED582A" w:rsidRDefault="00045FA5" w:rsidP="000F6E0E">
            <w:pPr>
              <w:jc w:val="center"/>
            </w:pPr>
            <w:r>
              <w:t>128.311 l</w:t>
            </w:r>
          </w:p>
        </w:tc>
        <w:tc>
          <w:tcPr>
            <w:tcW w:w="864" w:type="dxa"/>
          </w:tcPr>
          <w:p w:rsidR="00045FA5" w:rsidRPr="00ED582A" w:rsidRDefault="00045FA5" w:rsidP="000F6E0E">
            <w:pPr>
              <w:jc w:val="center"/>
            </w:pPr>
            <w:r>
              <w:t>22</w:t>
            </w:r>
          </w:p>
        </w:tc>
        <w:tc>
          <w:tcPr>
            <w:tcW w:w="1080" w:type="dxa"/>
          </w:tcPr>
          <w:p w:rsidR="00045FA5" w:rsidRPr="00ED582A" w:rsidRDefault="00045FA5" w:rsidP="000F6E0E">
            <w:pPr>
              <w:jc w:val="center"/>
            </w:pPr>
            <w:r>
              <w:t>23</w:t>
            </w:r>
          </w:p>
        </w:tc>
        <w:tc>
          <w:tcPr>
            <w:tcW w:w="990" w:type="dxa"/>
          </w:tcPr>
          <w:p w:rsidR="00045FA5" w:rsidRPr="00ED582A" w:rsidRDefault="00045FA5" w:rsidP="000F6E0E">
            <w:pPr>
              <w:jc w:val="center"/>
            </w:pPr>
            <w:r>
              <w:t>7</w:t>
            </w:r>
          </w:p>
        </w:tc>
        <w:tc>
          <w:tcPr>
            <w:tcW w:w="1805" w:type="dxa"/>
          </w:tcPr>
          <w:p w:rsidR="00045FA5" w:rsidRPr="00ED582A" w:rsidRDefault="00045FA5" w:rsidP="000F6E0E">
            <w:pPr>
              <w:jc w:val="center"/>
            </w:pPr>
            <w:r>
              <w:t>142.308</w:t>
            </w:r>
          </w:p>
        </w:tc>
      </w:tr>
      <w:tr w:rsidR="00045FA5" w:rsidRPr="00ED582A" w:rsidTr="000F6E0E">
        <w:trPr>
          <w:trHeight w:val="328"/>
        </w:trPr>
        <w:tc>
          <w:tcPr>
            <w:tcW w:w="1075" w:type="dxa"/>
          </w:tcPr>
          <w:p w:rsidR="00045FA5" w:rsidRPr="00ED582A" w:rsidRDefault="00045FA5" w:rsidP="000F6E0E">
            <w:pPr>
              <w:jc w:val="center"/>
            </w:pPr>
            <w:r>
              <w:t>Total</w:t>
            </w:r>
          </w:p>
        </w:tc>
        <w:tc>
          <w:tcPr>
            <w:tcW w:w="1027" w:type="dxa"/>
          </w:tcPr>
          <w:p w:rsidR="00045FA5" w:rsidRPr="00ED582A" w:rsidRDefault="00045FA5" w:rsidP="000F6E0E">
            <w:pPr>
              <w:jc w:val="center"/>
            </w:pPr>
            <w:r>
              <w:t>582</w:t>
            </w:r>
          </w:p>
        </w:tc>
        <w:tc>
          <w:tcPr>
            <w:tcW w:w="863" w:type="dxa"/>
          </w:tcPr>
          <w:p w:rsidR="00045FA5" w:rsidRPr="00ED582A" w:rsidRDefault="00045FA5" w:rsidP="000F6E0E">
            <w:pPr>
              <w:jc w:val="center"/>
            </w:pPr>
            <w:r>
              <w:t>264</w:t>
            </w:r>
          </w:p>
        </w:tc>
        <w:tc>
          <w:tcPr>
            <w:tcW w:w="990" w:type="dxa"/>
          </w:tcPr>
          <w:p w:rsidR="00045FA5" w:rsidRPr="00ED582A" w:rsidRDefault="00045FA5" w:rsidP="000F6E0E">
            <w:pPr>
              <w:jc w:val="center"/>
            </w:pPr>
            <w:r w:rsidRPr="00ED582A">
              <w:t>1</w:t>
            </w:r>
            <w:r>
              <w:t>04</w:t>
            </w:r>
          </w:p>
        </w:tc>
        <w:tc>
          <w:tcPr>
            <w:tcW w:w="1026" w:type="dxa"/>
          </w:tcPr>
          <w:p w:rsidR="00045FA5" w:rsidRPr="00ED582A" w:rsidRDefault="00045FA5" w:rsidP="000F6E0E">
            <w:pPr>
              <w:jc w:val="center"/>
            </w:pPr>
            <w:r>
              <w:t>133.173</w:t>
            </w:r>
          </w:p>
        </w:tc>
        <w:tc>
          <w:tcPr>
            <w:tcW w:w="864" w:type="dxa"/>
          </w:tcPr>
          <w:p w:rsidR="00045FA5" w:rsidRPr="00ED582A" w:rsidRDefault="00045FA5" w:rsidP="000F6E0E">
            <w:pPr>
              <w:jc w:val="center"/>
            </w:pPr>
            <w:r>
              <w:t>472</w:t>
            </w:r>
          </w:p>
        </w:tc>
        <w:tc>
          <w:tcPr>
            <w:tcW w:w="1080" w:type="dxa"/>
          </w:tcPr>
          <w:p w:rsidR="00045FA5" w:rsidRPr="00ED582A" w:rsidRDefault="00045FA5" w:rsidP="000F6E0E">
            <w:pPr>
              <w:jc w:val="center"/>
            </w:pPr>
            <w:r>
              <w:t>244</w:t>
            </w:r>
          </w:p>
        </w:tc>
        <w:tc>
          <w:tcPr>
            <w:tcW w:w="990" w:type="dxa"/>
          </w:tcPr>
          <w:p w:rsidR="00045FA5" w:rsidRPr="00ED582A" w:rsidRDefault="00045FA5" w:rsidP="000F6E0E">
            <w:pPr>
              <w:jc w:val="center"/>
            </w:pPr>
            <w:r w:rsidRPr="00ED582A">
              <w:t>7</w:t>
            </w:r>
            <w:r>
              <w:t>4</w:t>
            </w:r>
          </w:p>
        </w:tc>
        <w:tc>
          <w:tcPr>
            <w:tcW w:w="1805" w:type="dxa"/>
          </w:tcPr>
          <w:p w:rsidR="00045FA5" w:rsidRPr="00ED582A" w:rsidRDefault="00045FA5" w:rsidP="000F6E0E">
            <w:pPr>
              <w:jc w:val="center"/>
            </w:pPr>
            <w:r>
              <w:t>194.102</w:t>
            </w:r>
          </w:p>
        </w:tc>
      </w:tr>
    </w:tbl>
    <w:p w:rsidR="00045FA5" w:rsidRDefault="00045FA5" w:rsidP="00CC197A">
      <w:pPr>
        <w:ind w:firstLine="840"/>
        <w:jc w:val="both"/>
        <w:rPr>
          <w:sz w:val="28"/>
          <w:szCs w:val="28"/>
        </w:rPr>
      </w:pPr>
    </w:p>
    <w:p w:rsidR="00445A81" w:rsidRDefault="00445A81" w:rsidP="00CC197A">
      <w:pPr>
        <w:ind w:firstLine="840"/>
        <w:jc w:val="both"/>
        <w:rPr>
          <w:sz w:val="28"/>
          <w:szCs w:val="28"/>
        </w:rPr>
      </w:pPr>
    </w:p>
    <w:p w:rsidR="00463828" w:rsidRPr="006D4047" w:rsidRDefault="00463828" w:rsidP="00463828">
      <w:pPr>
        <w:ind w:firstLine="840"/>
        <w:jc w:val="both"/>
      </w:pPr>
    </w:p>
    <w:p w:rsidR="00CC197A" w:rsidRPr="00734C8F" w:rsidRDefault="00CC197A" w:rsidP="00AF5401">
      <w:pPr>
        <w:pStyle w:val="Subtitle"/>
        <w:numPr>
          <w:ilvl w:val="0"/>
          <w:numId w:val="1"/>
        </w:numPr>
        <w:rPr>
          <w:szCs w:val="28"/>
        </w:rPr>
      </w:pPr>
      <w:r w:rsidRPr="00734C8F">
        <w:rPr>
          <w:szCs w:val="28"/>
        </w:rPr>
        <w:t>Activitatea de urmărire penală efectuată de procuror</w:t>
      </w:r>
    </w:p>
    <w:p w:rsidR="00CC197A" w:rsidRPr="006D4047" w:rsidRDefault="00CC197A" w:rsidP="00CC197A">
      <w:pPr>
        <w:jc w:val="both"/>
      </w:pPr>
      <w:r w:rsidRPr="00734C8F">
        <w:rPr>
          <w:i/>
          <w:iCs/>
          <w:sz w:val="28"/>
          <w:szCs w:val="28"/>
        </w:rPr>
        <w:t> </w:t>
      </w:r>
    </w:p>
    <w:p w:rsidR="00CC197A" w:rsidRPr="006D4047" w:rsidRDefault="00CC197A" w:rsidP="00CC197A">
      <w:pPr>
        <w:ind w:firstLine="900"/>
        <w:jc w:val="both"/>
        <w:rPr>
          <w:bCs/>
        </w:rPr>
      </w:pPr>
      <w:r w:rsidRPr="006D4047">
        <w:t xml:space="preserve">În cursul anului 2017 unităţile de parchet au avut </w:t>
      </w:r>
      <w:r w:rsidRPr="006D4047">
        <w:rPr>
          <w:bCs/>
        </w:rPr>
        <w:t xml:space="preserve">de soluţionat 1.564 </w:t>
      </w:r>
      <w:r w:rsidR="003115E3" w:rsidRPr="006D4047">
        <w:rPr>
          <w:bCs/>
        </w:rPr>
        <w:t>dosare</w:t>
      </w:r>
      <w:r w:rsidRPr="006D4047">
        <w:rPr>
          <w:bCs/>
        </w:rPr>
        <w:t xml:space="preserve"> (inclusiv AN), </w:t>
      </w:r>
      <w:r w:rsidRPr="006D4047">
        <w:t xml:space="preserve">fata de </w:t>
      </w:r>
      <w:r w:rsidRPr="006D4047">
        <w:rPr>
          <w:bCs/>
        </w:rPr>
        <w:t xml:space="preserve">1.455  </w:t>
      </w:r>
      <w:r w:rsidRPr="006D4047">
        <w:t xml:space="preserve">în anul 2016, mai mult cu 109 </w:t>
      </w:r>
      <w:r w:rsidR="00885B94">
        <w:t>dosare</w:t>
      </w:r>
      <w:r w:rsidRPr="006D4047">
        <w:t xml:space="preserve"> (+7,49%).</w:t>
      </w:r>
      <w:r w:rsidRPr="006D4047">
        <w:rPr>
          <w:i/>
          <w:iCs/>
        </w:rPr>
        <w:t>   </w:t>
      </w:r>
      <w:r w:rsidRPr="006D4047">
        <w:rPr>
          <w:bCs/>
        </w:rPr>
        <w:t xml:space="preserve">   </w:t>
      </w:r>
    </w:p>
    <w:p w:rsidR="00CC197A" w:rsidRPr="006D4047" w:rsidRDefault="003065D4" w:rsidP="00CC197A">
      <w:pPr>
        <w:ind w:firstLine="900"/>
        <w:jc w:val="both"/>
      </w:pPr>
      <w:r w:rsidRPr="006D4047">
        <w:rPr>
          <w:bCs/>
        </w:rPr>
        <w:t>S-au soluţionat</w:t>
      </w:r>
      <w:r w:rsidR="00CC197A" w:rsidRPr="006D4047">
        <w:rPr>
          <w:bCs/>
        </w:rPr>
        <w:t xml:space="preserve"> 794 </w:t>
      </w:r>
      <w:r w:rsidR="003115E3" w:rsidRPr="006D4047">
        <w:rPr>
          <w:bCs/>
        </w:rPr>
        <w:t>dosare</w:t>
      </w:r>
      <w:r w:rsidR="00CC197A" w:rsidRPr="006D4047">
        <w:t xml:space="preserve"> faţă de </w:t>
      </w:r>
      <w:r w:rsidR="00CC197A" w:rsidRPr="006D4047">
        <w:rPr>
          <w:bCs/>
        </w:rPr>
        <w:t xml:space="preserve">706 </w:t>
      </w:r>
      <w:r w:rsidR="00CC197A" w:rsidRPr="006D4047">
        <w:t xml:space="preserve">în anul 2016, mai mult cu 88 </w:t>
      </w:r>
      <w:r w:rsidR="00885B94">
        <w:t>dosare</w:t>
      </w:r>
      <w:r w:rsidR="00CC197A" w:rsidRPr="006D4047">
        <w:t xml:space="preserve"> (+12,46%).</w:t>
      </w:r>
    </w:p>
    <w:p w:rsidR="00CC197A" w:rsidRPr="006D4047" w:rsidRDefault="00CC197A" w:rsidP="00CC197A">
      <w:pPr>
        <w:ind w:firstLine="900"/>
        <w:jc w:val="both"/>
      </w:pPr>
      <w:r w:rsidRPr="006D4047">
        <w:t xml:space="preserve">S-au întocmit un total de 183 rechizitorii şi acorduri de recunoaştere a vinovăţiei (161 rechizitorii + 22 acorduri de recunoaştere a vinovăţiei), faţă de 155 rechizitorii şi </w:t>
      </w:r>
      <w:r w:rsidRPr="006D4047">
        <w:rPr>
          <w:bCs/>
        </w:rPr>
        <w:t>acorduri de recunoaştere a vinovăţiei</w:t>
      </w:r>
      <w:r w:rsidRPr="006D4047">
        <w:t xml:space="preserve"> (145 </w:t>
      </w:r>
      <w:r w:rsidRPr="006D4047">
        <w:rPr>
          <w:bCs/>
        </w:rPr>
        <w:t xml:space="preserve">rechizitorii + </w:t>
      </w:r>
      <w:r w:rsidRPr="006D4047">
        <w:t>10</w:t>
      </w:r>
      <w:r w:rsidRPr="006D4047">
        <w:rPr>
          <w:bCs/>
        </w:rPr>
        <w:t xml:space="preserve"> acorduri de recunoaştere a vinovăţiei)</w:t>
      </w:r>
      <w:r w:rsidRPr="006D4047">
        <w:t xml:space="preserve"> în anul anterior (+18,06%). </w:t>
      </w:r>
    </w:p>
    <w:p w:rsidR="00CC197A" w:rsidRPr="006D4047" w:rsidRDefault="00CC197A" w:rsidP="00CC197A">
      <w:pPr>
        <w:ind w:firstLine="900"/>
        <w:jc w:val="both"/>
      </w:pPr>
      <w:r w:rsidRPr="006D4047">
        <w:t xml:space="preserve">Au fost </w:t>
      </w:r>
      <w:r w:rsidRPr="006D4047">
        <w:rPr>
          <w:bCs/>
        </w:rPr>
        <w:t xml:space="preserve">trimişi în judecată 270 inculpaţi faţă de 239 </w:t>
      </w:r>
      <w:r w:rsidRPr="006D4047">
        <w:t>în 2016, mai mult cu 31 inculpaţi (+12,97%).</w:t>
      </w:r>
    </w:p>
    <w:p w:rsidR="00CC197A" w:rsidRPr="006D4047" w:rsidRDefault="00CC197A" w:rsidP="00CC197A">
      <w:pPr>
        <w:ind w:firstLine="900"/>
        <w:jc w:val="both"/>
      </w:pPr>
      <w:r w:rsidRPr="006D4047">
        <w:t xml:space="preserve">Au rămas </w:t>
      </w:r>
      <w:r w:rsidRPr="006D4047">
        <w:rPr>
          <w:bCs/>
        </w:rPr>
        <w:t>nesoluţionate</w:t>
      </w:r>
      <w:r w:rsidRPr="006D4047">
        <w:t xml:space="preserve"> la sfârşitul anului un număr de  558 </w:t>
      </w:r>
      <w:r w:rsidR="003115E3" w:rsidRPr="006D4047">
        <w:rPr>
          <w:bCs/>
        </w:rPr>
        <w:t>dosare</w:t>
      </w:r>
      <w:r w:rsidRPr="006D4047">
        <w:rPr>
          <w:bCs/>
        </w:rPr>
        <w:t xml:space="preserve"> (fără AN),</w:t>
      </w:r>
      <w:r w:rsidR="00B56981" w:rsidRPr="006D4047">
        <w:t xml:space="preserve"> faţă</w:t>
      </w:r>
      <w:r w:rsidRPr="006D4047">
        <w:t xml:space="preserve"> de 556</w:t>
      </w:r>
      <w:r w:rsidRPr="006D4047">
        <w:rPr>
          <w:bCs/>
        </w:rPr>
        <w:t xml:space="preserve"> </w:t>
      </w:r>
      <w:r w:rsidRPr="006D4047">
        <w:t>la sfârşitul anului 2016.</w:t>
      </w:r>
    </w:p>
    <w:p w:rsidR="00CC197A" w:rsidRDefault="00CC197A" w:rsidP="00CC197A">
      <w:pPr>
        <w:ind w:firstLine="900"/>
        <w:jc w:val="both"/>
      </w:pPr>
      <w:r w:rsidRPr="006D4047">
        <w:t xml:space="preserve">S-au aplicat de către procuror dispoziţiile privind renunţarea la urmărire penală într-un număr de </w:t>
      </w:r>
      <w:r w:rsidR="00B56981" w:rsidRPr="006D4047">
        <w:t>34</w:t>
      </w:r>
      <w:r w:rsidRPr="006D4047">
        <w:t xml:space="preserve"> </w:t>
      </w:r>
      <w:r w:rsidR="003115E3" w:rsidRPr="006D4047">
        <w:rPr>
          <w:bCs/>
        </w:rPr>
        <w:t>dosare</w:t>
      </w:r>
      <w:r w:rsidRPr="006D4047">
        <w:t xml:space="preserve">, comparativ cu </w:t>
      </w:r>
      <w:r w:rsidR="00B56981" w:rsidRPr="006D4047">
        <w:t>23</w:t>
      </w:r>
      <w:r w:rsidR="003115E3" w:rsidRPr="003115E3">
        <w:rPr>
          <w:bCs/>
        </w:rPr>
        <w:t xml:space="preserve"> </w:t>
      </w:r>
      <w:r w:rsidR="003115E3" w:rsidRPr="006D4047">
        <w:rPr>
          <w:bCs/>
        </w:rPr>
        <w:t>dosare</w:t>
      </w:r>
      <w:r w:rsidR="003115E3" w:rsidRPr="006D4047">
        <w:t xml:space="preserve"> </w:t>
      </w:r>
      <w:r w:rsidR="00B56981" w:rsidRPr="006D4047">
        <w:t>în anul 2016</w:t>
      </w:r>
      <w:r w:rsidRPr="006D4047">
        <w:t>.</w:t>
      </w:r>
    </w:p>
    <w:p w:rsidR="00F11992" w:rsidRDefault="00F11992" w:rsidP="00CC197A">
      <w:pPr>
        <w:ind w:firstLine="900"/>
        <w:jc w:val="both"/>
      </w:pPr>
    </w:p>
    <w:p w:rsidR="00445A81" w:rsidRDefault="00445A81" w:rsidP="00CC197A">
      <w:pPr>
        <w:ind w:firstLine="900"/>
        <w:jc w:val="both"/>
      </w:pPr>
    </w:p>
    <w:p w:rsidR="00445A81" w:rsidRDefault="00445A81" w:rsidP="00CC197A">
      <w:pPr>
        <w:ind w:firstLine="900"/>
        <w:jc w:val="both"/>
      </w:pPr>
    </w:p>
    <w:p w:rsidR="00445A81" w:rsidRDefault="00445A81" w:rsidP="00CC197A">
      <w:pPr>
        <w:ind w:firstLine="900"/>
        <w:jc w:val="both"/>
      </w:pPr>
    </w:p>
    <w:p w:rsidR="00445A81" w:rsidRDefault="00445A81" w:rsidP="00CC197A">
      <w:pPr>
        <w:ind w:firstLine="900"/>
        <w:jc w:val="both"/>
      </w:pPr>
    </w:p>
    <w:p w:rsidR="00445A81" w:rsidRDefault="00445A81" w:rsidP="00CC197A">
      <w:pPr>
        <w:ind w:firstLine="900"/>
        <w:jc w:val="both"/>
      </w:pPr>
    </w:p>
    <w:p w:rsidR="00445A81" w:rsidRDefault="00445A81" w:rsidP="00CC197A">
      <w:pPr>
        <w:ind w:firstLine="900"/>
        <w:jc w:val="both"/>
      </w:pPr>
    </w:p>
    <w:p w:rsidR="00445A81" w:rsidRDefault="00445A81" w:rsidP="00CC197A">
      <w:pPr>
        <w:ind w:firstLine="900"/>
        <w:jc w:val="both"/>
      </w:pPr>
    </w:p>
    <w:p w:rsidR="00CC197A" w:rsidRDefault="00CC197A" w:rsidP="00CC197A">
      <w:pPr>
        <w:ind w:firstLine="708"/>
        <w:jc w:val="both"/>
        <w:rPr>
          <w:rStyle w:val="SubtleEmphasis"/>
          <w:sz w:val="28"/>
          <w:szCs w:val="28"/>
        </w:rPr>
      </w:pPr>
      <w:r w:rsidRPr="00773175">
        <w:rPr>
          <w:rStyle w:val="SubtleEmphasis"/>
          <w:sz w:val="28"/>
          <w:szCs w:val="28"/>
        </w:rPr>
        <w:lastRenderedPageBreak/>
        <w:t xml:space="preserve">  </w:t>
      </w:r>
      <w:r w:rsidR="00885B94">
        <w:rPr>
          <w:rStyle w:val="SubtleEmphasis"/>
          <w:sz w:val="28"/>
          <w:szCs w:val="28"/>
        </w:rPr>
        <w:t xml:space="preserve">Volumul </w:t>
      </w:r>
      <w:r w:rsidR="003115E3">
        <w:rPr>
          <w:rStyle w:val="SubtleEmphasis"/>
          <w:sz w:val="28"/>
          <w:szCs w:val="28"/>
        </w:rPr>
        <w:t>dosarelor</w:t>
      </w:r>
      <w:r w:rsidRPr="00773175">
        <w:rPr>
          <w:rStyle w:val="SubtleEmphasis"/>
          <w:sz w:val="28"/>
          <w:szCs w:val="28"/>
        </w:rPr>
        <w:t xml:space="preserve"> soluţionate la anchetă proprie:</w:t>
      </w:r>
    </w:p>
    <w:p w:rsidR="00F11992" w:rsidRPr="00773175" w:rsidRDefault="00F11992" w:rsidP="00CC197A">
      <w:pPr>
        <w:ind w:firstLine="708"/>
        <w:jc w:val="both"/>
        <w:rPr>
          <w:rStyle w:val="SubtleEmphasis"/>
          <w:sz w:val="28"/>
          <w:szCs w:val="28"/>
        </w:rPr>
      </w:pPr>
    </w:p>
    <w:p w:rsidR="00CC197A" w:rsidRPr="003D0486" w:rsidRDefault="00CC197A" w:rsidP="00CC197A">
      <w:pPr>
        <w:ind w:firstLine="708"/>
        <w:jc w:val="both"/>
        <w:rPr>
          <w:color w:val="0000FF"/>
          <w:sz w:val="28"/>
          <w:szCs w:val="28"/>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CellMar>
          <w:left w:w="0" w:type="dxa"/>
          <w:right w:w="0" w:type="dxa"/>
        </w:tblCellMar>
        <w:tblLook w:val="0000" w:firstRow="0" w:lastRow="0" w:firstColumn="0" w:lastColumn="0" w:noHBand="0" w:noVBand="0"/>
      </w:tblPr>
      <w:tblGrid>
        <w:gridCol w:w="2236"/>
        <w:gridCol w:w="1105"/>
        <w:gridCol w:w="1105"/>
        <w:gridCol w:w="1233"/>
        <w:gridCol w:w="1235"/>
        <w:gridCol w:w="1235"/>
        <w:gridCol w:w="1235"/>
      </w:tblGrid>
      <w:tr w:rsidR="00B56981" w:rsidRPr="00B56981" w:rsidTr="00B56981">
        <w:trPr>
          <w:trHeight w:val="436"/>
        </w:trPr>
        <w:tc>
          <w:tcPr>
            <w:tcW w:w="1191" w:type="pct"/>
            <w:shd w:val="clear" w:color="auto" w:fill="CCFFFF"/>
            <w:tcMar>
              <w:top w:w="0" w:type="dxa"/>
              <w:left w:w="108" w:type="dxa"/>
              <w:bottom w:w="0" w:type="dxa"/>
              <w:right w:w="108" w:type="dxa"/>
            </w:tcMar>
          </w:tcPr>
          <w:p w:rsidR="003D0486" w:rsidRPr="00B56981" w:rsidRDefault="003D0486" w:rsidP="00B56981">
            <w:pPr>
              <w:jc w:val="center"/>
            </w:pPr>
            <w:r w:rsidRPr="00B56981">
              <w:t> </w:t>
            </w:r>
            <w:r w:rsidRPr="00B56981">
              <w:rPr>
                <w:bCs/>
              </w:rPr>
              <w:t>Parchetul de pe lângă</w:t>
            </w:r>
          </w:p>
        </w:tc>
        <w:tc>
          <w:tcPr>
            <w:tcW w:w="589" w:type="pct"/>
            <w:shd w:val="clear" w:color="auto" w:fill="CCFFFF"/>
          </w:tcPr>
          <w:p w:rsidR="003D0486" w:rsidRPr="00B56981" w:rsidRDefault="003D0486" w:rsidP="00B56981">
            <w:pPr>
              <w:jc w:val="center"/>
            </w:pPr>
            <w:r w:rsidRPr="00B56981">
              <w:t xml:space="preserve">2016 dos. Soluţionate </w:t>
            </w:r>
          </w:p>
        </w:tc>
        <w:tc>
          <w:tcPr>
            <w:tcW w:w="589" w:type="pct"/>
            <w:shd w:val="clear" w:color="auto" w:fill="CCFFFF"/>
          </w:tcPr>
          <w:p w:rsidR="003D0486" w:rsidRPr="00B56981" w:rsidRDefault="003D0486" w:rsidP="00B56981">
            <w:pPr>
              <w:jc w:val="center"/>
            </w:pPr>
            <w:r w:rsidRPr="00B56981">
              <w:t>2017 dos. Soluţionate</w:t>
            </w:r>
          </w:p>
        </w:tc>
        <w:tc>
          <w:tcPr>
            <w:tcW w:w="657" w:type="pct"/>
            <w:shd w:val="clear" w:color="auto" w:fill="CCFFFF"/>
          </w:tcPr>
          <w:p w:rsidR="003D0486" w:rsidRPr="00B56981" w:rsidRDefault="003D0486" w:rsidP="00B56981">
            <w:pPr>
              <w:jc w:val="center"/>
            </w:pPr>
            <w:r w:rsidRPr="00B56981">
              <w:t>2016 Rechizitorii + ARV</w:t>
            </w:r>
          </w:p>
        </w:tc>
        <w:tc>
          <w:tcPr>
            <w:tcW w:w="658" w:type="pct"/>
            <w:shd w:val="clear" w:color="auto" w:fill="CCFFFF"/>
          </w:tcPr>
          <w:p w:rsidR="003D0486" w:rsidRPr="00B56981" w:rsidRDefault="003D0486" w:rsidP="00B56981">
            <w:pPr>
              <w:jc w:val="center"/>
            </w:pPr>
            <w:r w:rsidRPr="00B56981">
              <w:t>2017 Rechizitorii + ARV</w:t>
            </w:r>
          </w:p>
        </w:tc>
        <w:tc>
          <w:tcPr>
            <w:tcW w:w="658" w:type="pct"/>
            <w:shd w:val="clear" w:color="auto" w:fill="CCFFFF"/>
          </w:tcPr>
          <w:p w:rsidR="003D0486" w:rsidRPr="00B56981" w:rsidRDefault="003D0486" w:rsidP="00B56981">
            <w:r w:rsidRPr="00B56981">
              <w:t xml:space="preserve">2016 Trimişi în judecată: </w:t>
            </w:r>
          </w:p>
          <w:p w:rsidR="003D0486" w:rsidRPr="00B56981" w:rsidRDefault="003D0486" w:rsidP="00B56981">
            <w:pPr>
              <w:jc w:val="center"/>
            </w:pPr>
            <w:r w:rsidRPr="00B56981">
              <w:t>Rechizitorii + ARV</w:t>
            </w:r>
          </w:p>
        </w:tc>
        <w:tc>
          <w:tcPr>
            <w:tcW w:w="658" w:type="pct"/>
            <w:shd w:val="clear" w:color="auto" w:fill="CCFFFF"/>
          </w:tcPr>
          <w:p w:rsidR="003D0486" w:rsidRPr="00B56981" w:rsidRDefault="003D0486" w:rsidP="00B56981">
            <w:r w:rsidRPr="00B56981">
              <w:t xml:space="preserve">2017 Trimişi în judecată: </w:t>
            </w:r>
          </w:p>
          <w:p w:rsidR="003D0486" w:rsidRPr="00B56981" w:rsidRDefault="003D0486" w:rsidP="00B56981">
            <w:pPr>
              <w:jc w:val="center"/>
            </w:pPr>
            <w:r w:rsidRPr="00B56981">
              <w:t>Rechizitorii + ARV</w:t>
            </w:r>
          </w:p>
        </w:tc>
      </w:tr>
      <w:tr w:rsidR="00B56981" w:rsidRPr="00B56981" w:rsidTr="00B56981">
        <w:trPr>
          <w:trHeight w:val="436"/>
        </w:trPr>
        <w:tc>
          <w:tcPr>
            <w:tcW w:w="1191" w:type="pct"/>
            <w:shd w:val="clear" w:color="auto" w:fill="CCFFFF"/>
            <w:tcMar>
              <w:top w:w="0" w:type="dxa"/>
              <w:left w:w="108" w:type="dxa"/>
              <w:bottom w:w="0" w:type="dxa"/>
              <w:right w:w="108" w:type="dxa"/>
            </w:tcMar>
          </w:tcPr>
          <w:p w:rsidR="003D0486" w:rsidRPr="00B56981" w:rsidRDefault="003D0486" w:rsidP="00B56981">
            <w:pPr>
              <w:jc w:val="both"/>
            </w:pPr>
            <w:r w:rsidRPr="00B56981">
              <w:t>Curtea de Apel Cluj</w:t>
            </w:r>
          </w:p>
        </w:tc>
        <w:tc>
          <w:tcPr>
            <w:tcW w:w="589" w:type="pct"/>
            <w:shd w:val="clear" w:color="auto" w:fill="CCFFFF"/>
          </w:tcPr>
          <w:p w:rsidR="003D0486" w:rsidRPr="00B56981" w:rsidRDefault="003D0486" w:rsidP="00B56981">
            <w:pPr>
              <w:jc w:val="center"/>
            </w:pPr>
            <w:r w:rsidRPr="00B56981">
              <w:t>144</w:t>
            </w:r>
          </w:p>
        </w:tc>
        <w:tc>
          <w:tcPr>
            <w:tcW w:w="589" w:type="pct"/>
            <w:shd w:val="clear" w:color="auto" w:fill="CCFFFF"/>
          </w:tcPr>
          <w:p w:rsidR="003D0486" w:rsidRPr="00B56981" w:rsidRDefault="003D0486" w:rsidP="00B56981">
            <w:pPr>
              <w:jc w:val="center"/>
            </w:pPr>
            <w:r w:rsidRPr="00B56981">
              <w:t>178</w:t>
            </w:r>
          </w:p>
        </w:tc>
        <w:tc>
          <w:tcPr>
            <w:tcW w:w="657" w:type="pct"/>
            <w:shd w:val="clear" w:color="auto" w:fill="CCFFFF"/>
          </w:tcPr>
          <w:p w:rsidR="003D0486" w:rsidRPr="00B56981" w:rsidRDefault="003D0486" w:rsidP="00B56981">
            <w:pPr>
              <w:jc w:val="center"/>
              <w:rPr>
                <w:b/>
              </w:rPr>
            </w:pPr>
            <w:r w:rsidRPr="00B56981">
              <w:rPr>
                <w:b/>
              </w:rPr>
              <w:t>7</w:t>
            </w:r>
          </w:p>
        </w:tc>
        <w:tc>
          <w:tcPr>
            <w:tcW w:w="658" w:type="pct"/>
            <w:shd w:val="clear" w:color="auto" w:fill="CCFFFF"/>
          </w:tcPr>
          <w:p w:rsidR="003D0486" w:rsidRPr="00B56981" w:rsidRDefault="003D0486" w:rsidP="00B56981">
            <w:pPr>
              <w:jc w:val="center"/>
            </w:pPr>
            <w:r w:rsidRPr="00B56981">
              <w:t>4</w:t>
            </w:r>
          </w:p>
        </w:tc>
        <w:tc>
          <w:tcPr>
            <w:tcW w:w="658" w:type="pct"/>
            <w:shd w:val="clear" w:color="auto" w:fill="CCFFFF"/>
          </w:tcPr>
          <w:p w:rsidR="003D0486" w:rsidRPr="00B56981" w:rsidRDefault="003D0486" w:rsidP="00B56981">
            <w:pPr>
              <w:jc w:val="center"/>
            </w:pPr>
            <w:r w:rsidRPr="00B56981">
              <w:t>16</w:t>
            </w:r>
          </w:p>
        </w:tc>
        <w:tc>
          <w:tcPr>
            <w:tcW w:w="658" w:type="pct"/>
            <w:shd w:val="clear" w:color="auto" w:fill="CCFFFF"/>
          </w:tcPr>
          <w:p w:rsidR="003D0486" w:rsidRPr="00B56981" w:rsidRDefault="003D0486" w:rsidP="00B56981">
            <w:pPr>
              <w:jc w:val="center"/>
            </w:pPr>
            <w:r w:rsidRPr="00B56981">
              <w:t>6</w:t>
            </w:r>
          </w:p>
        </w:tc>
      </w:tr>
      <w:tr w:rsidR="00B56981" w:rsidRPr="00B56981" w:rsidTr="00B56981">
        <w:trPr>
          <w:trHeight w:val="445"/>
        </w:trPr>
        <w:tc>
          <w:tcPr>
            <w:tcW w:w="1191" w:type="pct"/>
            <w:shd w:val="clear" w:color="auto" w:fill="CCFFFF"/>
            <w:tcMar>
              <w:top w:w="0" w:type="dxa"/>
              <w:left w:w="108" w:type="dxa"/>
              <w:bottom w:w="0" w:type="dxa"/>
              <w:right w:w="108" w:type="dxa"/>
            </w:tcMar>
          </w:tcPr>
          <w:p w:rsidR="003D0486" w:rsidRPr="00B56981" w:rsidRDefault="003D0486" w:rsidP="00B56981">
            <w:pPr>
              <w:jc w:val="both"/>
            </w:pPr>
            <w:r w:rsidRPr="00B56981">
              <w:t>Tribunalul  Cluj</w:t>
            </w:r>
          </w:p>
        </w:tc>
        <w:tc>
          <w:tcPr>
            <w:tcW w:w="589" w:type="pct"/>
            <w:shd w:val="clear" w:color="auto" w:fill="CCFFFF"/>
          </w:tcPr>
          <w:p w:rsidR="003D0486" w:rsidRPr="00B56981" w:rsidRDefault="003D0486" w:rsidP="00B56981">
            <w:pPr>
              <w:jc w:val="center"/>
            </w:pPr>
            <w:r w:rsidRPr="00B56981">
              <w:t>211</w:t>
            </w:r>
          </w:p>
        </w:tc>
        <w:tc>
          <w:tcPr>
            <w:tcW w:w="589" w:type="pct"/>
            <w:shd w:val="clear" w:color="auto" w:fill="CCFFFF"/>
          </w:tcPr>
          <w:p w:rsidR="003D0486" w:rsidRPr="00B56981" w:rsidRDefault="003D0486" w:rsidP="00B56981">
            <w:pPr>
              <w:jc w:val="center"/>
            </w:pPr>
            <w:r w:rsidRPr="00B56981">
              <w:t>216</w:t>
            </w:r>
          </w:p>
        </w:tc>
        <w:tc>
          <w:tcPr>
            <w:tcW w:w="657" w:type="pct"/>
            <w:shd w:val="clear" w:color="auto" w:fill="CCFFFF"/>
          </w:tcPr>
          <w:p w:rsidR="003D0486" w:rsidRPr="00B56981" w:rsidRDefault="003D0486" w:rsidP="00B56981">
            <w:pPr>
              <w:jc w:val="center"/>
            </w:pPr>
            <w:r w:rsidRPr="00B56981">
              <w:t>53</w:t>
            </w:r>
          </w:p>
        </w:tc>
        <w:tc>
          <w:tcPr>
            <w:tcW w:w="658" w:type="pct"/>
            <w:shd w:val="clear" w:color="auto" w:fill="CCFFFF"/>
          </w:tcPr>
          <w:p w:rsidR="003D0486" w:rsidRPr="00B56981" w:rsidRDefault="003D0486" w:rsidP="00B56981">
            <w:pPr>
              <w:jc w:val="center"/>
            </w:pPr>
            <w:r w:rsidRPr="00B56981">
              <w:t>55</w:t>
            </w:r>
          </w:p>
        </w:tc>
        <w:tc>
          <w:tcPr>
            <w:tcW w:w="658" w:type="pct"/>
            <w:shd w:val="clear" w:color="auto" w:fill="CCFFFF"/>
          </w:tcPr>
          <w:p w:rsidR="003D0486" w:rsidRPr="00B56981" w:rsidRDefault="003D0486" w:rsidP="00B56981">
            <w:pPr>
              <w:jc w:val="center"/>
            </w:pPr>
            <w:r w:rsidRPr="00B56981">
              <w:t>96</w:t>
            </w:r>
          </w:p>
        </w:tc>
        <w:tc>
          <w:tcPr>
            <w:tcW w:w="658" w:type="pct"/>
            <w:shd w:val="clear" w:color="auto" w:fill="CCFFFF"/>
          </w:tcPr>
          <w:p w:rsidR="003D0486" w:rsidRPr="00B56981" w:rsidRDefault="003D0486" w:rsidP="00B56981">
            <w:pPr>
              <w:jc w:val="center"/>
            </w:pPr>
            <w:r w:rsidRPr="00B56981">
              <w:t>95</w:t>
            </w:r>
          </w:p>
        </w:tc>
      </w:tr>
      <w:tr w:rsidR="00B56981" w:rsidRPr="00B56981" w:rsidTr="00B56981">
        <w:trPr>
          <w:trHeight w:val="436"/>
        </w:trPr>
        <w:tc>
          <w:tcPr>
            <w:tcW w:w="1191" w:type="pct"/>
            <w:shd w:val="clear" w:color="auto" w:fill="CCFFFF"/>
            <w:tcMar>
              <w:top w:w="0" w:type="dxa"/>
              <w:left w:w="108" w:type="dxa"/>
              <w:bottom w:w="0" w:type="dxa"/>
              <w:right w:w="108" w:type="dxa"/>
            </w:tcMar>
          </w:tcPr>
          <w:p w:rsidR="003D0486" w:rsidRPr="00B56981" w:rsidRDefault="003D0486" w:rsidP="00B56981">
            <w:pPr>
              <w:jc w:val="both"/>
            </w:pPr>
            <w:r w:rsidRPr="00B56981">
              <w:t>Tribunalul Maramureş</w:t>
            </w:r>
          </w:p>
        </w:tc>
        <w:tc>
          <w:tcPr>
            <w:tcW w:w="589" w:type="pct"/>
            <w:shd w:val="clear" w:color="auto" w:fill="CCFFFF"/>
          </w:tcPr>
          <w:p w:rsidR="003D0486" w:rsidRPr="00B56981" w:rsidRDefault="003D0486" w:rsidP="00B56981">
            <w:pPr>
              <w:jc w:val="center"/>
            </w:pPr>
            <w:r w:rsidRPr="00B56981">
              <w:t>118</w:t>
            </w:r>
          </w:p>
        </w:tc>
        <w:tc>
          <w:tcPr>
            <w:tcW w:w="589" w:type="pct"/>
            <w:shd w:val="clear" w:color="auto" w:fill="CCFFFF"/>
          </w:tcPr>
          <w:p w:rsidR="003D0486" w:rsidRPr="00B56981" w:rsidRDefault="003D0486" w:rsidP="00B56981">
            <w:pPr>
              <w:jc w:val="center"/>
            </w:pPr>
            <w:r w:rsidRPr="00B56981">
              <w:t>178</w:t>
            </w:r>
          </w:p>
        </w:tc>
        <w:tc>
          <w:tcPr>
            <w:tcW w:w="657" w:type="pct"/>
            <w:shd w:val="clear" w:color="auto" w:fill="CCFFFF"/>
          </w:tcPr>
          <w:p w:rsidR="003D0486" w:rsidRPr="00B56981" w:rsidRDefault="003D0486" w:rsidP="00B56981">
            <w:pPr>
              <w:jc w:val="center"/>
            </w:pPr>
            <w:r w:rsidRPr="00B56981">
              <w:t>40</w:t>
            </w:r>
          </w:p>
        </w:tc>
        <w:tc>
          <w:tcPr>
            <w:tcW w:w="658" w:type="pct"/>
            <w:shd w:val="clear" w:color="auto" w:fill="CCFFFF"/>
          </w:tcPr>
          <w:p w:rsidR="003D0486" w:rsidRPr="00B56981" w:rsidRDefault="003D0486" w:rsidP="00B56981">
            <w:pPr>
              <w:jc w:val="center"/>
            </w:pPr>
            <w:r w:rsidRPr="00B56981">
              <w:t>48</w:t>
            </w:r>
          </w:p>
        </w:tc>
        <w:tc>
          <w:tcPr>
            <w:tcW w:w="658" w:type="pct"/>
            <w:shd w:val="clear" w:color="auto" w:fill="CCFFFF"/>
          </w:tcPr>
          <w:p w:rsidR="003D0486" w:rsidRPr="00B56981" w:rsidRDefault="003D0486" w:rsidP="00B56981">
            <w:pPr>
              <w:jc w:val="center"/>
            </w:pPr>
            <w:r w:rsidRPr="00B56981">
              <w:t>52</w:t>
            </w:r>
          </w:p>
        </w:tc>
        <w:tc>
          <w:tcPr>
            <w:tcW w:w="658" w:type="pct"/>
            <w:shd w:val="clear" w:color="auto" w:fill="CCFFFF"/>
          </w:tcPr>
          <w:p w:rsidR="003D0486" w:rsidRPr="00B56981" w:rsidRDefault="003D0486" w:rsidP="00B56981">
            <w:pPr>
              <w:jc w:val="center"/>
            </w:pPr>
            <w:r w:rsidRPr="00B56981">
              <w:t>63</w:t>
            </w:r>
          </w:p>
        </w:tc>
      </w:tr>
      <w:tr w:rsidR="00B56981" w:rsidRPr="00B56981" w:rsidTr="00B56981">
        <w:trPr>
          <w:trHeight w:val="436"/>
        </w:trPr>
        <w:tc>
          <w:tcPr>
            <w:tcW w:w="1191" w:type="pct"/>
            <w:shd w:val="clear" w:color="auto" w:fill="CCFFFF"/>
            <w:tcMar>
              <w:top w:w="0" w:type="dxa"/>
              <w:left w:w="108" w:type="dxa"/>
              <w:bottom w:w="0" w:type="dxa"/>
              <w:right w:w="108" w:type="dxa"/>
            </w:tcMar>
          </w:tcPr>
          <w:p w:rsidR="003D0486" w:rsidRPr="00B56981" w:rsidRDefault="003D0486" w:rsidP="00B56981">
            <w:pPr>
              <w:jc w:val="both"/>
            </w:pPr>
            <w:r w:rsidRPr="00B56981">
              <w:t>Tribunalul Bistriţa-Năsăud</w:t>
            </w:r>
          </w:p>
        </w:tc>
        <w:tc>
          <w:tcPr>
            <w:tcW w:w="589" w:type="pct"/>
            <w:shd w:val="clear" w:color="auto" w:fill="CCFFFF"/>
          </w:tcPr>
          <w:p w:rsidR="003D0486" w:rsidRPr="00B56981" w:rsidRDefault="003D0486" w:rsidP="00B56981">
            <w:pPr>
              <w:jc w:val="center"/>
            </w:pPr>
            <w:r w:rsidRPr="00B56981">
              <w:t>144</w:t>
            </w:r>
          </w:p>
        </w:tc>
        <w:tc>
          <w:tcPr>
            <w:tcW w:w="589" w:type="pct"/>
            <w:shd w:val="clear" w:color="auto" w:fill="CCFFFF"/>
          </w:tcPr>
          <w:p w:rsidR="003D0486" w:rsidRPr="00B56981" w:rsidRDefault="003D0486" w:rsidP="00B56981">
            <w:pPr>
              <w:jc w:val="center"/>
            </w:pPr>
            <w:r w:rsidRPr="00B56981">
              <w:t>130</w:t>
            </w:r>
          </w:p>
        </w:tc>
        <w:tc>
          <w:tcPr>
            <w:tcW w:w="657" w:type="pct"/>
            <w:shd w:val="clear" w:color="auto" w:fill="CCFFFF"/>
          </w:tcPr>
          <w:p w:rsidR="003D0486" w:rsidRPr="00B56981" w:rsidRDefault="003D0486" w:rsidP="00B56981">
            <w:pPr>
              <w:jc w:val="center"/>
            </w:pPr>
            <w:r w:rsidRPr="00B56981">
              <w:t>30</w:t>
            </w:r>
          </w:p>
        </w:tc>
        <w:tc>
          <w:tcPr>
            <w:tcW w:w="658" w:type="pct"/>
            <w:shd w:val="clear" w:color="auto" w:fill="CCFFFF"/>
          </w:tcPr>
          <w:p w:rsidR="003D0486" w:rsidRPr="00B56981" w:rsidRDefault="003D0486" w:rsidP="00B56981">
            <w:pPr>
              <w:jc w:val="center"/>
            </w:pPr>
            <w:r w:rsidRPr="00B56981">
              <w:t>55</w:t>
            </w:r>
          </w:p>
        </w:tc>
        <w:tc>
          <w:tcPr>
            <w:tcW w:w="658" w:type="pct"/>
            <w:shd w:val="clear" w:color="auto" w:fill="CCFFFF"/>
          </w:tcPr>
          <w:p w:rsidR="003D0486" w:rsidRPr="00B56981" w:rsidRDefault="003D0486" w:rsidP="00B56981">
            <w:pPr>
              <w:jc w:val="center"/>
            </w:pPr>
            <w:r w:rsidRPr="00B56981">
              <w:t>45</w:t>
            </w:r>
          </w:p>
        </w:tc>
        <w:tc>
          <w:tcPr>
            <w:tcW w:w="658" w:type="pct"/>
            <w:shd w:val="clear" w:color="auto" w:fill="CCFFFF"/>
          </w:tcPr>
          <w:p w:rsidR="003D0486" w:rsidRPr="00B56981" w:rsidRDefault="003D0486" w:rsidP="00B56981">
            <w:pPr>
              <w:jc w:val="center"/>
            </w:pPr>
            <w:r w:rsidRPr="00B56981">
              <w:t>71</w:t>
            </w:r>
          </w:p>
        </w:tc>
      </w:tr>
      <w:tr w:rsidR="00B56981" w:rsidRPr="00B56981" w:rsidTr="00B56981">
        <w:trPr>
          <w:trHeight w:val="436"/>
        </w:trPr>
        <w:tc>
          <w:tcPr>
            <w:tcW w:w="1191" w:type="pct"/>
            <w:shd w:val="clear" w:color="auto" w:fill="CCFFFF"/>
            <w:tcMar>
              <w:top w:w="0" w:type="dxa"/>
              <w:left w:w="108" w:type="dxa"/>
              <w:bottom w:w="0" w:type="dxa"/>
              <w:right w:w="108" w:type="dxa"/>
            </w:tcMar>
          </w:tcPr>
          <w:p w:rsidR="003D0486" w:rsidRPr="00B56981" w:rsidRDefault="003D0486" w:rsidP="00B56981">
            <w:pPr>
              <w:jc w:val="both"/>
            </w:pPr>
            <w:r w:rsidRPr="00B56981">
              <w:t>Tribunalul Sălaj</w:t>
            </w:r>
          </w:p>
        </w:tc>
        <w:tc>
          <w:tcPr>
            <w:tcW w:w="589" w:type="pct"/>
            <w:shd w:val="clear" w:color="auto" w:fill="CCFFFF"/>
          </w:tcPr>
          <w:p w:rsidR="003D0486" w:rsidRPr="00B56981" w:rsidRDefault="003D0486" w:rsidP="00B56981">
            <w:pPr>
              <w:jc w:val="center"/>
            </w:pPr>
            <w:r w:rsidRPr="00B56981">
              <w:t xml:space="preserve">  89</w:t>
            </w:r>
          </w:p>
        </w:tc>
        <w:tc>
          <w:tcPr>
            <w:tcW w:w="589" w:type="pct"/>
            <w:shd w:val="clear" w:color="auto" w:fill="CCFFFF"/>
          </w:tcPr>
          <w:p w:rsidR="003D0486" w:rsidRPr="00B56981" w:rsidRDefault="003D0486" w:rsidP="00B56981">
            <w:pPr>
              <w:jc w:val="center"/>
            </w:pPr>
            <w:r w:rsidRPr="00B56981">
              <w:t>92</w:t>
            </w:r>
          </w:p>
        </w:tc>
        <w:tc>
          <w:tcPr>
            <w:tcW w:w="657" w:type="pct"/>
            <w:shd w:val="clear" w:color="auto" w:fill="CCFFFF"/>
          </w:tcPr>
          <w:p w:rsidR="003D0486" w:rsidRPr="00B56981" w:rsidRDefault="003D0486" w:rsidP="00B56981">
            <w:pPr>
              <w:jc w:val="center"/>
            </w:pPr>
            <w:r w:rsidRPr="00B56981">
              <w:t>25</w:t>
            </w:r>
          </w:p>
        </w:tc>
        <w:tc>
          <w:tcPr>
            <w:tcW w:w="658" w:type="pct"/>
            <w:shd w:val="clear" w:color="auto" w:fill="CCFFFF"/>
          </w:tcPr>
          <w:p w:rsidR="003D0486" w:rsidRPr="00B56981" w:rsidRDefault="003D0486" w:rsidP="00B56981">
            <w:pPr>
              <w:jc w:val="center"/>
            </w:pPr>
            <w:r w:rsidRPr="00B56981">
              <w:t>21</w:t>
            </w:r>
          </w:p>
        </w:tc>
        <w:tc>
          <w:tcPr>
            <w:tcW w:w="658" w:type="pct"/>
            <w:shd w:val="clear" w:color="auto" w:fill="CCFFFF"/>
          </w:tcPr>
          <w:p w:rsidR="003D0486" w:rsidRPr="00B56981" w:rsidRDefault="003D0486" w:rsidP="00B56981">
            <w:pPr>
              <w:jc w:val="center"/>
            </w:pPr>
            <w:r w:rsidRPr="00B56981">
              <w:t>30</w:t>
            </w:r>
          </w:p>
        </w:tc>
        <w:tc>
          <w:tcPr>
            <w:tcW w:w="658" w:type="pct"/>
            <w:shd w:val="clear" w:color="auto" w:fill="CCFFFF"/>
          </w:tcPr>
          <w:p w:rsidR="003D0486" w:rsidRPr="00B56981" w:rsidRDefault="003D0486" w:rsidP="00B56981">
            <w:pPr>
              <w:jc w:val="center"/>
            </w:pPr>
            <w:r w:rsidRPr="00B56981">
              <w:t>35</w:t>
            </w:r>
          </w:p>
        </w:tc>
      </w:tr>
      <w:tr w:rsidR="00B56981" w:rsidRPr="00B56981" w:rsidTr="00B56981">
        <w:trPr>
          <w:trHeight w:val="445"/>
        </w:trPr>
        <w:tc>
          <w:tcPr>
            <w:tcW w:w="1191" w:type="pct"/>
            <w:shd w:val="clear" w:color="auto" w:fill="CCFFFF"/>
            <w:tcMar>
              <w:top w:w="0" w:type="dxa"/>
              <w:left w:w="108" w:type="dxa"/>
              <w:bottom w:w="0" w:type="dxa"/>
              <w:right w:w="108" w:type="dxa"/>
            </w:tcMar>
          </w:tcPr>
          <w:p w:rsidR="003D0486" w:rsidRPr="003065D4" w:rsidRDefault="003D0486" w:rsidP="00B56981">
            <w:pPr>
              <w:jc w:val="center"/>
            </w:pPr>
            <w:r w:rsidRPr="003065D4">
              <w:rPr>
                <w:bCs/>
              </w:rPr>
              <w:t>TOTAL</w:t>
            </w:r>
          </w:p>
        </w:tc>
        <w:tc>
          <w:tcPr>
            <w:tcW w:w="589" w:type="pct"/>
            <w:shd w:val="clear" w:color="auto" w:fill="CCFFFF"/>
          </w:tcPr>
          <w:p w:rsidR="003D0486" w:rsidRPr="003065D4" w:rsidRDefault="003D0486" w:rsidP="00B56981">
            <w:pPr>
              <w:jc w:val="center"/>
            </w:pPr>
            <w:r w:rsidRPr="003065D4">
              <w:t>706</w:t>
            </w:r>
          </w:p>
        </w:tc>
        <w:tc>
          <w:tcPr>
            <w:tcW w:w="589" w:type="pct"/>
            <w:shd w:val="clear" w:color="auto" w:fill="CCFFFF"/>
          </w:tcPr>
          <w:p w:rsidR="003D0486" w:rsidRPr="003065D4" w:rsidRDefault="003D0486" w:rsidP="00B56981">
            <w:pPr>
              <w:jc w:val="center"/>
            </w:pPr>
            <w:r w:rsidRPr="003065D4">
              <w:t>794</w:t>
            </w:r>
          </w:p>
        </w:tc>
        <w:tc>
          <w:tcPr>
            <w:tcW w:w="657" w:type="pct"/>
            <w:shd w:val="clear" w:color="auto" w:fill="CCFFFF"/>
          </w:tcPr>
          <w:p w:rsidR="003D0486" w:rsidRPr="003065D4" w:rsidRDefault="003D0486" w:rsidP="00B56981">
            <w:pPr>
              <w:jc w:val="center"/>
            </w:pPr>
            <w:r w:rsidRPr="003065D4">
              <w:t>155</w:t>
            </w:r>
          </w:p>
        </w:tc>
        <w:tc>
          <w:tcPr>
            <w:tcW w:w="658" w:type="pct"/>
            <w:shd w:val="clear" w:color="auto" w:fill="CCFFFF"/>
          </w:tcPr>
          <w:p w:rsidR="003D0486" w:rsidRPr="003065D4" w:rsidRDefault="003D0486" w:rsidP="00B56981">
            <w:pPr>
              <w:jc w:val="center"/>
            </w:pPr>
            <w:r w:rsidRPr="003065D4">
              <w:t>183</w:t>
            </w:r>
          </w:p>
        </w:tc>
        <w:tc>
          <w:tcPr>
            <w:tcW w:w="658" w:type="pct"/>
            <w:shd w:val="clear" w:color="auto" w:fill="CCFFFF"/>
          </w:tcPr>
          <w:p w:rsidR="003D0486" w:rsidRPr="003065D4" w:rsidRDefault="003D0486" w:rsidP="00B56981">
            <w:pPr>
              <w:jc w:val="center"/>
            </w:pPr>
            <w:r w:rsidRPr="003065D4">
              <w:t>239</w:t>
            </w:r>
          </w:p>
        </w:tc>
        <w:tc>
          <w:tcPr>
            <w:tcW w:w="658" w:type="pct"/>
            <w:shd w:val="clear" w:color="auto" w:fill="CCFFFF"/>
          </w:tcPr>
          <w:p w:rsidR="003D0486" w:rsidRPr="003065D4" w:rsidRDefault="003D0486" w:rsidP="00B56981">
            <w:pPr>
              <w:jc w:val="center"/>
            </w:pPr>
            <w:r w:rsidRPr="003065D4">
              <w:t>270</w:t>
            </w:r>
          </w:p>
        </w:tc>
      </w:tr>
    </w:tbl>
    <w:p w:rsidR="00CC197A" w:rsidRDefault="00CC197A" w:rsidP="00B56981">
      <w:pPr>
        <w:jc w:val="both"/>
      </w:pPr>
      <w:r w:rsidRPr="00B56981">
        <w:t> </w:t>
      </w:r>
    </w:p>
    <w:p w:rsidR="00F11992" w:rsidRDefault="00F11992" w:rsidP="00B56981">
      <w:pPr>
        <w:jc w:val="both"/>
      </w:pPr>
    </w:p>
    <w:p w:rsidR="00F11992" w:rsidRPr="00B56981" w:rsidRDefault="00F11992" w:rsidP="00B56981">
      <w:pPr>
        <w:jc w:val="both"/>
      </w:pPr>
    </w:p>
    <w:p w:rsidR="003D0486" w:rsidRDefault="003D0486" w:rsidP="00B56981">
      <w:pPr>
        <w:shd w:val="clear" w:color="auto" w:fill="FFFFFF" w:themeFill="background1"/>
        <w:jc w:val="both"/>
      </w:pPr>
    </w:p>
    <w:p w:rsidR="003D0486" w:rsidRPr="000D0E14" w:rsidRDefault="005346A9" w:rsidP="00CC197A">
      <w:pPr>
        <w:jc w:val="both"/>
      </w:pPr>
      <w:r>
        <w:rPr>
          <w:noProof/>
          <w:lang w:val="en-US"/>
        </w:rPr>
        <w:drawing>
          <wp:inline distT="0" distB="0" distL="0" distR="0">
            <wp:extent cx="5924550" cy="305752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73175" w:rsidRDefault="00773175" w:rsidP="00CC197A">
      <w:pPr>
        <w:ind w:firstLine="900"/>
        <w:jc w:val="both"/>
        <w:rPr>
          <w:rStyle w:val="SubtleEmphasis"/>
          <w:sz w:val="28"/>
          <w:szCs w:val="28"/>
        </w:rPr>
      </w:pPr>
    </w:p>
    <w:p w:rsidR="00F11992" w:rsidRDefault="00F11992" w:rsidP="00CC197A">
      <w:pPr>
        <w:ind w:firstLine="900"/>
        <w:jc w:val="both"/>
        <w:rPr>
          <w:rStyle w:val="SubtleEmphasis"/>
          <w:sz w:val="28"/>
          <w:szCs w:val="28"/>
        </w:rPr>
      </w:pPr>
    </w:p>
    <w:p w:rsidR="00F11992" w:rsidRDefault="00F11992" w:rsidP="00F11992">
      <w:pPr>
        <w:jc w:val="both"/>
        <w:rPr>
          <w:rStyle w:val="SubtleEmphasis"/>
          <w:sz w:val="28"/>
          <w:szCs w:val="28"/>
        </w:rPr>
      </w:pPr>
    </w:p>
    <w:p w:rsidR="00445A81" w:rsidRDefault="00445A81" w:rsidP="00F11992">
      <w:pPr>
        <w:jc w:val="both"/>
        <w:rPr>
          <w:rStyle w:val="SubtleEmphasis"/>
          <w:sz w:val="28"/>
          <w:szCs w:val="28"/>
        </w:rPr>
      </w:pPr>
    </w:p>
    <w:p w:rsidR="00F11992" w:rsidRDefault="00F11992" w:rsidP="00F11992">
      <w:pPr>
        <w:jc w:val="both"/>
        <w:rPr>
          <w:rStyle w:val="SubtleEmphasis"/>
          <w:sz w:val="28"/>
          <w:szCs w:val="28"/>
        </w:rPr>
      </w:pPr>
    </w:p>
    <w:p w:rsidR="00CC197A" w:rsidRPr="003D0486" w:rsidRDefault="00CC197A" w:rsidP="00CC197A">
      <w:pPr>
        <w:ind w:firstLine="900"/>
        <w:jc w:val="both"/>
        <w:rPr>
          <w:sz w:val="28"/>
          <w:szCs w:val="28"/>
        </w:rPr>
      </w:pPr>
      <w:r w:rsidRPr="00773175">
        <w:rPr>
          <w:rStyle w:val="SubtleEmphasis"/>
          <w:sz w:val="28"/>
          <w:szCs w:val="28"/>
        </w:rPr>
        <w:lastRenderedPageBreak/>
        <w:t>Operativitatea la urmărire penală, pe unităţi</w:t>
      </w:r>
      <w:r w:rsidRPr="003D0486">
        <w:rPr>
          <w:sz w:val="28"/>
          <w:szCs w:val="28"/>
        </w:rPr>
        <w:t>:</w:t>
      </w:r>
    </w:p>
    <w:p w:rsidR="00CC197A" w:rsidRPr="000D0E14" w:rsidRDefault="00CC197A" w:rsidP="00CC197A">
      <w:pPr>
        <w:ind w:firstLine="900"/>
        <w:jc w:val="both"/>
        <w:rPr>
          <w:color w:val="0000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CellMar>
          <w:left w:w="0" w:type="dxa"/>
          <w:right w:w="0" w:type="dxa"/>
        </w:tblCellMar>
        <w:tblLook w:val="0000" w:firstRow="0" w:lastRow="0" w:firstColumn="0" w:lastColumn="0" w:noHBand="0" w:noVBand="0"/>
      </w:tblPr>
      <w:tblGrid>
        <w:gridCol w:w="2559"/>
        <w:gridCol w:w="1162"/>
        <w:gridCol w:w="1310"/>
        <w:gridCol w:w="1310"/>
        <w:gridCol w:w="1209"/>
        <w:gridCol w:w="1858"/>
      </w:tblGrid>
      <w:tr w:rsidR="00B56981" w:rsidRPr="00B56981" w:rsidTr="00B56981">
        <w:tc>
          <w:tcPr>
            <w:tcW w:w="1363" w:type="pct"/>
            <w:shd w:val="clear" w:color="auto" w:fill="auto"/>
            <w:tcMar>
              <w:top w:w="0" w:type="dxa"/>
              <w:left w:w="108" w:type="dxa"/>
              <w:bottom w:w="0" w:type="dxa"/>
              <w:right w:w="108" w:type="dxa"/>
            </w:tcMar>
          </w:tcPr>
          <w:p w:rsidR="00CC197A" w:rsidRPr="00B56981" w:rsidRDefault="00CC197A" w:rsidP="009B1EF6">
            <w:pPr>
              <w:jc w:val="center"/>
            </w:pPr>
            <w:r w:rsidRPr="00B56981">
              <w:rPr>
                <w:bCs/>
              </w:rPr>
              <w:t>Parchetul de pe lângă</w:t>
            </w:r>
          </w:p>
        </w:tc>
        <w:tc>
          <w:tcPr>
            <w:tcW w:w="621" w:type="pct"/>
            <w:shd w:val="clear" w:color="auto" w:fill="auto"/>
            <w:tcMar>
              <w:top w:w="0" w:type="dxa"/>
              <w:left w:w="108" w:type="dxa"/>
              <w:bottom w:w="0" w:type="dxa"/>
              <w:right w:w="108" w:type="dxa"/>
            </w:tcMar>
          </w:tcPr>
          <w:p w:rsidR="00CC197A" w:rsidRPr="00B56981" w:rsidRDefault="00CC197A" w:rsidP="009B1EF6">
            <w:r w:rsidRPr="00B56981">
              <w:rPr>
                <w:bCs/>
              </w:rPr>
              <w:t xml:space="preserve">Total cauze </w:t>
            </w:r>
          </w:p>
        </w:tc>
        <w:tc>
          <w:tcPr>
            <w:tcW w:w="690" w:type="pct"/>
            <w:shd w:val="clear" w:color="auto" w:fill="auto"/>
            <w:tcMar>
              <w:top w:w="0" w:type="dxa"/>
              <w:left w:w="108" w:type="dxa"/>
              <w:bottom w:w="0" w:type="dxa"/>
              <w:right w:w="108" w:type="dxa"/>
            </w:tcMar>
          </w:tcPr>
          <w:p w:rsidR="00CC197A" w:rsidRPr="00B56981" w:rsidRDefault="00CC197A" w:rsidP="009B1EF6">
            <w:r w:rsidRPr="00B56981">
              <w:rPr>
                <w:bCs/>
              </w:rPr>
              <w:t>Soluţionate până la 6 luni</w:t>
            </w:r>
          </w:p>
        </w:tc>
        <w:tc>
          <w:tcPr>
            <w:tcW w:w="690" w:type="pct"/>
            <w:shd w:val="clear" w:color="auto" w:fill="auto"/>
            <w:tcMar>
              <w:top w:w="0" w:type="dxa"/>
              <w:left w:w="108" w:type="dxa"/>
              <w:bottom w:w="0" w:type="dxa"/>
              <w:right w:w="108" w:type="dxa"/>
            </w:tcMar>
          </w:tcPr>
          <w:p w:rsidR="00CC197A" w:rsidRPr="00B56981" w:rsidRDefault="00CC197A" w:rsidP="009B1EF6">
            <w:pPr>
              <w:jc w:val="center"/>
            </w:pPr>
            <w:r w:rsidRPr="00B56981">
              <w:rPr>
                <w:bCs/>
              </w:rPr>
              <w:t xml:space="preserve">Soluţionate între 6 luni şi 1 an </w:t>
            </w:r>
          </w:p>
        </w:tc>
        <w:tc>
          <w:tcPr>
            <w:tcW w:w="645" w:type="pct"/>
            <w:shd w:val="clear" w:color="auto" w:fill="auto"/>
          </w:tcPr>
          <w:p w:rsidR="00CC197A" w:rsidRPr="00B56981" w:rsidRDefault="00CC197A" w:rsidP="009B1EF6">
            <w:pPr>
              <w:jc w:val="center"/>
            </w:pPr>
            <w:r w:rsidRPr="00B56981">
              <w:rPr>
                <w:bCs/>
              </w:rPr>
              <w:t>Soluţionate</w:t>
            </w:r>
          </w:p>
          <w:p w:rsidR="00CC197A" w:rsidRPr="00B56981" w:rsidRDefault="00CC197A" w:rsidP="009B1EF6">
            <w:pPr>
              <w:jc w:val="center"/>
              <w:rPr>
                <w:bCs/>
              </w:rPr>
            </w:pPr>
            <w:r w:rsidRPr="00B56981">
              <w:rPr>
                <w:bCs/>
              </w:rPr>
              <w:t>peste 1 an</w:t>
            </w:r>
          </w:p>
        </w:tc>
        <w:tc>
          <w:tcPr>
            <w:tcW w:w="990" w:type="pct"/>
            <w:shd w:val="clear" w:color="auto" w:fill="auto"/>
            <w:tcMar>
              <w:top w:w="0" w:type="dxa"/>
              <w:left w:w="108" w:type="dxa"/>
              <w:bottom w:w="0" w:type="dxa"/>
              <w:right w:w="108" w:type="dxa"/>
            </w:tcMar>
          </w:tcPr>
          <w:p w:rsidR="00CC197A" w:rsidRPr="00B56981" w:rsidRDefault="00CC197A" w:rsidP="009B1EF6">
            <w:pPr>
              <w:jc w:val="center"/>
            </w:pPr>
            <w:r w:rsidRPr="00B56981">
              <w:rPr>
                <w:bCs/>
              </w:rPr>
              <w:t xml:space="preserve">Soluţionate la împlinirea termenului de prescripţie  </w:t>
            </w:r>
          </w:p>
        </w:tc>
      </w:tr>
      <w:tr w:rsidR="00B56981" w:rsidRPr="00B56981" w:rsidTr="00B56981">
        <w:tc>
          <w:tcPr>
            <w:tcW w:w="1363" w:type="pct"/>
            <w:shd w:val="clear" w:color="auto" w:fill="auto"/>
            <w:tcMar>
              <w:top w:w="0" w:type="dxa"/>
              <w:left w:w="108" w:type="dxa"/>
              <w:bottom w:w="0" w:type="dxa"/>
              <w:right w:w="108" w:type="dxa"/>
            </w:tcMar>
          </w:tcPr>
          <w:p w:rsidR="00CC197A" w:rsidRPr="00B56981" w:rsidRDefault="00CC197A" w:rsidP="009B1EF6">
            <w:pPr>
              <w:jc w:val="both"/>
            </w:pPr>
            <w:r w:rsidRPr="00B56981">
              <w:t>Curtea de Apel Cluj</w:t>
            </w:r>
          </w:p>
        </w:tc>
        <w:tc>
          <w:tcPr>
            <w:tcW w:w="621" w:type="pct"/>
            <w:shd w:val="clear" w:color="auto" w:fill="auto"/>
            <w:tcMar>
              <w:top w:w="0" w:type="dxa"/>
              <w:left w:w="108" w:type="dxa"/>
              <w:bottom w:w="0" w:type="dxa"/>
              <w:right w:w="108" w:type="dxa"/>
            </w:tcMar>
          </w:tcPr>
          <w:p w:rsidR="00CC197A" w:rsidRPr="00B56981" w:rsidRDefault="00CC197A" w:rsidP="009B1EF6">
            <w:pPr>
              <w:jc w:val="center"/>
            </w:pPr>
            <w:r w:rsidRPr="00B56981">
              <w:t>179</w:t>
            </w:r>
          </w:p>
        </w:tc>
        <w:tc>
          <w:tcPr>
            <w:tcW w:w="690" w:type="pct"/>
            <w:shd w:val="clear" w:color="auto" w:fill="auto"/>
            <w:tcMar>
              <w:top w:w="0" w:type="dxa"/>
              <w:left w:w="108" w:type="dxa"/>
              <w:bottom w:w="0" w:type="dxa"/>
              <w:right w:w="108" w:type="dxa"/>
            </w:tcMar>
          </w:tcPr>
          <w:p w:rsidR="00CC197A" w:rsidRPr="00B56981" w:rsidRDefault="00CC197A" w:rsidP="009B1EF6">
            <w:pPr>
              <w:jc w:val="center"/>
            </w:pPr>
            <w:r w:rsidRPr="00B56981">
              <w:t>132</w:t>
            </w:r>
          </w:p>
        </w:tc>
        <w:tc>
          <w:tcPr>
            <w:tcW w:w="690" w:type="pct"/>
            <w:shd w:val="clear" w:color="auto" w:fill="auto"/>
            <w:tcMar>
              <w:top w:w="0" w:type="dxa"/>
              <w:left w:w="108" w:type="dxa"/>
              <w:bottom w:w="0" w:type="dxa"/>
              <w:right w:w="108" w:type="dxa"/>
            </w:tcMar>
          </w:tcPr>
          <w:p w:rsidR="00CC197A" w:rsidRPr="00B56981" w:rsidRDefault="00CC197A" w:rsidP="009B1EF6">
            <w:pPr>
              <w:jc w:val="center"/>
            </w:pPr>
            <w:r w:rsidRPr="00B56981">
              <w:t>24</w:t>
            </w:r>
          </w:p>
        </w:tc>
        <w:tc>
          <w:tcPr>
            <w:tcW w:w="645" w:type="pct"/>
            <w:shd w:val="clear" w:color="auto" w:fill="auto"/>
          </w:tcPr>
          <w:p w:rsidR="00CC197A" w:rsidRPr="00B56981" w:rsidRDefault="00CC197A" w:rsidP="009B1EF6">
            <w:pPr>
              <w:jc w:val="center"/>
            </w:pPr>
            <w:r w:rsidRPr="00B56981">
              <w:t>23</w:t>
            </w:r>
          </w:p>
        </w:tc>
        <w:tc>
          <w:tcPr>
            <w:tcW w:w="990" w:type="pct"/>
            <w:shd w:val="clear" w:color="auto" w:fill="auto"/>
            <w:tcMar>
              <w:top w:w="0" w:type="dxa"/>
              <w:left w:w="108" w:type="dxa"/>
              <w:bottom w:w="0" w:type="dxa"/>
              <w:right w:w="108" w:type="dxa"/>
            </w:tcMar>
          </w:tcPr>
          <w:p w:rsidR="00CC197A" w:rsidRPr="00B56981" w:rsidRDefault="00CC197A" w:rsidP="009B1EF6">
            <w:pPr>
              <w:jc w:val="center"/>
            </w:pPr>
            <w:r w:rsidRPr="00B56981">
              <w:t>0</w:t>
            </w:r>
          </w:p>
        </w:tc>
      </w:tr>
      <w:tr w:rsidR="00B56981" w:rsidRPr="00B56981" w:rsidTr="00B56981">
        <w:tc>
          <w:tcPr>
            <w:tcW w:w="1363" w:type="pct"/>
            <w:shd w:val="clear" w:color="auto" w:fill="auto"/>
            <w:tcMar>
              <w:top w:w="0" w:type="dxa"/>
              <w:left w:w="108" w:type="dxa"/>
              <w:bottom w:w="0" w:type="dxa"/>
              <w:right w:w="108" w:type="dxa"/>
            </w:tcMar>
          </w:tcPr>
          <w:p w:rsidR="00CC197A" w:rsidRPr="00B56981" w:rsidRDefault="00CC197A" w:rsidP="009B1EF6">
            <w:pPr>
              <w:jc w:val="both"/>
            </w:pPr>
            <w:r w:rsidRPr="00B56981">
              <w:t>Tribunalul  Cluj</w:t>
            </w:r>
          </w:p>
        </w:tc>
        <w:tc>
          <w:tcPr>
            <w:tcW w:w="621" w:type="pct"/>
            <w:shd w:val="clear" w:color="auto" w:fill="auto"/>
            <w:tcMar>
              <w:top w:w="0" w:type="dxa"/>
              <w:left w:w="108" w:type="dxa"/>
              <w:bottom w:w="0" w:type="dxa"/>
              <w:right w:w="108" w:type="dxa"/>
            </w:tcMar>
          </w:tcPr>
          <w:p w:rsidR="00CC197A" w:rsidRPr="00B56981" w:rsidRDefault="00CC197A" w:rsidP="009B1EF6">
            <w:pPr>
              <w:jc w:val="center"/>
            </w:pPr>
            <w:r w:rsidRPr="00B56981">
              <w:t>215</w:t>
            </w:r>
          </w:p>
        </w:tc>
        <w:tc>
          <w:tcPr>
            <w:tcW w:w="690" w:type="pct"/>
            <w:shd w:val="clear" w:color="auto" w:fill="auto"/>
            <w:tcMar>
              <w:top w:w="0" w:type="dxa"/>
              <w:left w:w="108" w:type="dxa"/>
              <w:bottom w:w="0" w:type="dxa"/>
              <w:right w:w="108" w:type="dxa"/>
            </w:tcMar>
          </w:tcPr>
          <w:p w:rsidR="00CC197A" w:rsidRPr="00B56981" w:rsidRDefault="00CC197A" w:rsidP="009B1EF6">
            <w:pPr>
              <w:jc w:val="center"/>
            </w:pPr>
            <w:r w:rsidRPr="00B56981">
              <w:t>75</w:t>
            </w:r>
          </w:p>
        </w:tc>
        <w:tc>
          <w:tcPr>
            <w:tcW w:w="690" w:type="pct"/>
            <w:shd w:val="clear" w:color="auto" w:fill="auto"/>
            <w:tcMar>
              <w:top w:w="0" w:type="dxa"/>
              <w:left w:w="108" w:type="dxa"/>
              <w:bottom w:w="0" w:type="dxa"/>
              <w:right w:w="108" w:type="dxa"/>
            </w:tcMar>
          </w:tcPr>
          <w:p w:rsidR="00CC197A" w:rsidRPr="00B56981" w:rsidRDefault="00CC197A" w:rsidP="009B1EF6">
            <w:pPr>
              <w:jc w:val="center"/>
            </w:pPr>
            <w:r w:rsidRPr="00B56981">
              <w:t>65</w:t>
            </w:r>
          </w:p>
        </w:tc>
        <w:tc>
          <w:tcPr>
            <w:tcW w:w="645" w:type="pct"/>
            <w:shd w:val="clear" w:color="auto" w:fill="auto"/>
          </w:tcPr>
          <w:p w:rsidR="00CC197A" w:rsidRPr="00B56981" w:rsidRDefault="00CC197A" w:rsidP="009B1EF6">
            <w:pPr>
              <w:jc w:val="center"/>
            </w:pPr>
            <w:r w:rsidRPr="00B56981">
              <w:t>75</w:t>
            </w:r>
          </w:p>
        </w:tc>
        <w:tc>
          <w:tcPr>
            <w:tcW w:w="990" w:type="pct"/>
            <w:shd w:val="clear" w:color="auto" w:fill="auto"/>
            <w:tcMar>
              <w:top w:w="0" w:type="dxa"/>
              <w:left w:w="108" w:type="dxa"/>
              <w:bottom w:w="0" w:type="dxa"/>
              <w:right w:w="108" w:type="dxa"/>
            </w:tcMar>
          </w:tcPr>
          <w:p w:rsidR="00CC197A" w:rsidRPr="00B56981" w:rsidRDefault="00CC197A" w:rsidP="009B1EF6">
            <w:pPr>
              <w:jc w:val="center"/>
            </w:pPr>
            <w:r w:rsidRPr="00B56981">
              <w:t>0</w:t>
            </w:r>
          </w:p>
        </w:tc>
      </w:tr>
      <w:tr w:rsidR="00B56981" w:rsidRPr="00B56981" w:rsidTr="00B56981">
        <w:tc>
          <w:tcPr>
            <w:tcW w:w="1363" w:type="pct"/>
            <w:shd w:val="clear" w:color="auto" w:fill="auto"/>
            <w:tcMar>
              <w:top w:w="0" w:type="dxa"/>
              <w:left w:w="108" w:type="dxa"/>
              <w:bottom w:w="0" w:type="dxa"/>
              <w:right w:w="108" w:type="dxa"/>
            </w:tcMar>
          </w:tcPr>
          <w:p w:rsidR="00CC197A" w:rsidRPr="00B56981" w:rsidRDefault="00CC197A" w:rsidP="009B1EF6">
            <w:pPr>
              <w:jc w:val="both"/>
            </w:pPr>
            <w:r w:rsidRPr="00B56981">
              <w:t>Tribunalul Maramureş</w:t>
            </w:r>
          </w:p>
        </w:tc>
        <w:tc>
          <w:tcPr>
            <w:tcW w:w="621" w:type="pct"/>
            <w:shd w:val="clear" w:color="auto" w:fill="auto"/>
            <w:tcMar>
              <w:top w:w="0" w:type="dxa"/>
              <w:left w:w="108" w:type="dxa"/>
              <w:bottom w:w="0" w:type="dxa"/>
              <w:right w:w="108" w:type="dxa"/>
            </w:tcMar>
          </w:tcPr>
          <w:p w:rsidR="00CC197A" w:rsidRPr="00B56981" w:rsidRDefault="00CC197A" w:rsidP="009B1EF6">
            <w:pPr>
              <w:jc w:val="center"/>
            </w:pPr>
            <w:r w:rsidRPr="00B56981">
              <w:t>174</w:t>
            </w:r>
          </w:p>
        </w:tc>
        <w:tc>
          <w:tcPr>
            <w:tcW w:w="690" w:type="pct"/>
            <w:shd w:val="clear" w:color="auto" w:fill="auto"/>
            <w:tcMar>
              <w:top w:w="0" w:type="dxa"/>
              <w:left w:w="108" w:type="dxa"/>
              <w:bottom w:w="0" w:type="dxa"/>
              <w:right w:w="108" w:type="dxa"/>
            </w:tcMar>
          </w:tcPr>
          <w:p w:rsidR="00CC197A" w:rsidRPr="00B56981" w:rsidRDefault="00CC197A" w:rsidP="009B1EF6">
            <w:pPr>
              <w:jc w:val="center"/>
            </w:pPr>
            <w:r w:rsidRPr="00B56981">
              <w:t>57</w:t>
            </w:r>
          </w:p>
        </w:tc>
        <w:tc>
          <w:tcPr>
            <w:tcW w:w="690" w:type="pct"/>
            <w:shd w:val="clear" w:color="auto" w:fill="auto"/>
            <w:tcMar>
              <w:top w:w="0" w:type="dxa"/>
              <w:left w:w="108" w:type="dxa"/>
              <w:bottom w:w="0" w:type="dxa"/>
              <w:right w:w="108" w:type="dxa"/>
            </w:tcMar>
          </w:tcPr>
          <w:p w:rsidR="00CC197A" w:rsidRPr="00B56981" w:rsidRDefault="00CC197A" w:rsidP="009B1EF6">
            <w:pPr>
              <w:jc w:val="center"/>
            </w:pPr>
            <w:r w:rsidRPr="00B56981">
              <w:t>41</w:t>
            </w:r>
          </w:p>
        </w:tc>
        <w:tc>
          <w:tcPr>
            <w:tcW w:w="645" w:type="pct"/>
            <w:shd w:val="clear" w:color="auto" w:fill="auto"/>
          </w:tcPr>
          <w:p w:rsidR="00CC197A" w:rsidRPr="00B56981" w:rsidRDefault="00CC197A" w:rsidP="009B1EF6">
            <w:pPr>
              <w:jc w:val="center"/>
            </w:pPr>
            <w:r w:rsidRPr="00B56981">
              <w:t>76</w:t>
            </w:r>
          </w:p>
        </w:tc>
        <w:tc>
          <w:tcPr>
            <w:tcW w:w="990" w:type="pct"/>
            <w:shd w:val="clear" w:color="auto" w:fill="auto"/>
            <w:tcMar>
              <w:top w:w="0" w:type="dxa"/>
              <w:left w:w="108" w:type="dxa"/>
              <w:bottom w:w="0" w:type="dxa"/>
              <w:right w:w="108" w:type="dxa"/>
            </w:tcMar>
          </w:tcPr>
          <w:p w:rsidR="00CC197A" w:rsidRPr="00B56981" w:rsidRDefault="00CC197A" w:rsidP="009B1EF6">
            <w:pPr>
              <w:jc w:val="center"/>
            </w:pPr>
            <w:r w:rsidRPr="00B56981">
              <w:t>4</w:t>
            </w:r>
          </w:p>
        </w:tc>
      </w:tr>
      <w:tr w:rsidR="00B56981" w:rsidRPr="00B56981" w:rsidTr="00B56981">
        <w:tc>
          <w:tcPr>
            <w:tcW w:w="1363" w:type="pct"/>
            <w:shd w:val="clear" w:color="auto" w:fill="auto"/>
            <w:tcMar>
              <w:top w:w="0" w:type="dxa"/>
              <w:left w:w="108" w:type="dxa"/>
              <w:bottom w:w="0" w:type="dxa"/>
              <w:right w:w="108" w:type="dxa"/>
            </w:tcMar>
          </w:tcPr>
          <w:p w:rsidR="00CC197A" w:rsidRPr="00B56981" w:rsidRDefault="00CC197A" w:rsidP="009B1EF6">
            <w:pPr>
              <w:jc w:val="both"/>
            </w:pPr>
            <w:r w:rsidRPr="00B56981">
              <w:t>Tribunalul Bistriţa-Năsăud</w:t>
            </w:r>
          </w:p>
        </w:tc>
        <w:tc>
          <w:tcPr>
            <w:tcW w:w="621" w:type="pct"/>
            <w:shd w:val="clear" w:color="auto" w:fill="auto"/>
            <w:tcMar>
              <w:top w:w="0" w:type="dxa"/>
              <w:left w:w="108" w:type="dxa"/>
              <w:bottom w:w="0" w:type="dxa"/>
              <w:right w:w="108" w:type="dxa"/>
            </w:tcMar>
          </w:tcPr>
          <w:p w:rsidR="00CC197A" w:rsidRPr="00B56981" w:rsidRDefault="00CC197A" w:rsidP="009B1EF6">
            <w:pPr>
              <w:jc w:val="center"/>
            </w:pPr>
            <w:r w:rsidRPr="00B56981">
              <w:t>130</w:t>
            </w:r>
          </w:p>
        </w:tc>
        <w:tc>
          <w:tcPr>
            <w:tcW w:w="690" w:type="pct"/>
            <w:shd w:val="clear" w:color="auto" w:fill="auto"/>
            <w:tcMar>
              <w:top w:w="0" w:type="dxa"/>
              <w:left w:w="108" w:type="dxa"/>
              <w:bottom w:w="0" w:type="dxa"/>
              <w:right w:w="108" w:type="dxa"/>
            </w:tcMar>
          </w:tcPr>
          <w:p w:rsidR="00CC197A" w:rsidRPr="00B56981" w:rsidRDefault="00CC197A" w:rsidP="009B1EF6">
            <w:pPr>
              <w:jc w:val="center"/>
            </w:pPr>
            <w:r w:rsidRPr="00B56981">
              <w:t>41</w:t>
            </w:r>
          </w:p>
        </w:tc>
        <w:tc>
          <w:tcPr>
            <w:tcW w:w="690" w:type="pct"/>
            <w:shd w:val="clear" w:color="auto" w:fill="auto"/>
            <w:tcMar>
              <w:top w:w="0" w:type="dxa"/>
              <w:left w:w="108" w:type="dxa"/>
              <w:bottom w:w="0" w:type="dxa"/>
              <w:right w:w="108" w:type="dxa"/>
            </w:tcMar>
          </w:tcPr>
          <w:p w:rsidR="00CC197A" w:rsidRPr="00B56981" w:rsidRDefault="00CC197A" w:rsidP="009B1EF6">
            <w:pPr>
              <w:jc w:val="center"/>
            </w:pPr>
            <w:r w:rsidRPr="00B56981">
              <w:t>17</w:t>
            </w:r>
          </w:p>
        </w:tc>
        <w:tc>
          <w:tcPr>
            <w:tcW w:w="645" w:type="pct"/>
            <w:shd w:val="clear" w:color="auto" w:fill="auto"/>
          </w:tcPr>
          <w:p w:rsidR="00CC197A" w:rsidRPr="00B56981" w:rsidRDefault="00CC197A" w:rsidP="009B1EF6">
            <w:pPr>
              <w:jc w:val="center"/>
            </w:pPr>
            <w:r w:rsidRPr="00B56981">
              <w:t>72</w:t>
            </w:r>
          </w:p>
        </w:tc>
        <w:tc>
          <w:tcPr>
            <w:tcW w:w="990" w:type="pct"/>
            <w:shd w:val="clear" w:color="auto" w:fill="auto"/>
            <w:tcMar>
              <w:top w:w="0" w:type="dxa"/>
              <w:left w:w="108" w:type="dxa"/>
              <w:bottom w:w="0" w:type="dxa"/>
              <w:right w:w="108" w:type="dxa"/>
            </w:tcMar>
          </w:tcPr>
          <w:p w:rsidR="00CC197A" w:rsidRPr="00B56981" w:rsidRDefault="00CC197A" w:rsidP="009B1EF6">
            <w:pPr>
              <w:jc w:val="center"/>
            </w:pPr>
            <w:r w:rsidRPr="00B56981">
              <w:t>0</w:t>
            </w:r>
          </w:p>
        </w:tc>
      </w:tr>
      <w:tr w:rsidR="00B56981" w:rsidRPr="00B56981" w:rsidTr="00B56981">
        <w:tc>
          <w:tcPr>
            <w:tcW w:w="1363" w:type="pct"/>
            <w:shd w:val="clear" w:color="auto" w:fill="auto"/>
            <w:tcMar>
              <w:top w:w="0" w:type="dxa"/>
              <w:left w:w="108" w:type="dxa"/>
              <w:bottom w:w="0" w:type="dxa"/>
              <w:right w:w="108" w:type="dxa"/>
            </w:tcMar>
          </w:tcPr>
          <w:p w:rsidR="00CC197A" w:rsidRPr="00B56981" w:rsidRDefault="00CC197A" w:rsidP="009B1EF6">
            <w:pPr>
              <w:jc w:val="both"/>
            </w:pPr>
            <w:r w:rsidRPr="00B56981">
              <w:t>Tribunalul Sălaj</w:t>
            </w:r>
          </w:p>
        </w:tc>
        <w:tc>
          <w:tcPr>
            <w:tcW w:w="621" w:type="pct"/>
            <w:shd w:val="clear" w:color="auto" w:fill="auto"/>
            <w:tcMar>
              <w:top w:w="0" w:type="dxa"/>
              <w:left w:w="108" w:type="dxa"/>
              <w:bottom w:w="0" w:type="dxa"/>
              <w:right w:w="108" w:type="dxa"/>
            </w:tcMar>
          </w:tcPr>
          <w:p w:rsidR="00CC197A" w:rsidRPr="00B56981" w:rsidRDefault="00CC197A" w:rsidP="009B1EF6">
            <w:pPr>
              <w:jc w:val="center"/>
            </w:pPr>
            <w:r w:rsidRPr="00B56981">
              <w:t>90</w:t>
            </w:r>
          </w:p>
        </w:tc>
        <w:tc>
          <w:tcPr>
            <w:tcW w:w="690" w:type="pct"/>
            <w:shd w:val="clear" w:color="auto" w:fill="auto"/>
            <w:tcMar>
              <w:top w:w="0" w:type="dxa"/>
              <w:left w:w="108" w:type="dxa"/>
              <w:bottom w:w="0" w:type="dxa"/>
              <w:right w:w="108" w:type="dxa"/>
            </w:tcMar>
          </w:tcPr>
          <w:p w:rsidR="00CC197A" w:rsidRPr="00B56981" w:rsidRDefault="00CC197A" w:rsidP="009B1EF6">
            <w:pPr>
              <w:jc w:val="center"/>
            </w:pPr>
            <w:r w:rsidRPr="00B56981">
              <w:t>41</w:t>
            </w:r>
          </w:p>
        </w:tc>
        <w:tc>
          <w:tcPr>
            <w:tcW w:w="690" w:type="pct"/>
            <w:shd w:val="clear" w:color="auto" w:fill="auto"/>
            <w:tcMar>
              <w:top w:w="0" w:type="dxa"/>
              <w:left w:w="108" w:type="dxa"/>
              <w:bottom w:w="0" w:type="dxa"/>
              <w:right w:w="108" w:type="dxa"/>
            </w:tcMar>
          </w:tcPr>
          <w:p w:rsidR="00CC197A" w:rsidRPr="00B56981" w:rsidRDefault="00CC197A" w:rsidP="009B1EF6">
            <w:pPr>
              <w:jc w:val="center"/>
            </w:pPr>
            <w:r w:rsidRPr="00B56981">
              <w:t>11</w:t>
            </w:r>
          </w:p>
        </w:tc>
        <w:tc>
          <w:tcPr>
            <w:tcW w:w="645" w:type="pct"/>
            <w:shd w:val="clear" w:color="auto" w:fill="auto"/>
          </w:tcPr>
          <w:p w:rsidR="00CC197A" w:rsidRPr="00B56981" w:rsidRDefault="00CC197A" w:rsidP="009B1EF6">
            <w:pPr>
              <w:jc w:val="center"/>
            </w:pPr>
            <w:r w:rsidRPr="00B56981">
              <w:t>38</w:t>
            </w:r>
          </w:p>
        </w:tc>
        <w:tc>
          <w:tcPr>
            <w:tcW w:w="990" w:type="pct"/>
            <w:shd w:val="clear" w:color="auto" w:fill="auto"/>
            <w:tcMar>
              <w:top w:w="0" w:type="dxa"/>
              <w:left w:w="108" w:type="dxa"/>
              <w:bottom w:w="0" w:type="dxa"/>
              <w:right w:w="108" w:type="dxa"/>
            </w:tcMar>
          </w:tcPr>
          <w:p w:rsidR="00CC197A" w:rsidRPr="00B56981" w:rsidRDefault="00CC197A" w:rsidP="009B1EF6">
            <w:pPr>
              <w:jc w:val="center"/>
            </w:pPr>
            <w:r w:rsidRPr="00B56981">
              <w:t>2</w:t>
            </w:r>
          </w:p>
        </w:tc>
      </w:tr>
      <w:tr w:rsidR="00B56981" w:rsidRPr="00B56981" w:rsidTr="00B56981">
        <w:tc>
          <w:tcPr>
            <w:tcW w:w="1363" w:type="pct"/>
            <w:shd w:val="clear" w:color="auto" w:fill="auto"/>
            <w:tcMar>
              <w:top w:w="0" w:type="dxa"/>
              <w:left w:w="108" w:type="dxa"/>
              <w:bottom w:w="0" w:type="dxa"/>
              <w:right w:w="108" w:type="dxa"/>
            </w:tcMar>
          </w:tcPr>
          <w:p w:rsidR="00CC197A" w:rsidRPr="00B56981" w:rsidRDefault="00CC197A" w:rsidP="009B1EF6">
            <w:pPr>
              <w:jc w:val="center"/>
            </w:pPr>
            <w:r w:rsidRPr="00B56981">
              <w:rPr>
                <w:bCs/>
              </w:rPr>
              <w:t>TOTAL</w:t>
            </w:r>
          </w:p>
        </w:tc>
        <w:tc>
          <w:tcPr>
            <w:tcW w:w="621" w:type="pct"/>
            <w:shd w:val="clear" w:color="auto" w:fill="auto"/>
            <w:tcMar>
              <w:top w:w="0" w:type="dxa"/>
              <w:left w:w="108" w:type="dxa"/>
              <w:bottom w:w="0" w:type="dxa"/>
              <w:right w:w="108" w:type="dxa"/>
            </w:tcMar>
          </w:tcPr>
          <w:p w:rsidR="00CC197A" w:rsidRPr="00B56981" w:rsidRDefault="00CC197A" w:rsidP="009B1EF6">
            <w:pPr>
              <w:jc w:val="center"/>
            </w:pPr>
            <w:r w:rsidRPr="00B56981">
              <w:t>788</w:t>
            </w:r>
          </w:p>
        </w:tc>
        <w:tc>
          <w:tcPr>
            <w:tcW w:w="690" w:type="pct"/>
            <w:shd w:val="clear" w:color="auto" w:fill="auto"/>
            <w:tcMar>
              <w:top w:w="0" w:type="dxa"/>
              <w:left w:w="108" w:type="dxa"/>
              <w:bottom w:w="0" w:type="dxa"/>
              <w:right w:w="108" w:type="dxa"/>
            </w:tcMar>
          </w:tcPr>
          <w:p w:rsidR="00CC197A" w:rsidRPr="00B56981" w:rsidRDefault="00CC197A" w:rsidP="009B1EF6">
            <w:pPr>
              <w:jc w:val="center"/>
            </w:pPr>
            <w:r w:rsidRPr="00B56981">
              <w:t>346</w:t>
            </w:r>
          </w:p>
        </w:tc>
        <w:tc>
          <w:tcPr>
            <w:tcW w:w="690" w:type="pct"/>
            <w:shd w:val="clear" w:color="auto" w:fill="auto"/>
            <w:tcMar>
              <w:top w:w="0" w:type="dxa"/>
              <w:left w:w="108" w:type="dxa"/>
              <w:bottom w:w="0" w:type="dxa"/>
              <w:right w:w="108" w:type="dxa"/>
            </w:tcMar>
          </w:tcPr>
          <w:p w:rsidR="00CC197A" w:rsidRPr="00B56981" w:rsidRDefault="00CC197A" w:rsidP="009B1EF6">
            <w:pPr>
              <w:jc w:val="center"/>
            </w:pPr>
            <w:r w:rsidRPr="00B56981">
              <w:t>158</w:t>
            </w:r>
          </w:p>
        </w:tc>
        <w:tc>
          <w:tcPr>
            <w:tcW w:w="645" w:type="pct"/>
            <w:shd w:val="clear" w:color="auto" w:fill="auto"/>
          </w:tcPr>
          <w:p w:rsidR="00CC197A" w:rsidRPr="00B56981" w:rsidRDefault="00CC197A" w:rsidP="009B1EF6">
            <w:pPr>
              <w:jc w:val="center"/>
            </w:pPr>
            <w:r w:rsidRPr="00B56981">
              <w:t>284</w:t>
            </w:r>
          </w:p>
        </w:tc>
        <w:tc>
          <w:tcPr>
            <w:tcW w:w="990" w:type="pct"/>
            <w:shd w:val="clear" w:color="auto" w:fill="auto"/>
            <w:tcMar>
              <w:top w:w="0" w:type="dxa"/>
              <w:left w:w="108" w:type="dxa"/>
              <w:bottom w:w="0" w:type="dxa"/>
              <w:right w:w="108" w:type="dxa"/>
            </w:tcMar>
          </w:tcPr>
          <w:p w:rsidR="00CC197A" w:rsidRPr="00B56981" w:rsidRDefault="00CC197A" w:rsidP="009B1EF6">
            <w:pPr>
              <w:jc w:val="center"/>
            </w:pPr>
            <w:r w:rsidRPr="00B56981">
              <w:t>6</w:t>
            </w:r>
          </w:p>
        </w:tc>
      </w:tr>
    </w:tbl>
    <w:p w:rsidR="00CC197A" w:rsidRPr="00B56981" w:rsidRDefault="00CC197A" w:rsidP="00CC197A">
      <w:pPr>
        <w:ind w:left="708"/>
        <w:jc w:val="both"/>
      </w:pPr>
      <w:r w:rsidRPr="00B56981">
        <w:t>  </w:t>
      </w:r>
    </w:p>
    <w:p w:rsidR="00CC197A" w:rsidRDefault="00CC197A" w:rsidP="00CC197A">
      <w:pPr>
        <w:ind w:firstLine="900"/>
        <w:jc w:val="both"/>
        <w:rPr>
          <w:bCs/>
        </w:rPr>
      </w:pPr>
      <w:r w:rsidRPr="006D4047">
        <w:t xml:space="preserve">Până la un an de la sesizare au fost soluţionate 504 </w:t>
      </w:r>
      <w:r w:rsidR="003115E3" w:rsidRPr="006D4047">
        <w:rPr>
          <w:bCs/>
        </w:rPr>
        <w:t>dosare</w:t>
      </w:r>
      <w:r w:rsidR="003065D4">
        <w:t>.</w:t>
      </w:r>
      <w:r w:rsidRPr="003D0486">
        <w:rPr>
          <w:bCs/>
        </w:rPr>
        <w:t> </w:t>
      </w:r>
    </w:p>
    <w:p w:rsidR="00CC197A" w:rsidRPr="000D0E14" w:rsidRDefault="00CC197A" w:rsidP="00CC197A"/>
    <w:p w:rsidR="00CC197A" w:rsidRPr="00C234FF" w:rsidRDefault="00CC197A" w:rsidP="00AF5401">
      <w:pPr>
        <w:pStyle w:val="Subtitle"/>
        <w:numPr>
          <w:ilvl w:val="0"/>
          <w:numId w:val="1"/>
        </w:numPr>
      </w:pPr>
      <w:r w:rsidRPr="00C234FF">
        <w:t>Activitatea de supraveghere a cercetărilor penale </w:t>
      </w:r>
    </w:p>
    <w:p w:rsidR="00CC197A" w:rsidRPr="00C234FF" w:rsidRDefault="00CC197A" w:rsidP="00CC197A">
      <w:pPr>
        <w:ind w:left="2280"/>
      </w:pPr>
    </w:p>
    <w:p w:rsidR="00CC197A" w:rsidRPr="006D4047" w:rsidRDefault="00CC197A" w:rsidP="00CC197A">
      <w:pPr>
        <w:ind w:firstLine="900"/>
        <w:jc w:val="both"/>
      </w:pPr>
      <w:r w:rsidRPr="006D4047">
        <w:t xml:space="preserve">În cadrul acestui sector de activitate procurorii de la toate unităţile de parchet au avut </w:t>
      </w:r>
      <w:r w:rsidRPr="006D4047">
        <w:rPr>
          <w:bCs/>
        </w:rPr>
        <w:t>de soluţionat</w:t>
      </w:r>
      <w:r w:rsidRPr="006D4047">
        <w:t xml:space="preserve"> un număr de 118.214 </w:t>
      </w:r>
      <w:r w:rsidR="003115E3" w:rsidRPr="006D4047">
        <w:rPr>
          <w:bCs/>
        </w:rPr>
        <w:t>dosare</w:t>
      </w:r>
      <w:r w:rsidRPr="006D4047">
        <w:t>, faţă de 121.690 în anul 2016,  cu 3.476 mai puţin (- 2,86%).</w:t>
      </w:r>
    </w:p>
    <w:p w:rsidR="00CC197A" w:rsidRPr="006D4047" w:rsidRDefault="00CC197A" w:rsidP="00CC197A">
      <w:pPr>
        <w:ind w:firstLine="900"/>
        <w:jc w:val="both"/>
      </w:pPr>
      <w:r w:rsidRPr="006D4047">
        <w:rPr>
          <w:bCs/>
        </w:rPr>
        <w:t xml:space="preserve">Au fost soluţionate 39.350 </w:t>
      </w:r>
      <w:r w:rsidR="003115E3" w:rsidRPr="006D4047">
        <w:rPr>
          <w:bCs/>
        </w:rPr>
        <w:t>dosare</w:t>
      </w:r>
      <w:r w:rsidRPr="006D4047">
        <w:rPr>
          <w:bCs/>
        </w:rPr>
        <w:t xml:space="preserve"> </w:t>
      </w:r>
      <w:r w:rsidRPr="006D4047">
        <w:t xml:space="preserve">faţă de </w:t>
      </w:r>
      <w:r w:rsidRPr="006D4047">
        <w:rPr>
          <w:bCs/>
        </w:rPr>
        <w:t xml:space="preserve">37.712 </w:t>
      </w:r>
      <w:r w:rsidRPr="006D4047">
        <w:t xml:space="preserve">în anul anterior, mai mult cu 1.638 </w:t>
      </w:r>
      <w:r w:rsidR="003115E3" w:rsidRPr="006D4047">
        <w:rPr>
          <w:bCs/>
        </w:rPr>
        <w:t>dosare</w:t>
      </w:r>
      <w:r w:rsidRPr="006D4047">
        <w:t>, adică o creştere procentuală de 4,34 %.</w:t>
      </w:r>
    </w:p>
    <w:p w:rsidR="00CC197A" w:rsidRPr="006D4047" w:rsidRDefault="00CC197A" w:rsidP="00CC197A">
      <w:pPr>
        <w:ind w:firstLine="900"/>
        <w:jc w:val="both"/>
      </w:pPr>
      <w:r w:rsidRPr="006D4047">
        <w:t xml:space="preserve">S-au întocmit 3.740 rechizitorii şi acorduri de recunoaştere a vinovăţiei (3.622 rechizitorii şi 118 acorduri) faţă de 3.902 </w:t>
      </w:r>
      <w:r w:rsidRPr="006D4047">
        <w:rPr>
          <w:bCs/>
        </w:rPr>
        <w:t>rechizitorii</w:t>
      </w:r>
      <w:r w:rsidRPr="006D4047">
        <w:t xml:space="preserve"> şi acorduri de recunoaştere a vinovăţiei (3.810 rechizitorii şi  92 acorduri) în anul anterior, mai puţin cu 162 (-4,15%).</w:t>
      </w:r>
    </w:p>
    <w:p w:rsidR="00CC197A" w:rsidRPr="006D4047" w:rsidRDefault="00CC197A" w:rsidP="00CC197A">
      <w:pPr>
        <w:ind w:firstLine="900"/>
        <w:jc w:val="both"/>
      </w:pPr>
      <w:r w:rsidRPr="006D4047">
        <w:t xml:space="preserve">Au fost </w:t>
      </w:r>
      <w:r w:rsidRPr="006D4047">
        <w:rPr>
          <w:bCs/>
        </w:rPr>
        <w:t xml:space="preserve">trimişi în judecată 4.624 </w:t>
      </w:r>
      <w:r w:rsidRPr="006D4047">
        <w:t xml:space="preserve">inculpaţi faţă de </w:t>
      </w:r>
      <w:r w:rsidRPr="006D4047">
        <w:rPr>
          <w:bCs/>
        </w:rPr>
        <w:t xml:space="preserve">4.934 </w:t>
      </w:r>
      <w:r w:rsidRPr="006D4047">
        <w:t>în anul anterior, mai puţin cu 310.</w:t>
      </w:r>
    </w:p>
    <w:p w:rsidR="00CC197A" w:rsidRPr="006D4047" w:rsidRDefault="00CC197A" w:rsidP="00CC197A">
      <w:pPr>
        <w:ind w:firstLine="900"/>
        <w:jc w:val="both"/>
      </w:pPr>
      <w:r w:rsidRPr="006D4047">
        <w:t xml:space="preserve">Au rămas </w:t>
      </w:r>
      <w:r w:rsidRPr="006D4047">
        <w:rPr>
          <w:bCs/>
        </w:rPr>
        <w:t>nesoluţionate</w:t>
      </w:r>
      <w:r w:rsidRPr="006D4047">
        <w:t xml:space="preserve"> la sfârşitul anului un număr de 28.726 </w:t>
      </w:r>
      <w:r w:rsidR="003115E3" w:rsidRPr="006D4047">
        <w:rPr>
          <w:bCs/>
        </w:rPr>
        <w:t>dosare</w:t>
      </w:r>
      <w:r w:rsidRPr="006D4047">
        <w:t xml:space="preserve"> faţă de 28.617 la sfârşitul anului 2016, în creştere cu 109 </w:t>
      </w:r>
      <w:r w:rsidR="003115E3" w:rsidRPr="006D4047">
        <w:rPr>
          <w:bCs/>
        </w:rPr>
        <w:t>dosare</w:t>
      </w:r>
      <w:r w:rsidRPr="006D4047">
        <w:t xml:space="preserve"> (+ 0,38 %).</w:t>
      </w:r>
    </w:p>
    <w:p w:rsidR="00CC197A" w:rsidRPr="006D4047" w:rsidRDefault="00CC197A" w:rsidP="00CC197A">
      <w:pPr>
        <w:ind w:firstLine="900"/>
        <w:jc w:val="both"/>
        <w:rPr>
          <w:bCs/>
        </w:rPr>
      </w:pPr>
      <w:r w:rsidRPr="006D4047">
        <w:t xml:space="preserve">S-au aplicat dispoziţiile privind renunţarea la urmărire penală într-un număr de 7.709 </w:t>
      </w:r>
      <w:r w:rsidR="003115E3" w:rsidRPr="006D4047">
        <w:rPr>
          <w:bCs/>
        </w:rPr>
        <w:t>dosare</w:t>
      </w:r>
      <w:r w:rsidRPr="006D4047">
        <w:t xml:space="preserve"> faţă de 6.841 </w:t>
      </w:r>
      <w:r w:rsidR="003115E3" w:rsidRPr="006D4047">
        <w:rPr>
          <w:bCs/>
        </w:rPr>
        <w:t>dosare</w:t>
      </w:r>
      <w:r w:rsidRPr="006D4047">
        <w:t xml:space="preserve"> în anul 2016, mai mult cu 868 </w:t>
      </w:r>
      <w:r w:rsidR="003115E3" w:rsidRPr="006D4047">
        <w:rPr>
          <w:bCs/>
        </w:rPr>
        <w:t>dosare</w:t>
      </w:r>
      <w:r w:rsidRPr="006D4047">
        <w:t xml:space="preserve"> (+12,69%)</w:t>
      </w:r>
      <w:r w:rsidRPr="006D4047">
        <w:rPr>
          <w:bCs/>
        </w:rPr>
        <w:t>.</w:t>
      </w:r>
    </w:p>
    <w:p w:rsidR="00CC197A" w:rsidRPr="003D0486" w:rsidRDefault="00CC197A" w:rsidP="00CC197A">
      <w:pPr>
        <w:ind w:firstLine="900"/>
        <w:jc w:val="both"/>
        <w:rPr>
          <w:b/>
          <w:bCs/>
          <w:sz w:val="28"/>
          <w:szCs w:val="28"/>
        </w:rPr>
      </w:pPr>
    </w:p>
    <w:p w:rsidR="00CC197A" w:rsidRPr="00773175" w:rsidRDefault="00CC197A" w:rsidP="00CC197A">
      <w:pPr>
        <w:ind w:firstLine="900"/>
        <w:jc w:val="both"/>
        <w:rPr>
          <w:rStyle w:val="SubtleEmphasis"/>
          <w:sz w:val="28"/>
          <w:szCs w:val="28"/>
        </w:rPr>
      </w:pPr>
      <w:r w:rsidRPr="00773175">
        <w:rPr>
          <w:rStyle w:val="SubtleEmphasis"/>
          <w:sz w:val="28"/>
          <w:szCs w:val="28"/>
        </w:rPr>
        <w:t xml:space="preserve">Volumul </w:t>
      </w:r>
      <w:r w:rsidR="003115E3">
        <w:rPr>
          <w:rStyle w:val="SubtleEmphasis"/>
          <w:sz w:val="28"/>
          <w:szCs w:val="28"/>
        </w:rPr>
        <w:t>dosarelor</w:t>
      </w:r>
      <w:r w:rsidRPr="00773175">
        <w:rPr>
          <w:rStyle w:val="SubtleEmphasis"/>
          <w:sz w:val="28"/>
          <w:szCs w:val="28"/>
        </w:rPr>
        <w:t xml:space="preserve"> soluţionate:  </w:t>
      </w:r>
    </w:p>
    <w:p w:rsidR="00CC197A" w:rsidRPr="000D0E14" w:rsidRDefault="00CC197A" w:rsidP="00CC197A">
      <w:pPr>
        <w:ind w:firstLine="900"/>
        <w:jc w:val="both"/>
        <w:rPr>
          <w:color w:val="0000FF"/>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CellMar>
          <w:left w:w="0" w:type="dxa"/>
          <w:right w:w="0" w:type="dxa"/>
        </w:tblCellMar>
        <w:tblLook w:val="0000" w:firstRow="0" w:lastRow="0" w:firstColumn="0" w:lastColumn="0" w:noHBand="0" w:noVBand="0"/>
      </w:tblPr>
      <w:tblGrid>
        <w:gridCol w:w="1970"/>
        <w:gridCol w:w="996"/>
        <w:gridCol w:w="996"/>
        <w:gridCol w:w="1332"/>
        <w:gridCol w:w="1332"/>
        <w:gridCol w:w="1332"/>
        <w:gridCol w:w="1330"/>
      </w:tblGrid>
      <w:tr w:rsidR="00B56981" w:rsidRPr="00B56981" w:rsidTr="00B56981">
        <w:trPr>
          <w:trHeight w:val="449"/>
        </w:trPr>
        <w:tc>
          <w:tcPr>
            <w:tcW w:w="1061" w:type="pct"/>
            <w:shd w:val="clear" w:color="auto" w:fill="FFFFFF" w:themeFill="background1"/>
            <w:tcMar>
              <w:top w:w="0" w:type="dxa"/>
              <w:left w:w="108" w:type="dxa"/>
              <w:bottom w:w="0" w:type="dxa"/>
              <w:right w:w="108" w:type="dxa"/>
            </w:tcMar>
          </w:tcPr>
          <w:p w:rsidR="00773175" w:rsidRPr="00B56981" w:rsidRDefault="00773175" w:rsidP="00773175">
            <w:pPr>
              <w:jc w:val="both"/>
            </w:pPr>
            <w:r w:rsidRPr="00B56981">
              <w:rPr>
                <w:bCs/>
              </w:rPr>
              <w:t>Parchetul de pe lângă</w:t>
            </w:r>
          </w:p>
        </w:tc>
        <w:tc>
          <w:tcPr>
            <w:tcW w:w="536" w:type="pct"/>
            <w:shd w:val="clear" w:color="auto" w:fill="FFFFFF" w:themeFill="background1"/>
          </w:tcPr>
          <w:p w:rsidR="00773175" w:rsidRPr="00B56981" w:rsidRDefault="00773175" w:rsidP="00773175">
            <w:pPr>
              <w:jc w:val="center"/>
            </w:pPr>
            <w:r w:rsidRPr="00B56981">
              <w:t>2016</w:t>
            </w:r>
          </w:p>
        </w:tc>
        <w:tc>
          <w:tcPr>
            <w:tcW w:w="536" w:type="pct"/>
            <w:shd w:val="clear" w:color="auto" w:fill="FFFFFF" w:themeFill="background1"/>
          </w:tcPr>
          <w:p w:rsidR="00773175" w:rsidRPr="00B56981" w:rsidRDefault="00773175" w:rsidP="00773175">
            <w:pPr>
              <w:jc w:val="center"/>
            </w:pPr>
            <w:r w:rsidRPr="00B56981">
              <w:t>2017</w:t>
            </w:r>
          </w:p>
        </w:tc>
        <w:tc>
          <w:tcPr>
            <w:tcW w:w="717" w:type="pct"/>
            <w:shd w:val="clear" w:color="auto" w:fill="FFFFFF" w:themeFill="background1"/>
          </w:tcPr>
          <w:p w:rsidR="00773175" w:rsidRPr="00B56981" w:rsidRDefault="00773175" w:rsidP="00773175">
            <w:pPr>
              <w:jc w:val="center"/>
            </w:pPr>
            <w:r w:rsidRPr="00B56981">
              <w:t>2016 Rechizitorii  + Acorduri de recunoaştere a vinovăţiei</w:t>
            </w:r>
          </w:p>
        </w:tc>
        <w:tc>
          <w:tcPr>
            <w:tcW w:w="717" w:type="pct"/>
            <w:shd w:val="clear" w:color="auto" w:fill="FFFFFF" w:themeFill="background1"/>
          </w:tcPr>
          <w:p w:rsidR="00773175" w:rsidRPr="00B56981" w:rsidRDefault="00773175" w:rsidP="00773175">
            <w:pPr>
              <w:jc w:val="center"/>
            </w:pPr>
            <w:r w:rsidRPr="00B56981">
              <w:t>2017 Rechizitorii  + Acorduri de recunoaştere a vinovăţiei</w:t>
            </w:r>
          </w:p>
        </w:tc>
        <w:tc>
          <w:tcPr>
            <w:tcW w:w="717" w:type="pct"/>
            <w:shd w:val="clear" w:color="auto" w:fill="FFFFFF" w:themeFill="background1"/>
          </w:tcPr>
          <w:p w:rsidR="00773175" w:rsidRPr="00B56981" w:rsidRDefault="00773175" w:rsidP="00773175">
            <w:pPr>
              <w:jc w:val="center"/>
            </w:pPr>
            <w:r w:rsidRPr="00B56981">
              <w:t>2016 Trimişi în judecată: Rechizitorii + Acorduri de recunoaştere</w:t>
            </w:r>
          </w:p>
        </w:tc>
        <w:tc>
          <w:tcPr>
            <w:tcW w:w="717" w:type="pct"/>
            <w:shd w:val="clear" w:color="auto" w:fill="FFFFFF" w:themeFill="background1"/>
          </w:tcPr>
          <w:p w:rsidR="00773175" w:rsidRPr="00B56981" w:rsidRDefault="00773175" w:rsidP="00773175">
            <w:pPr>
              <w:jc w:val="center"/>
            </w:pPr>
            <w:r w:rsidRPr="00B56981">
              <w:t>2017 Trimişi în judecată: Rechizitorii + Acorduri de recunoaştere</w:t>
            </w:r>
          </w:p>
        </w:tc>
      </w:tr>
      <w:tr w:rsidR="00B56981" w:rsidRPr="00B56981" w:rsidTr="00B56981">
        <w:trPr>
          <w:trHeight w:val="372"/>
        </w:trPr>
        <w:tc>
          <w:tcPr>
            <w:tcW w:w="1061" w:type="pct"/>
            <w:shd w:val="clear" w:color="auto" w:fill="FFFFFF" w:themeFill="background1"/>
            <w:tcMar>
              <w:top w:w="0" w:type="dxa"/>
              <w:left w:w="108" w:type="dxa"/>
              <w:bottom w:w="0" w:type="dxa"/>
              <w:right w:w="108" w:type="dxa"/>
            </w:tcMar>
          </w:tcPr>
          <w:p w:rsidR="00773175" w:rsidRPr="00B56981" w:rsidRDefault="00773175" w:rsidP="00773175">
            <w:pPr>
              <w:jc w:val="both"/>
            </w:pPr>
            <w:r w:rsidRPr="00B56981">
              <w:t>Curtea de Apel Cluj</w:t>
            </w:r>
          </w:p>
        </w:tc>
        <w:tc>
          <w:tcPr>
            <w:tcW w:w="536" w:type="pct"/>
            <w:shd w:val="clear" w:color="auto" w:fill="FFFFFF" w:themeFill="background1"/>
          </w:tcPr>
          <w:p w:rsidR="00773175" w:rsidRPr="00B56981" w:rsidRDefault="00773175" w:rsidP="00773175">
            <w:pPr>
              <w:jc w:val="center"/>
            </w:pPr>
            <w:r w:rsidRPr="00B56981">
              <w:t>141</w:t>
            </w:r>
          </w:p>
        </w:tc>
        <w:tc>
          <w:tcPr>
            <w:tcW w:w="536" w:type="pct"/>
            <w:shd w:val="clear" w:color="auto" w:fill="FFFFFF" w:themeFill="background1"/>
          </w:tcPr>
          <w:p w:rsidR="00773175" w:rsidRPr="00B56981" w:rsidRDefault="00773175" w:rsidP="00773175">
            <w:pPr>
              <w:jc w:val="center"/>
            </w:pPr>
            <w:r w:rsidRPr="00B56981">
              <w:t>77</w:t>
            </w:r>
          </w:p>
        </w:tc>
        <w:tc>
          <w:tcPr>
            <w:tcW w:w="717" w:type="pct"/>
            <w:shd w:val="clear" w:color="auto" w:fill="FFFFFF" w:themeFill="background1"/>
          </w:tcPr>
          <w:p w:rsidR="00773175" w:rsidRPr="00B56981" w:rsidRDefault="00773175" w:rsidP="00773175">
            <w:pPr>
              <w:jc w:val="center"/>
            </w:pPr>
            <w:r w:rsidRPr="00B56981">
              <w:t>122</w:t>
            </w:r>
          </w:p>
        </w:tc>
        <w:tc>
          <w:tcPr>
            <w:tcW w:w="717" w:type="pct"/>
            <w:shd w:val="clear" w:color="auto" w:fill="FFFFFF" w:themeFill="background1"/>
          </w:tcPr>
          <w:p w:rsidR="00773175" w:rsidRPr="00B56981" w:rsidRDefault="00773175" w:rsidP="00207163">
            <w:pPr>
              <w:jc w:val="center"/>
            </w:pPr>
            <w:r w:rsidRPr="00B56981">
              <w:t>58</w:t>
            </w:r>
          </w:p>
        </w:tc>
        <w:tc>
          <w:tcPr>
            <w:tcW w:w="717" w:type="pct"/>
            <w:shd w:val="clear" w:color="auto" w:fill="FFFFFF" w:themeFill="background1"/>
          </w:tcPr>
          <w:p w:rsidR="00773175" w:rsidRPr="00B56981" w:rsidRDefault="00207163" w:rsidP="00207163">
            <w:pPr>
              <w:jc w:val="center"/>
            </w:pPr>
            <w:r w:rsidRPr="00B56981">
              <w:t>202</w:t>
            </w:r>
          </w:p>
        </w:tc>
        <w:tc>
          <w:tcPr>
            <w:tcW w:w="717" w:type="pct"/>
            <w:shd w:val="clear" w:color="auto" w:fill="FFFFFF" w:themeFill="background1"/>
          </w:tcPr>
          <w:p w:rsidR="00773175" w:rsidRPr="00B56981" w:rsidRDefault="00207163" w:rsidP="00207163">
            <w:pPr>
              <w:jc w:val="center"/>
            </w:pPr>
            <w:r w:rsidRPr="00B56981">
              <w:t>89</w:t>
            </w:r>
          </w:p>
        </w:tc>
      </w:tr>
      <w:tr w:rsidR="00B56981" w:rsidRPr="00B56981" w:rsidTr="00B56981">
        <w:trPr>
          <w:trHeight w:val="372"/>
        </w:trPr>
        <w:tc>
          <w:tcPr>
            <w:tcW w:w="1061" w:type="pct"/>
            <w:shd w:val="clear" w:color="auto" w:fill="FFFFFF" w:themeFill="background1"/>
            <w:tcMar>
              <w:top w:w="0" w:type="dxa"/>
              <w:left w:w="108" w:type="dxa"/>
              <w:bottom w:w="0" w:type="dxa"/>
              <w:right w:w="108" w:type="dxa"/>
            </w:tcMar>
          </w:tcPr>
          <w:p w:rsidR="00773175" w:rsidRPr="00B56981" w:rsidRDefault="00773175" w:rsidP="00773175">
            <w:pPr>
              <w:jc w:val="both"/>
            </w:pPr>
            <w:r w:rsidRPr="00B56981">
              <w:t>Tribunalul  Cluj</w:t>
            </w:r>
          </w:p>
        </w:tc>
        <w:tc>
          <w:tcPr>
            <w:tcW w:w="536" w:type="pct"/>
            <w:shd w:val="clear" w:color="auto" w:fill="FFFFFF" w:themeFill="background1"/>
          </w:tcPr>
          <w:p w:rsidR="00773175" w:rsidRPr="00B56981" w:rsidRDefault="00773175" w:rsidP="00773175">
            <w:pPr>
              <w:jc w:val="center"/>
            </w:pPr>
            <w:r w:rsidRPr="00B56981">
              <w:t>15.732</w:t>
            </w:r>
          </w:p>
        </w:tc>
        <w:tc>
          <w:tcPr>
            <w:tcW w:w="536" w:type="pct"/>
            <w:shd w:val="clear" w:color="auto" w:fill="FFFFFF" w:themeFill="background1"/>
          </w:tcPr>
          <w:p w:rsidR="00773175" w:rsidRPr="00B56981" w:rsidRDefault="00773175" w:rsidP="00773175">
            <w:pPr>
              <w:jc w:val="center"/>
            </w:pPr>
            <w:r w:rsidRPr="00B56981">
              <w:t>18.073</w:t>
            </w:r>
          </w:p>
        </w:tc>
        <w:tc>
          <w:tcPr>
            <w:tcW w:w="717" w:type="pct"/>
            <w:shd w:val="clear" w:color="auto" w:fill="FFFFFF" w:themeFill="background1"/>
          </w:tcPr>
          <w:p w:rsidR="00773175" w:rsidRPr="00B56981" w:rsidRDefault="00773175" w:rsidP="00773175">
            <w:pPr>
              <w:jc w:val="center"/>
            </w:pPr>
            <w:r w:rsidRPr="00B56981">
              <w:t>1521</w:t>
            </w:r>
          </w:p>
        </w:tc>
        <w:tc>
          <w:tcPr>
            <w:tcW w:w="717" w:type="pct"/>
            <w:shd w:val="clear" w:color="auto" w:fill="FFFFFF" w:themeFill="background1"/>
          </w:tcPr>
          <w:p w:rsidR="00773175" w:rsidRPr="00B56981" w:rsidRDefault="00773175" w:rsidP="00207163">
            <w:pPr>
              <w:jc w:val="center"/>
            </w:pPr>
            <w:r w:rsidRPr="00B56981">
              <w:t>1355</w:t>
            </w:r>
          </w:p>
        </w:tc>
        <w:tc>
          <w:tcPr>
            <w:tcW w:w="717" w:type="pct"/>
            <w:shd w:val="clear" w:color="auto" w:fill="FFFFFF" w:themeFill="background1"/>
          </w:tcPr>
          <w:p w:rsidR="00773175" w:rsidRPr="00B56981" w:rsidRDefault="00207163" w:rsidP="00207163">
            <w:pPr>
              <w:jc w:val="center"/>
            </w:pPr>
            <w:r w:rsidRPr="00B56981">
              <w:t>1980</w:t>
            </w:r>
          </w:p>
        </w:tc>
        <w:tc>
          <w:tcPr>
            <w:tcW w:w="717" w:type="pct"/>
            <w:shd w:val="clear" w:color="auto" w:fill="FFFFFF" w:themeFill="background1"/>
          </w:tcPr>
          <w:p w:rsidR="00773175" w:rsidRPr="00B56981" w:rsidRDefault="00207163" w:rsidP="00207163">
            <w:pPr>
              <w:jc w:val="center"/>
            </w:pPr>
            <w:r w:rsidRPr="00B56981">
              <w:t>1675</w:t>
            </w:r>
          </w:p>
        </w:tc>
      </w:tr>
      <w:tr w:rsidR="00B56981" w:rsidRPr="00B56981" w:rsidTr="00B56981">
        <w:trPr>
          <w:trHeight w:val="372"/>
        </w:trPr>
        <w:tc>
          <w:tcPr>
            <w:tcW w:w="1061" w:type="pct"/>
            <w:shd w:val="clear" w:color="auto" w:fill="FFFFFF" w:themeFill="background1"/>
            <w:tcMar>
              <w:top w:w="0" w:type="dxa"/>
              <w:left w:w="108" w:type="dxa"/>
              <w:bottom w:w="0" w:type="dxa"/>
              <w:right w:w="108" w:type="dxa"/>
            </w:tcMar>
          </w:tcPr>
          <w:p w:rsidR="00773175" w:rsidRPr="00B56981" w:rsidRDefault="00773175" w:rsidP="00773175">
            <w:pPr>
              <w:jc w:val="both"/>
            </w:pPr>
            <w:r w:rsidRPr="00B56981">
              <w:t>Tribunalul Maramureş</w:t>
            </w:r>
          </w:p>
        </w:tc>
        <w:tc>
          <w:tcPr>
            <w:tcW w:w="536" w:type="pct"/>
            <w:shd w:val="clear" w:color="auto" w:fill="FFFFFF" w:themeFill="background1"/>
          </w:tcPr>
          <w:p w:rsidR="00773175" w:rsidRPr="00B56981" w:rsidRDefault="00773175" w:rsidP="00773175">
            <w:pPr>
              <w:jc w:val="center"/>
            </w:pPr>
            <w:r w:rsidRPr="00B56981">
              <w:t>11.164</w:t>
            </w:r>
          </w:p>
        </w:tc>
        <w:tc>
          <w:tcPr>
            <w:tcW w:w="536" w:type="pct"/>
            <w:shd w:val="clear" w:color="auto" w:fill="FFFFFF" w:themeFill="background1"/>
          </w:tcPr>
          <w:p w:rsidR="00773175" w:rsidRPr="00B56981" w:rsidRDefault="00773175" w:rsidP="00773175">
            <w:pPr>
              <w:jc w:val="center"/>
            </w:pPr>
            <w:r w:rsidRPr="00B56981">
              <w:t>10.595</w:t>
            </w:r>
          </w:p>
        </w:tc>
        <w:tc>
          <w:tcPr>
            <w:tcW w:w="717" w:type="pct"/>
            <w:shd w:val="clear" w:color="auto" w:fill="FFFFFF" w:themeFill="background1"/>
          </w:tcPr>
          <w:p w:rsidR="00773175" w:rsidRPr="00B56981" w:rsidRDefault="00773175" w:rsidP="00773175">
            <w:pPr>
              <w:jc w:val="center"/>
            </w:pPr>
            <w:r w:rsidRPr="00B56981">
              <w:t>1139</w:t>
            </w:r>
          </w:p>
        </w:tc>
        <w:tc>
          <w:tcPr>
            <w:tcW w:w="717" w:type="pct"/>
            <w:shd w:val="clear" w:color="auto" w:fill="FFFFFF" w:themeFill="background1"/>
          </w:tcPr>
          <w:p w:rsidR="00773175" w:rsidRPr="00B56981" w:rsidRDefault="00773175" w:rsidP="00207163">
            <w:pPr>
              <w:jc w:val="center"/>
            </w:pPr>
            <w:r w:rsidRPr="00B56981">
              <w:t>1055</w:t>
            </w:r>
          </w:p>
        </w:tc>
        <w:tc>
          <w:tcPr>
            <w:tcW w:w="717" w:type="pct"/>
            <w:shd w:val="clear" w:color="auto" w:fill="FFFFFF" w:themeFill="background1"/>
          </w:tcPr>
          <w:p w:rsidR="00773175" w:rsidRPr="00B56981" w:rsidRDefault="00207163" w:rsidP="00207163">
            <w:pPr>
              <w:jc w:val="center"/>
            </w:pPr>
            <w:r w:rsidRPr="00B56981">
              <w:t>1348</w:t>
            </w:r>
          </w:p>
        </w:tc>
        <w:tc>
          <w:tcPr>
            <w:tcW w:w="717" w:type="pct"/>
            <w:shd w:val="clear" w:color="auto" w:fill="FFFFFF" w:themeFill="background1"/>
          </w:tcPr>
          <w:p w:rsidR="00773175" w:rsidRPr="00B56981" w:rsidRDefault="00207163" w:rsidP="00207163">
            <w:pPr>
              <w:jc w:val="center"/>
            </w:pPr>
            <w:r w:rsidRPr="00B56981">
              <w:t>1292</w:t>
            </w:r>
          </w:p>
        </w:tc>
      </w:tr>
      <w:tr w:rsidR="00B56981" w:rsidRPr="00B56981" w:rsidTr="00B56981">
        <w:trPr>
          <w:trHeight w:val="294"/>
        </w:trPr>
        <w:tc>
          <w:tcPr>
            <w:tcW w:w="1061" w:type="pct"/>
            <w:shd w:val="clear" w:color="auto" w:fill="FFFFFF" w:themeFill="background1"/>
            <w:tcMar>
              <w:top w:w="0" w:type="dxa"/>
              <w:left w:w="108" w:type="dxa"/>
              <w:bottom w:w="0" w:type="dxa"/>
              <w:right w:w="108" w:type="dxa"/>
            </w:tcMar>
          </w:tcPr>
          <w:p w:rsidR="00773175" w:rsidRPr="00B56981" w:rsidRDefault="00773175" w:rsidP="00773175">
            <w:pPr>
              <w:jc w:val="both"/>
            </w:pPr>
            <w:r w:rsidRPr="00B56981">
              <w:lastRenderedPageBreak/>
              <w:t>Tribunalul Bistriţa-Năsăud</w:t>
            </w:r>
          </w:p>
        </w:tc>
        <w:tc>
          <w:tcPr>
            <w:tcW w:w="536" w:type="pct"/>
            <w:shd w:val="clear" w:color="auto" w:fill="FFFFFF" w:themeFill="background1"/>
          </w:tcPr>
          <w:p w:rsidR="00773175" w:rsidRPr="00B56981" w:rsidRDefault="00773175" w:rsidP="00773175">
            <w:pPr>
              <w:jc w:val="center"/>
            </w:pPr>
            <w:r w:rsidRPr="00B56981">
              <w:t>6.308</w:t>
            </w:r>
          </w:p>
        </w:tc>
        <w:tc>
          <w:tcPr>
            <w:tcW w:w="536" w:type="pct"/>
            <w:shd w:val="clear" w:color="auto" w:fill="FFFFFF" w:themeFill="background1"/>
          </w:tcPr>
          <w:p w:rsidR="00773175" w:rsidRPr="00B56981" w:rsidRDefault="00773175" w:rsidP="00773175">
            <w:pPr>
              <w:jc w:val="center"/>
            </w:pPr>
            <w:r w:rsidRPr="00B56981">
              <w:t>6.465</w:t>
            </w:r>
          </w:p>
        </w:tc>
        <w:tc>
          <w:tcPr>
            <w:tcW w:w="717" w:type="pct"/>
            <w:shd w:val="clear" w:color="auto" w:fill="FFFFFF" w:themeFill="background1"/>
          </w:tcPr>
          <w:p w:rsidR="00773175" w:rsidRPr="00B56981" w:rsidRDefault="00773175" w:rsidP="00773175">
            <w:pPr>
              <w:jc w:val="center"/>
            </w:pPr>
            <w:r w:rsidRPr="00B56981">
              <w:t>594</w:t>
            </w:r>
          </w:p>
        </w:tc>
        <w:tc>
          <w:tcPr>
            <w:tcW w:w="717" w:type="pct"/>
            <w:shd w:val="clear" w:color="auto" w:fill="FFFFFF" w:themeFill="background1"/>
          </w:tcPr>
          <w:p w:rsidR="00773175" w:rsidRPr="00B56981" w:rsidRDefault="00773175" w:rsidP="00207163">
            <w:pPr>
              <w:jc w:val="center"/>
            </w:pPr>
            <w:r w:rsidRPr="00B56981">
              <w:t>700</w:t>
            </w:r>
          </w:p>
        </w:tc>
        <w:tc>
          <w:tcPr>
            <w:tcW w:w="717" w:type="pct"/>
            <w:shd w:val="clear" w:color="auto" w:fill="FFFFFF" w:themeFill="background1"/>
          </w:tcPr>
          <w:p w:rsidR="00773175" w:rsidRPr="00B56981" w:rsidRDefault="00207163" w:rsidP="00207163">
            <w:pPr>
              <w:jc w:val="center"/>
            </w:pPr>
            <w:r w:rsidRPr="00B56981">
              <w:t>740</w:t>
            </w:r>
          </w:p>
        </w:tc>
        <w:tc>
          <w:tcPr>
            <w:tcW w:w="717" w:type="pct"/>
            <w:shd w:val="clear" w:color="auto" w:fill="FFFFFF" w:themeFill="background1"/>
          </w:tcPr>
          <w:p w:rsidR="00773175" w:rsidRPr="00B56981" w:rsidRDefault="00207163" w:rsidP="00207163">
            <w:pPr>
              <w:jc w:val="center"/>
            </w:pPr>
            <w:r w:rsidRPr="00B56981">
              <w:t>852</w:t>
            </w:r>
          </w:p>
        </w:tc>
      </w:tr>
      <w:tr w:rsidR="00B56981" w:rsidRPr="00B56981" w:rsidTr="00B56981">
        <w:trPr>
          <w:trHeight w:val="372"/>
        </w:trPr>
        <w:tc>
          <w:tcPr>
            <w:tcW w:w="1061" w:type="pct"/>
            <w:shd w:val="clear" w:color="auto" w:fill="FFFFFF" w:themeFill="background1"/>
            <w:tcMar>
              <w:top w:w="0" w:type="dxa"/>
              <w:left w:w="108" w:type="dxa"/>
              <w:bottom w:w="0" w:type="dxa"/>
              <w:right w:w="108" w:type="dxa"/>
            </w:tcMar>
          </w:tcPr>
          <w:p w:rsidR="00773175" w:rsidRPr="00B56981" w:rsidRDefault="00773175" w:rsidP="00773175">
            <w:pPr>
              <w:jc w:val="both"/>
            </w:pPr>
            <w:r w:rsidRPr="00B56981">
              <w:t>Tribunalul Sălaj</w:t>
            </w:r>
          </w:p>
        </w:tc>
        <w:tc>
          <w:tcPr>
            <w:tcW w:w="536" w:type="pct"/>
            <w:shd w:val="clear" w:color="auto" w:fill="FFFFFF" w:themeFill="background1"/>
          </w:tcPr>
          <w:p w:rsidR="00773175" w:rsidRPr="00B56981" w:rsidRDefault="00773175" w:rsidP="00773175">
            <w:pPr>
              <w:jc w:val="center"/>
            </w:pPr>
            <w:r w:rsidRPr="00B56981">
              <w:t>4.367</w:t>
            </w:r>
          </w:p>
        </w:tc>
        <w:tc>
          <w:tcPr>
            <w:tcW w:w="536" w:type="pct"/>
            <w:shd w:val="clear" w:color="auto" w:fill="FFFFFF" w:themeFill="background1"/>
          </w:tcPr>
          <w:p w:rsidR="00773175" w:rsidRPr="00B56981" w:rsidRDefault="00773175" w:rsidP="00773175">
            <w:pPr>
              <w:jc w:val="center"/>
            </w:pPr>
            <w:r w:rsidRPr="00B56981">
              <w:t>4.140</w:t>
            </w:r>
          </w:p>
        </w:tc>
        <w:tc>
          <w:tcPr>
            <w:tcW w:w="717" w:type="pct"/>
            <w:shd w:val="clear" w:color="auto" w:fill="FFFFFF" w:themeFill="background1"/>
          </w:tcPr>
          <w:p w:rsidR="00773175" w:rsidRPr="00B56981" w:rsidRDefault="00773175" w:rsidP="00773175">
            <w:pPr>
              <w:jc w:val="center"/>
            </w:pPr>
            <w:r w:rsidRPr="00B56981">
              <w:t>526</w:t>
            </w:r>
          </w:p>
        </w:tc>
        <w:tc>
          <w:tcPr>
            <w:tcW w:w="717" w:type="pct"/>
            <w:shd w:val="clear" w:color="auto" w:fill="FFFFFF" w:themeFill="background1"/>
          </w:tcPr>
          <w:p w:rsidR="00773175" w:rsidRPr="00B56981" w:rsidRDefault="00773175" w:rsidP="00207163">
            <w:pPr>
              <w:jc w:val="center"/>
            </w:pPr>
            <w:r w:rsidRPr="00B56981">
              <w:t>572</w:t>
            </w:r>
          </w:p>
        </w:tc>
        <w:tc>
          <w:tcPr>
            <w:tcW w:w="717" w:type="pct"/>
            <w:shd w:val="clear" w:color="auto" w:fill="FFFFFF" w:themeFill="background1"/>
          </w:tcPr>
          <w:p w:rsidR="00773175" w:rsidRPr="00B56981" w:rsidRDefault="00207163" w:rsidP="00207163">
            <w:pPr>
              <w:jc w:val="center"/>
            </w:pPr>
            <w:r w:rsidRPr="00B56981">
              <w:t>664</w:t>
            </w:r>
          </w:p>
        </w:tc>
        <w:tc>
          <w:tcPr>
            <w:tcW w:w="717" w:type="pct"/>
            <w:shd w:val="clear" w:color="auto" w:fill="FFFFFF" w:themeFill="background1"/>
          </w:tcPr>
          <w:p w:rsidR="00773175" w:rsidRPr="00B56981" w:rsidRDefault="00207163" w:rsidP="00207163">
            <w:pPr>
              <w:jc w:val="center"/>
            </w:pPr>
            <w:r w:rsidRPr="00B56981">
              <w:t>716</w:t>
            </w:r>
          </w:p>
        </w:tc>
      </w:tr>
      <w:tr w:rsidR="00B56981" w:rsidRPr="00B56981" w:rsidTr="00B56981">
        <w:trPr>
          <w:trHeight w:val="372"/>
        </w:trPr>
        <w:tc>
          <w:tcPr>
            <w:tcW w:w="1061" w:type="pct"/>
            <w:shd w:val="clear" w:color="auto" w:fill="FFFFFF" w:themeFill="background1"/>
            <w:tcMar>
              <w:top w:w="0" w:type="dxa"/>
              <w:left w:w="108" w:type="dxa"/>
              <w:bottom w:w="0" w:type="dxa"/>
              <w:right w:w="108" w:type="dxa"/>
            </w:tcMar>
          </w:tcPr>
          <w:p w:rsidR="00773175" w:rsidRPr="00B56981" w:rsidRDefault="00773175" w:rsidP="00773175">
            <w:pPr>
              <w:jc w:val="center"/>
            </w:pPr>
            <w:r w:rsidRPr="00B56981">
              <w:rPr>
                <w:bCs/>
              </w:rPr>
              <w:t>TOTAL</w:t>
            </w:r>
          </w:p>
        </w:tc>
        <w:tc>
          <w:tcPr>
            <w:tcW w:w="536" w:type="pct"/>
            <w:shd w:val="clear" w:color="auto" w:fill="FFFFFF" w:themeFill="background1"/>
          </w:tcPr>
          <w:p w:rsidR="00773175" w:rsidRPr="00B56981" w:rsidRDefault="00773175" w:rsidP="00773175">
            <w:pPr>
              <w:jc w:val="center"/>
            </w:pPr>
            <w:r w:rsidRPr="00B56981">
              <w:t>37.712</w:t>
            </w:r>
          </w:p>
        </w:tc>
        <w:tc>
          <w:tcPr>
            <w:tcW w:w="536" w:type="pct"/>
            <w:shd w:val="clear" w:color="auto" w:fill="FFFFFF" w:themeFill="background1"/>
          </w:tcPr>
          <w:p w:rsidR="00773175" w:rsidRPr="00B56981" w:rsidRDefault="00773175" w:rsidP="00773175">
            <w:pPr>
              <w:jc w:val="center"/>
            </w:pPr>
            <w:r w:rsidRPr="00B56981">
              <w:t>39.350</w:t>
            </w:r>
          </w:p>
        </w:tc>
        <w:tc>
          <w:tcPr>
            <w:tcW w:w="717" w:type="pct"/>
            <w:shd w:val="clear" w:color="auto" w:fill="FFFFFF" w:themeFill="background1"/>
          </w:tcPr>
          <w:p w:rsidR="00773175" w:rsidRPr="00B56981" w:rsidRDefault="00773175" w:rsidP="00773175">
            <w:pPr>
              <w:jc w:val="center"/>
            </w:pPr>
            <w:r w:rsidRPr="00B56981">
              <w:t>3902</w:t>
            </w:r>
          </w:p>
        </w:tc>
        <w:tc>
          <w:tcPr>
            <w:tcW w:w="717" w:type="pct"/>
            <w:shd w:val="clear" w:color="auto" w:fill="FFFFFF" w:themeFill="background1"/>
          </w:tcPr>
          <w:p w:rsidR="00773175" w:rsidRPr="00B56981" w:rsidRDefault="00773175" w:rsidP="00207163">
            <w:pPr>
              <w:jc w:val="center"/>
            </w:pPr>
            <w:r w:rsidRPr="00B56981">
              <w:t>3740</w:t>
            </w:r>
          </w:p>
        </w:tc>
        <w:tc>
          <w:tcPr>
            <w:tcW w:w="717" w:type="pct"/>
            <w:shd w:val="clear" w:color="auto" w:fill="FFFFFF" w:themeFill="background1"/>
          </w:tcPr>
          <w:p w:rsidR="00773175" w:rsidRPr="00B56981" w:rsidRDefault="00207163" w:rsidP="00207163">
            <w:pPr>
              <w:jc w:val="center"/>
            </w:pPr>
            <w:r w:rsidRPr="00B56981">
              <w:t>4934</w:t>
            </w:r>
          </w:p>
        </w:tc>
        <w:tc>
          <w:tcPr>
            <w:tcW w:w="717" w:type="pct"/>
            <w:shd w:val="clear" w:color="auto" w:fill="FFFFFF" w:themeFill="background1"/>
          </w:tcPr>
          <w:p w:rsidR="00773175" w:rsidRPr="00B56981" w:rsidRDefault="00207163" w:rsidP="00207163">
            <w:pPr>
              <w:jc w:val="center"/>
            </w:pPr>
            <w:r w:rsidRPr="00B56981">
              <w:t>4624</w:t>
            </w:r>
          </w:p>
        </w:tc>
      </w:tr>
    </w:tbl>
    <w:p w:rsidR="00CC197A" w:rsidRPr="000D0E14" w:rsidRDefault="00CC197A" w:rsidP="00CC197A">
      <w:pPr>
        <w:jc w:val="both"/>
      </w:pPr>
    </w:p>
    <w:p w:rsidR="00CC197A" w:rsidRPr="00207163" w:rsidRDefault="00CC197A" w:rsidP="00CC197A">
      <w:pPr>
        <w:ind w:firstLine="1080"/>
        <w:jc w:val="both"/>
        <w:rPr>
          <w:rStyle w:val="SubtleEmphasis"/>
          <w:sz w:val="28"/>
          <w:szCs w:val="28"/>
        </w:rPr>
      </w:pPr>
      <w:r w:rsidRPr="00207163">
        <w:rPr>
          <w:rStyle w:val="SubtleEmphasis"/>
          <w:sz w:val="28"/>
          <w:szCs w:val="28"/>
        </w:rPr>
        <w:t>Operativitatea la supravegherea cercetărilor, pe unităţ</w:t>
      </w:r>
      <w:r w:rsidR="003065D4">
        <w:rPr>
          <w:rStyle w:val="SubtleEmphasis"/>
          <w:sz w:val="28"/>
          <w:szCs w:val="28"/>
        </w:rPr>
        <w:t>i</w:t>
      </w:r>
      <w:r w:rsidRPr="00207163">
        <w:rPr>
          <w:rStyle w:val="SubtleEmphasis"/>
          <w:sz w:val="28"/>
          <w:szCs w:val="28"/>
        </w:rPr>
        <w:t>:</w:t>
      </w:r>
    </w:p>
    <w:p w:rsidR="00CC197A" w:rsidRPr="000D0E14" w:rsidRDefault="00CC197A" w:rsidP="00B56981">
      <w:pPr>
        <w:shd w:val="clear" w:color="auto" w:fill="FFFFFF" w:themeFill="background1"/>
        <w:ind w:firstLine="1080"/>
        <w:jc w:val="both"/>
        <w:rPr>
          <w:color w:val="0000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CellMar>
          <w:left w:w="0" w:type="dxa"/>
          <w:right w:w="0" w:type="dxa"/>
        </w:tblCellMar>
        <w:tblLook w:val="0000" w:firstRow="0" w:lastRow="0" w:firstColumn="0" w:lastColumn="0" w:noHBand="0" w:noVBand="0"/>
      </w:tblPr>
      <w:tblGrid>
        <w:gridCol w:w="2559"/>
        <w:gridCol w:w="1162"/>
        <w:gridCol w:w="1310"/>
        <w:gridCol w:w="1310"/>
        <w:gridCol w:w="1209"/>
        <w:gridCol w:w="1858"/>
      </w:tblGrid>
      <w:tr w:rsidR="00CC197A" w:rsidRPr="00B56981" w:rsidTr="003065D4">
        <w:tc>
          <w:tcPr>
            <w:tcW w:w="1363" w:type="pct"/>
            <w:shd w:val="clear" w:color="auto" w:fill="BDD6EE" w:themeFill="accent5" w:themeFillTint="66"/>
            <w:tcMar>
              <w:top w:w="0" w:type="dxa"/>
              <w:left w:w="108" w:type="dxa"/>
              <w:bottom w:w="0" w:type="dxa"/>
              <w:right w:w="108" w:type="dxa"/>
            </w:tcMar>
          </w:tcPr>
          <w:p w:rsidR="00CC197A" w:rsidRPr="003065D4" w:rsidRDefault="00CC197A" w:rsidP="003065D4">
            <w:pPr>
              <w:shd w:val="clear" w:color="auto" w:fill="BDD6EE" w:themeFill="accent5" w:themeFillTint="66"/>
              <w:jc w:val="center"/>
            </w:pPr>
            <w:r w:rsidRPr="003065D4">
              <w:rPr>
                <w:bCs/>
              </w:rPr>
              <w:t>Parchetul de pe lângă</w:t>
            </w:r>
          </w:p>
        </w:tc>
        <w:tc>
          <w:tcPr>
            <w:tcW w:w="621" w:type="pct"/>
            <w:shd w:val="clear" w:color="auto" w:fill="BDD6EE" w:themeFill="accent5" w:themeFillTint="66"/>
            <w:tcMar>
              <w:top w:w="0" w:type="dxa"/>
              <w:left w:w="108" w:type="dxa"/>
              <w:bottom w:w="0" w:type="dxa"/>
              <w:right w:w="108" w:type="dxa"/>
            </w:tcMar>
          </w:tcPr>
          <w:p w:rsidR="00CC197A" w:rsidRPr="003065D4" w:rsidRDefault="00CC197A" w:rsidP="003065D4">
            <w:pPr>
              <w:shd w:val="clear" w:color="auto" w:fill="BDD6EE" w:themeFill="accent5" w:themeFillTint="66"/>
            </w:pPr>
            <w:r w:rsidRPr="003065D4">
              <w:rPr>
                <w:bCs/>
              </w:rPr>
              <w:t xml:space="preserve">Total cauze </w:t>
            </w:r>
          </w:p>
        </w:tc>
        <w:tc>
          <w:tcPr>
            <w:tcW w:w="690" w:type="pct"/>
            <w:shd w:val="clear" w:color="auto" w:fill="BDD6EE" w:themeFill="accent5" w:themeFillTint="66"/>
            <w:tcMar>
              <w:top w:w="0" w:type="dxa"/>
              <w:left w:w="108" w:type="dxa"/>
              <w:bottom w:w="0" w:type="dxa"/>
              <w:right w:w="108" w:type="dxa"/>
            </w:tcMar>
          </w:tcPr>
          <w:p w:rsidR="00CC197A" w:rsidRPr="003065D4" w:rsidRDefault="00CC197A" w:rsidP="003065D4">
            <w:pPr>
              <w:shd w:val="clear" w:color="auto" w:fill="BDD6EE" w:themeFill="accent5" w:themeFillTint="66"/>
            </w:pPr>
            <w:r w:rsidRPr="003065D4">
              <w:rPr>
                <w:bCs/>
              </w:rPr>
              <w:t>Soluţionate până la 6 luni</w:t>
            </w:r>
          </w:p>
        </w:tc>
        <w:tc>
          <w:tcPr>
            <w:tcW w:w="690" w:type="pct"/>
            <w:shd w:val="clear" w:color="auto" w:fill="BDD6EE" w:themeFill="accent5" w:themeFillTint="66"/>
            <w:tcMar>
              <w:top w:w="0" w:type="dxa"/>
              <w:left w:w="108" w:type="dxa"/>
              <w:bottom w:w="0" w:type="dxa"/>
              <w:right w:w="108" w:type="dxa"/>
            </w:tcMar>
          </w:tcPr>
          <w:p w:rsidR="00CC197A" w:rsidRPr="003065D4" w:rsidRDefault="00CC197A" w:rsidP="003065D4">
            <w:pPr>
              <w:shd w:val="clear" w:color="auto" w:fill="BDD6EE" w:themeFill="accent5" w:themeFillTint="66"/>
              <w:jc w:val="center"/>
            </w:pPr>
            <w:r w:rsidRPr="003065D4">
              <w:rPr>
                <w:bCs/>
              </w:rPr>
              <w:t xml:space="preserve">Soluţionate între 6 luni şi 1 an </w:t>
            </w:r>
          </w:p>
        </w:tc>
        <w:tc>
          <w:tcPr>
            <w:tcW w:w="645" w:type="pct"/>
            <w:shd w:val="clear" w:color="auto" w:fill="BDD6EE" w:themeFill="accent5" w:themeFillTint="66"/>
          </w:tcPr>
          <w:p w:rsidR="00CC197A" w:rsidRPr="003065D4" w:rsidRDefault="00CC197A" w:rsidP="003065D4">
            <w:pPr>
              <w:shd w:val="clear" w:color="auto" w:fill="BDD6EE" w:themeFill="accent5" w:themeFillTint="66"/>
              <w:jc w:val="center"/>
            </w:pPr>
            <w:r w:rsidRPr="003065D4">
              <w:rPr>
                <w:bCs/>
              </w:rPr>
              <w:t>Soluţionate</w:t>
            </w:r>
          </w:p>
          <w:p w:rsidR="00CC197A" w:rsidRPr="003065D4" w:rsidRDefault="00CC197A" w:rsidP="003065D4">
            <w:pPr>
              <w:shd w:val="clear" w:color="auto" w:fill="BDD6EE" w:themeFill="accent5" w:themeFillTint="66"/>
              <w:jc w:val="center"/>
              <w:rPr>
                <w:bCs/>
              </w:rPr>
            </w:pPr>
            <w:r w:rsidRPr="003065D4">
              <w:rPr>
                <w:bCs/>
              </w:rPr>
              <w:t>peste 1 an</w:t>
            </w:r>
          </w:p>
        </w:tc>
        <w:tc>
          <w:tcPr>
            <w:tcW w:w="990" w:type="pct"/>
            <w:shd w:val="clear" w:color="auto" w:fill="BDD6EE" w:themeFill="accent5" w:themeFillTint="66"/>
            <w:tcMar>
              <w:top w:w="0" w:type="dxa"/>
              <w:left w:w="108" w:type="dxa"/>
              <w:bottom w:w="0" w:type="dxa"/>
              <w:right w:w="108" w:type="dxa"/>
            </w:tcMar>
          </w:tcPr>
          <w:p w:rsidR="00CC197A" w:rsidRPr="003065D4" w:rsidRDefault="00CC197A" w:rsidP="003065D4">
            <w:pPr>
              <w:shd w:val="clear" w:color="auto" w:fill="BDD6EE" w:themeFill="accent5" w:themeFillTint="66"/>
              <w:jc w:val="center"/>
            </w:pPr>
            <w:r w:rsidRPr="003065D4">
              <w:rPr>
                <w:bCs/>
              </w:rPr>
              <w:t xml:space="preserve">Soluţionate la împlinirea termenului de prescripţie  </w:t>
            </w:r>
          </w:p>
        </w:tc>
      </w:tr>
      <w:tr w:rsidR="00CC197A" w:rsidRPr="00B56981" w:rsidTr="003065D4">
        <w:tc>
          <w:tcPr>
            <w:tcW w:w="1363" w:type="pct"/>
            <w:shd w:val="clear" w:color="auto" w:fill="BDD6EE" w:themeFill="accent5" w:themeFillTint="66"/>
            <w:tcMar>
              <w:top w:w="0" w:type="dxa"/>
              <w:left w:w="108" w:type="dxa"/>
              <w:bottom w:w="0" w:type="dxa"/>
              <w:right w:w="108" w:type="dxa"/>
            </w:tcMar>
          </w:tcPr>
          <w:p w:rsidR="00CC197A" w:rsidRPr="003065D4" w:rsidRDefault="00CC197A" w:rsidP="003065D4">
            <w:pPr>
              <w:shd w:val="clear" w:color="auto" w:fill="BDD6EE" w:themeFill="accent5" w:themeFillTint="66"/>
              <w:jc w:val="both"/>
            </w:pPr>
            <w:r w:rsidRPr="003065D4">
              <w:t>Curtea de Apel Cluj</w:t>
            </w:r>
          </w:p>
        </w:tc>
        <w:tc>
          <w:tcPr>
            <w:tcW w:w="621" w:type="pct"/>
            <w:shd w:val="clear" w:color="auto" w:fill="BDD6EE" w:themeFill="accent5" w:themeFillTint="66"/>
            <w:tcMar>
              <w:top w:w="0" w:type="dxa"/>
              <w:left w:w="108" w:type="dxa"/>
              <w:bottom w:w="0" w:type="dxa"/>
              <w:right w:w="108" w:type="dxa"/>
            </w:tcMar>
          </w:tcPr>
          <w:p w:rsidR="00CC197A" w:rsidRPr="003065D4" w:rsidRDefault="00CC197A" w:rsidP="003065D4">
            <w:pPr>
              <w:shd w:val="clear" w:color="auto" w:fill="BDD6EE" w:themeFill="accent5" w:themeFillTint="66"/>
              <w:jc w:val="center"/>
            </w:pPr>
            <w:r w:rsidRPr="003065D4">
              <w:t>77</w:t>
            </w:r>
          </w:p>
        </w:tc>
        <w:tc>
          <w:tcPr>
            <w:tcW w:w="690" w:type="pct"/>
            <w:shd w:val="clear" w:color="auto" w:fill="BDD6EE" w:themeFill="accent5" w:themeFillTint="66"/>
            <w:tcMar>
              <w:top w:w="0" w:type="dxa"/>
              <w:left w:w="108" w:type="dxa"/>
              <w:bottom w:w="0" w:type="dxa"/>
              <w:right w:w="108" w:type="dxa"/>
            </w:tcMar>
          </w:tcPr>
          <w:p w:rsidR="00CC197A" w:rsidRPr="003065D4" w:rsidRDefault="00CC197A" w:rsidP="003065D4">
            <w:pPr>
              <w:shd w:val="clear" w:color="auto" w:fill="BDD6EE" w:themeFill="accent5" w:themeFillTint="66"/>
              <w:jc w:val="center"/>
            </w:pPr>
            <w:r w:rsidRPr="003065D4">
              <w:t>6</w:t>
            </w:r>
          </w:p>
        </w:tc>
        <w:tc>
          <w:tcPr>
            <w:tcW w:w="690" w:type="pct"/>
            <w:shd w:val="clear" w:color="auto" w:fill="BDD6EE" w:themeFill="accent5" w:themeFillTint="66"/>
            <w:tcMar>
              <w:top w:w="0" w:type="dxa"/>
              <w:left w:w="108" w:type="dxa"/>
              <w:bottom w:w="0" w:type="dxa"/>
              <w:right w:w="108" w:type="dxa"/>
            </w:tcMar>
          </w:tcPr>
          <w:p w:rsidR="00CC197A" w:rsidRPr="003065D4" w:rsidRDefault="00CC197A" w:rsidP="003065D4">
            <w:pPr>
              <w:shd w:val="clear" w:color="auto" w:fill="BDD6EE" w:themeFill="accent5" w:themeFillTint="66"/>
              <w:jc w:val="center"/>
            </w:pPr>
            <w:r w:rsidRPr="003065D4">
              <w:t>10</w:t>
            </w:r>
          </w:p>
        </w:tc>
        <w:tc>
          <w:tcPr>
            <w:tcW w:w="645" w:type="pct"/>
            <w:shd w:val="clear" w:color="auto" w:fill="BDD6EE" w:themeFill="accent5" w:themeFillTint="66"/>
          </w:tcPr>
          <w:p w:rsidR="00CC197A" w:rsidRPr="003065D4" w:rsidRDefault="00CC197A" w:rsidP="003065D4">
            <w:pPr>
              <w:shd w:val="clear" w:color="auto" w:fill="BDD6EE" w:themeFill="accent5" w:themeFillTint="66"/>
              <w:jc w:val="center"/>
            </w:pPr>
            <w:r w:rsidRPr="003065D4">
              <w:t>61</w:t>
            </w:r>
          </w:p>
        </w:tc>
        <w:tc>
          <w:tcPr>
            <w:tcW w:w="990" w:type="pct"/>
            <w:shd w:val="clear" w:color="auto" w:fill="BDD6EE" w:themeFill="accent5" w:themeFillTint="66"/>
            <w:tcMar>
              <w:top w:w="0" w:type="dxa"/>
              <w:left w:w="108" w:type="dxa"/>
              <w:bottom w:w="0" w:type="dxa"/>
              <w:right w:w="108" w:type="dxa"/>
            </w:tcMar>
          </w:tcPr>
          <w:p w:rsidR="00CC197A" w:rsidRPr="003065D4" w:rsidRDefault="00CC197A" w:rsidP="003065D4">
            <w:pPr>
              <w:shd w:val="clear" w:color="auto" w:fill="BDD6EE" w:themeFill="accent5" w:themeFillTint="66"/>
              <w:jc w:val="center"/>
            </w:pPr>
            <w:r w:rsidRPr="003065D4">
              <w:t>0</w:t>
            </w:r>
          </w:p>
        </w:tc>
      </w:tr>
      <w:tr w:rsidR="00CC197A" w:rsidRPr="00B56981" w:rsidTr="003065D4">
        <w:tc>
          <w:tcPr>
            <w:tcW w:w="1363" w:type="pct"/>
            <w:shd w:val="clear" w:color="auto" w:fill="BDD6EE" w:themeFill="accent5" w:themeFillTint="66"/>
            <w:tcMar>
              <w:top w:w="0" w:type="dxa"/>
              <w:left w:w="108" w:type="dxa"/>
              <w:bottom w:w="0" w:type="dxa"/>
              <w:right w:w="108" w:type="dxa"/>
            </w:tcMar>
          </w:tcPr>
          <w:p w:rsidR="00CC197A" w:rsidRPr="003065D4" w:rsidRDefault="00CC197A" w:rsidP="003065D4">
            <w:pPr>
              <w:shd w:val="clear" w:color="auto" w:fill="BDD6EE" w:themeFill="accent5" w:themeFillTint="66"/>
              <w:jc w:val="both"/>
            </w:pPr>
            <w:r w:rsidRPr="003065D4">
              <w:t>Tribunalul  Cluj</w:t>
            </w:r>
          </w:p>
        </w:tc>
        <w:tc>
          <w:tcPr>
            <w:tcW w:w="621" w:type="pct"/>
            <w:shd w:val="clear" w:color="auto" w:fill="BDD6EE" w:themeFill="accent5" w:themeFillTint="66"/>
            <w:tcMar>
              <w:top w:w="0" w:type="dxa"/>
              <w:left w:w="108" w:type="dxa"/>
              <w:bottom w:w="0" w:type="dxa"/>
              <w:right w:w="108" w:type="dxa"/>
            </w:tcMar>
          </w:tcPr>
          <w:p w:rsidR="00CC197A" w:rsidRPr="003065D4" w:rsidRDefault="00CC197A" w:rsidP="003065D4">
            <w:pPr>
              <w:shd w:val="clear" w:color="auto" w:fill="BDD6EE" w:themeFill="accent5" w:themeFillTint="66"/>
              <w:jc w:val="center"/>
            </w:pPr>
            <w:r w:rsidRPr="003065D4">
              <w:t>14.273</w:t>
            </w:r>
          </w:p>
        </w:tc>
        <w:tc>
          <w:tcPr>
            <w:tcW w:w="690" w:type="pct"/>
            <w:shd w:val="clear" w:color="auto" w:fill="BDD6EE" w:themeFill="accent5" w:themeFillTint="66"/>
            <w:tcMar>
              <w:top w:w="0" w:type="dxa"/>
              <w:left w:w="108" w:type="dxa"/>
              <w:bottom w:w="0" w:type="dxa"/>
              <w:right w:w="108" w:type="dxa"/>
            </w:tcMar>
          </w:tcPr>
          <w:p w:rsidR="00CC197A" w:rsidRPr="003065D4" w:rsidRDefault="00CC197A" w:rsidP="003065D4">
            <w:pPr>
              <w:shd w:val="clear" w:color="auto" w:fill="BDD6EE" w:themeFill="accent5" w:themeFillTint="66"/>
              <w:jc w:val="center"/>
            </w:pPr>
            <w:r w:rsidRPr="003065D4">
              <w:t>4.347</w:t>
            </w:r>
          </w:p>
        </w:tc>
        <w:tc>
          <w:tcPr>
            <w:tcW w:w="690" w:type="pct"/>
            <w:shd w:val="clear" w:color="auto" w:fill="BDD6EE" w:themeFill="accent5" w:themeFillTint="66"/>
            <w:tcMar>
              <w:top w:w="0" w:type="dxa"/>
              <w:left w:w="108" w:type="dxa"/>
              <w:bottom w:w="0" w:type="dxa"/>
              <w:right w:w="108" w:type="dxa"/>
            </w:tcMar>
          </w:tcPr>
          <w:p w:rsidR="00CC197A" w:rsidRPr="003065D4" w:rsidRDefault="00CC197A" w:rsidP="003065D4">
            <w:pPr>
              <w:shd w:val="clear" w:color="auto" w:fill="BDD6EE" w:themeFill="accent5" w:themeFillTint="66"/>
              <w:jc w:val="center"/>
            </w:pPr>
            <w:r w:rsidRPr="003065D4">
              <w:t>2.650</w:t>
            </w:r>
          </w:p>
        </w:tc>
        <w:tc>
          <w:tcPr>
            <w:tcW w:w="645" w:type="pct"/>
            <w:shd w:val="clear" w:color="auto" w:fill="BDD6EE" w:themeFill="accent5" w:themeFillTint="66"/>
          </w:tcPr>
          <w:p w:rsidR="00CC197A" w:rsidRPr="003065D4" w:rsidRDefault="00CC197A" w:rsidP="003065D4">
            <w:pPr>
              <w:shd w:val="clear" w:color="auto" w:fill="BDD6EE" w:themeFill="accent5" w:themeFillTint="66"/>
              <w:jc w:val="center"/>
            </w:pPr>
            <w:r w:rsidRPr="003065D4">
              <w:t>7.276</w:t>
            </w:r>
          </w:p>
        </w:tc>
        <w:tc>
          <w:tcPr>
            <w:tcW w:w="990" w:type="pct"/>
            <w:shd w:val="clear" w:color="auto" w:fill="BDD6EE" w:themeFill="accent5" w:themeFillTint="66"/>
            <w:tcMar>
              <w:top w:w="0" w:type="dxa"/>
              <w:left w:w="108" w:type="dxa"/>
              <w:bottom w:w="0" w:type="dxa"/>
              <w:right w:w="108" w:type="dxa"/>
            </w:tcMar>
          </w:tcPr>
          <w:p w:rsidR="00CC197A" w:rsidRPr="003065D4" w:rsidRDefault="00CC197A" w:rsidP="003065D4">
            <w:pPr>
              <w:shd w:val="clear" w:color="auto" w:fill="BDD6EE" w:themeFill="accent5" w:themeFillTint="66"/>
              <w:jc w:val="center"/>
            </w:pPr>
            <w:r w:rsidRPr="003065D4">
              <w:t>3.800</w:t>
            </w:r>
          </w:p>
        </w:tc>
      </w:tr>
      <w:tr w:rsidR="00CC197A" w:rsidRPr="00B56981" w:rsidTr="003065D4">
        <w:tc>
          <w:tcPr>
            <w:tcW w:w="1363" w:type="pct"/>
            <w:shd w:val="clear" w:color="auto" w:fill="BDD6EE" w:themeFill="accent5" w:themeFillTint="66"/>
            <w:tcMar>
              <w:top w:w="0" w:type="dxa"/>
              <w:left w:w="108" w:type="dxa"/>
              <w:bottom w:w="0" w:type="dxa"/>
              <w:right w:w="108" w:type="dxa"/>
            </w:tcMar>
          </w:tcPr>
          <w:p w:rsidR="00CC197A" w:rsidRPr="003065D4" w:rsidRDefault="00CC197A" w:rsidP="003065D4">
            <w:pPr>
              <w:shd w:val="clear" w:color="auto" w:fill="BDD6EE" w:themeFill="accent5" w:themeFillTint="66"/>
              <w:jc w:val="both"/>
            </w:pPr>
            <w:r w:rsidRPr="003065D4">
              <w:t>Tribunalul Maramureş</w:t>
            </w:r>
          </w:p>
        </w:tc>
        <w:tc>
          <w:tcPr>
            <w:tcW w:w="621" w:type="pct"/>
            <w:shd w:val="clear" w:color="auto" w:fill="BDD6EE" w:themeFill="accent5" w:themeFillTint="66"/>
            <w:tcMar>
              <w:top w:w="0" w:type="dxa"/>
              <w:left w:w="108" w:type="dxa"/>
              <w:bottom w:w="0" w:type="dxa"/>
              <w:right w:w="108" w:type="dxa"/>
            </w:tcMar>
          </w:tcPr>
          <w:p w:rsidR="00CC197A" w:rsidRPr="003065D4" w:rsidRDefault="00CC197A" w:rsidP="003065D4">
            <w:pPr>
              <w:shd w:val="clear" w:color="auto" w:fill="BDD6EE" w:themeFill="accent5" w:themeFillTint="66"/>
              <w:jc w:val="center"/>
            </w:pPr>
            <w:r w:rsidRPr="003065D4">
              <w:t>9.767</w:t>
            </w:r>
          </w:p>
        </w:tc>
        <w:tc>
          <w:tcPr>
            <w:tcW w:w="690" w:type="pct"/>
            <w:shd w:val="clear" w:color="auto" w:fill="BDD6EE" w:themeFill="accent5" w:themeFillTint="66"/>
            <w:tcMar>
              <w:top w:w="0" w:type="dxa"/>
              <w:left w:w="108" w:type="dxa"/>
              <w:bottom w:w="0" w:type="dxa"/>
              <w:right w:w="108" w:type="dxa"/>
            </w:tcMar>
          </w:tcPr>
          <w:p w:rsidR="00CC197A" w:rsidRPr="003065D4" w:rsidRDefault="00CC197A" w:rsidP="003065D4">
            <w:pPr>
              <w:shd w:val="clear" w:color="auto" w:fill="BDD6EE" w:themeFill="accent5" w:themeFillTint="66"/>
              <w:jc w:val="center"/>
            </w:pPr>
            <w:r w:rsidRPr="003065D4">
              <w:t>3.671</w:t>
            </w:r>
          </w:p>
        </w:tc>
        <w:tc>
          <w:tcPr>
            <w:tcW w:w="690" w:type="pct"/>
            <w:shd w:val="clear" w:color="auto" w:fill="BDD6EE" w:themeFill="accent5" w:themeFillTint="66"/>
            <w:tcMar>
              <w:top w:w="0" w:type="dxa"/>
              <w:left w:w="108" w:type="dxa"/>
              <w:bottom w:w="0" w:type="dxa"/>
              <w:right w:w="108" w:type="dxa"/>
            </w:tcMar>
          </w:tcPr>
          <w:p w:rsidR="00CC197A" w:rsidRPr="003065D4" w:rsidRDefault="00CC197A" w:rsidP="003065D4">
            <w:pPr>
              <w:shd w:val="clear" w:color="auto" w:fill="BDD6EE" w:themeFill="accent5" w:themeFillTint="66"/>
              <w:jc w:val="center"/>
            </w:pPr>
            <w:r w:rsidRPr="003065D4">
              <w:t>2.322</w:t>
            </w:r>
          </w:p>
        </w:tc>
        <w:tc>
          <w:tcPr>
            <w:tcW w:w="645" w:type="pct"/>
            <w:shd w:val="clear" w:color="auto" w:fill="BDD6EE" w:themeFill="accent5" w:themeFillTint="66"/>
          </w:tcPr>
          <w:p w:rsidR="00CC197A" w:rsidRPr="003065D4" w:rsidRDefault="00CC197A" w:rsidP="003065D4">
            <w:pPr>
              <w:shd w:val="clear" w:color="auto" w:fill="BDD6EE" w:themeFill="accent5" w:themeFillTint="66"/>
              <w:jc w:val="center"/>
            </w:pPr>
            <w:r w:rsidRPr="003065D4">
              <w:t>3.774</w:t>
            </w:r>
          </w:p>
        </w:tc>
        <w:tc>
          <w:tcPr>
            <w:tcW w:w="990" w:type="pct"/>
            <w:shd w:val="clear" w:color="auto" w:fill="BDD6EE" w:themeFill="accent5" w:themeFillTint="66"/>
            <w:tcMar>
              <w:top w:w="0" w:type="dxa"/>
              <w:left w:w="108" w:type="dxa"/>
              <w:bottom w:w="0" w:type="dxa"/>
              <w:right w:w="108" w:type="dxa"/>
            </w:tcMar>
          </w:tcPr>
          <w:p w:rsidR="00CC197A" w:rsidRPr="003065D4" w:rsidRDefault="00CC197A" w:rsidP="003065D4">
            <w:pPr>
              <w:shd w:val="clear" w:color="auto" w:fill="BDD6EE" w:themeFill="accent5" w:themeFillTint="66"/>
              <w:jc w:val="center"/>
            </w:pPr>
            <w:r w:rsidRPr="003065D4">
              <w:t>828</w:t>
            </w:r>
          </w:p>
        </w:tc>
      </w:tr>
      <w:tr w:rsidR="00CC197A" w:rsidRPr="00B56981" w:rsidTr="003065D4">
        <w:tc>
          <w:tcPr>
            <w:tcW w:w="1363" w:type="pct"/>
            <w:shd w:val="clear" w:color="auto" w:fill="BDD6EE" w:themeFill="accent5" w:themeFillTint="66"/>
            <w:tcMar>
              <w:top w:w="0" w:type="dxa"/>
              <w:left w:w="108" w:type="dxa"/>
              <w:bottom w:w="0" w:type="dxa"/>
              <w:right w:w="108" w:type="dxa"/>
            </w:tcMar>
          </w:tcPr>
          <w:p w:rsidR="00CC197A" w:rsidRPr="003065D4" w:rsidRDefault="00CC197A" w:rsidP="003065D4">
            <w:pPr>
              <w:shd w:val="clear" w:color="auto" w:fill="BDD6EE" w:themeFill="accent5" w:themeFillTint="66"/>
              <w:jc w:val="both"/>
            </w:pPr>
            <w:r w:rsidRPr="003065D4">
              <w:t>Tribunalul Bistriţa-Năsăud</w:t>
            </w:r>
          </w:p>
        </w:tc>
        <w:tc>
          <w:tcPr>
            <w:tcW w:w="621" w:type="pct"/>
            <w:shd w:val="clear" w:color="auto" w:fill="BDD6EE" w:themeFill="accent5" w:themeFillTint="66"/>
            <w:tcMar>
              <w:top w:w="0" w:type="dxa"/>
              <w:left w:w="108" w:type="dxa"/>
              <w:bottom w:w="0" w:type="dxa"/>
              <w:right w:w="108" w:type="dxa"/>
            </w:tcMar>
          </w:tcPr>
          <w:p w:rsidR="00CC197A" w:rsidRPr="003065D4" w:rsidRDefault="00CC197A" w:rsidP="003065D4">
            <w:pPr>
              <w:shd w:val="clear" w:color="auto" w:fill="BDD6EE" w:themeFill="accent5" w:themeFillTint="66"/>
              <w:jc w:val="center"/>
            </w:pPr>
            <w:r w:rsidRPr="003065D4">
              <w:t>6.118</w:t>
            </w:r>
          </w:p>
        </w:tc>
        <w:tc>
          <w:tcPr>
            <w:tcW w:w="690" w:type="pct"/>
            <w:shd w:val="clear" w:color="auto" w:fill="BDD6EE" w:themeFill="accent5" w:themeFillTint="66"/>
            <w:tcMar>
              <w:top w:w="0" w:type="dxa"/>
              <w:left w:w="108" w:type="dxa"/>
              <w:bottom w:w="0" w:type="dxa"/>
              <w:right w:w="108" w:type="dxa"/>
            </w:tcMar>
          </w:tcPr>
          <w:p w:rsidR="00CC197A" w:rsidRPr="003065D4" w:rsidRDefault="00CC197A" w:rsidP="003065D4">
            <w:pPr>
              <w:shd w:val="clear" w:color="auto" w:fill="BDD6EE" w:themeFill="accent5" w:themeFillTint="66"/>
              <w:jc w:val="center"/>
            </w:pPr>
            <w:r w:rsidRPr="003065D4">
              <w:t>2.429</w:t>
            </w:r>
          </w:p>
        </w:tc>
        <w:tc>
          <w:tcPr>
            <w:tcW w:w="690" w:type="pct"/>
            <w:shd w:val="clear" w:color="auto" w:fill="BDD6EE" w:themeFill="accent5" w:themeFillTint="66"/>
            <w:tcMar>
              <w:top w:w="0" w:type="dxa"/>
              <w:left w:w="108" w:type="dxa"/>
              <w:bottom w:w="0" w:type="dxa"/>
              <w:right w:w="108" w:type="dxa"/>
            </w:tcMar>
          </w:tcPr>
          <w:p w:rsidR="00CC197A" w:rsidRPr="003065D4" w:rsidRDefault="00CC197A" w:rsidP="003065D4">
            <w:pPr>
              <w:shd w:val="clear" w:color="auto" w:fill="BDD6EE" w:themeFill="accent5" w:themeFillTint="66"/>
              <w:jc w:val="center"/>
            </w:pPr>
            <w:r w:rsidRPr="003065D4">
              <w:t>1.426</w:t>
            </w:r>
          </w:p>
        </w:tc>
        <w:tc>
          <w:tcPr>
            <w:tcW w:w="645" w:type="pct"/>
            <w:shd w:val="clear" w:color="auto" w:fill="BDD6EE" w:themeFill="accent5" w:themeFillTint="66"/>
          </w:tcPr>
          <w:p w:rsidR="00CC197A" w:rsidRPr="003065D4" w:rsidRDefault="00CC197A" w:rsidP="003065D4">
            <w:pPr>
              <w:shd w:val="clear" w:color="auto" w:fill="BDD6EE" w:themeFill="accent5" w:themeFillTint="66"/>
              <w:jc w:val="center"/>
            </w:pPr>
            <w:r w:rsidRPr="003065D4">
              <w:t>2.263</w:t>
            </w:r>
          </w:p>
        </w:tc>
        <w:tc>
          <w:tcPr>
            <w:tcW w:w="990" w:type="pct"/>
            <w:shd w:val="clear" w:color="auto" w:fill="BDD6EE" w:themeFill="accent5" w:themeFillTint="66"/>
            <w:tcMar>
              <w:top w:w="0" w:type="dxa"/>
              <w:left w:w="108" w:type="dxa"/>
              <w:bottom w:w="0" w:type="dxa"/>
              <w:right w:w="108" w:type="dxa"/>
            </w:tcMar>
          </w:tcPr>
          <w:p w:rsidR="00CC197A" w:rsidRPr="003065D4" w:rsidRDefault="00CC197A" w:rsidP="003065D4">
            <w:pPr>
              <w:shd w:val="clear" w:color="auto" w:fill="BDD6EE" w:themeFill="accent5" w:themeFillTint="66"/>
              <w:jc w:val="center"/>
            </w:pPr>
            <w:r w:rsidRPr="003065D4">
              <w:t>347</w:t>
            </w:r>
          </w:p>
        </w:tc>
      </w:tr>
      <w:tr w:rsidR="00CC197A" w:rsidRPr="00B56981" w:rsidTr="003065D4">
        <w:tc>
          <w:tcPr>
            <w:tcW w:w="1363" w:type="pct"/>
            <w:shd w:val="clear" w:color="auto" w:fill="BDD6EE" w:themeFill="accent5" w:themeFillTint="66"/>
            <w:tcMar>
              <w:top w:w="0" w:type="dxa"/>
              <w:left w:w="108" w:type="dxa"/>
              <w:bottom w:w="0" w:type="dxa"/>
              <w:right w:w="108" w:type="dxa"/>
            </w:tcMar>
          </w:tcPr>
          <w:p w:rsidR="00CC197A" w:rsidRPr="003065D4" w:rsidRDefault="00CC197A" w:rsidP="003065D4">
            <w:pPr>
              <w:shd w:val="clear" w:color="auto" w:fill="BDD6EE" w:themeFill="accent5" w:themeFillTint="66"/>
              <w:jc w:val="both"/>
            </w:pPr>
            <w:r w:rsidRPr="003065D4">
              <w:t>Tribunalul Sălaj</w:t>
            </w:r>
          </w:p>
        </w:tc>
        <w:tc>
          <w:tcPr>
            <w:tcW w:w="621" w:type="pct"/>
            <w:shd w:val="clear" w:color="auto" w:fill="BDD6EE" w:themeFill="accent5" w:themeFillTint="66"/>
            <w:tcMar>
              <w:top w:w="0" w:type="dxa"/>
              <w:left w:w="108" w:type="dxa"/>
              <w:bottom w:w="0" w:type="dxa"/>
              <w:right w:w="108" w:type="dxa"/>
            </w:tcMar>
          </w:tcPr>
          <w:p w:rsidR="00CC197A" w:rsidRPr="003065D4" w:rsidRDefault="00CC197A" w:rsidP="003065D4">
            <w:pPr>
              <w:shd w:val="clear" w:color="auto" w:fill="BDD6EE" w:themeFill="accent5" w:themeFillTint="66"/>
              <w:jc w:val="center"/>
            </w:pPr>
            <w:r w:rsidRPr="003065D4">
              <w:t>3.804</w:t>
            </w:r>
          </w:p>
        </w:tc>
        <w:tc>
          <w:tcPr>
            <w:tcW w:w="690" w:type="pct"/>
            <w:shd w:val="clear" w:color="auto" w:fill="BDD6EE" w:themeFill="accent5" w:themeFillTint="66"/>
            <w:tcMar>
              <w:top w:w="0" w:type="dxa"/>
              <w:left w:w="108" w:type="dxa"/>
              <w:bottom w:w="0" w:type="dxa"/>
              <w:right w:w="108" w:type="dxa"/>
            </w:tcMar>
          </w:tcPr>
          <w:p w:rsidR="00CC197A" w:rsidRPr="003065D4" w:rsidRDefault="00CC197A" w:rsidP="003065D4">
            <w:pPr>
              <w:shd w:val="clear" w:color="auto" w:fill="BDD6EE" w:themeFill="accent5" w:themeFillTint="66"/>
              <w:jc w:val="center"/>
            </w:pPr>
            <w:r w:rsidRPr="003065D4">
              <w:t>1.923</w:t>
            </w:r>
          </w:p>
        </w:tc>
        <w:tc>
          <w:tcPr>
            <w:tcW w:w="690" w:type="pct"/>
            <w:shd w:val="clear" w:color="auto" w:fill="BDD6EE" w:themeFill="accent5" w:themeFillTint="66"/>
            <w:tcMar>
              <w:top w:w="0" w:type="dxa"/>
              <w:left w:w="108" w:type="dxa"/>
              <w:bottom w:w="0" w:type="dxa"/>
              <w:right w:w="108" w:type="dxa"/>
            </w:tcMar>
          </w:tcPr>
          <w:p w:rsidR="00CC197A" w:rsidRPr="003065D4" w:rsidRDefault="00CC197A" w:rsidP="003065D4">
            <w:pPr>
              <w:shd w:val="clear" w:color="auto" w:fill="BDD6EE" w:themeFill="accent5" w:themeFillTint="66"/>
              <w:jc w:val="center"/>
            </w:pPr>
            <w:r w:rsidRPr="003065D4">
              <w:t>1.008</w:t>
            </w:r>
          </w:p>
        </w:tc>
        <w:tc>
          <w:tcPr>
            <w:tcW w:w="645" w:type="pct"/>
            <w:shd w:val="clear" w:color="auto" w:fill="BDD6EE" w:themeFill="accent5" w:themeFillTint="66"/>
          </w:tcPr>
          <w:p w:rsidR="00CC197A" w:rsidRPr="003065D4" w:rsidRDefault="00CC197A" w:rsidP="003065D4">
            <w:pPr>
              <w:shd w:val="clear" w:color="auto" w:fill="BDD6EE" w:themeFill="accent5" w:themeFillTint="66"/>
              <w:jc w:val="center"/>
            </w:pPr>
            <w:r w:rsidRPr="003065D4">
              <w:t>873</w:t>
            </w:r>
          </w:p>
        </w:tc>
        <w:tc>
          <w:tcPr>
            <w:tcW w:w="990" w:type="pct"/>
            <w:shd w:val="clear" w:color="auto" w:fill="BDD6EE" w:themeFill="accent5" w:themeFillTint="66"/>
            <w:tcMar>
              <w:top w:w="0" w:type="dxa"/>
              <w:left w:w="108" w:type="dxa"/>
              <w:bottom w:w="0" w:type="dxa"/>
              <w:right w:w="108" w:type="dxa"/>
            </w:tcMar>
          </w:tcPr>
          <w:p w:rsidR="00CC197A" w:rsidRPr="003065D4" w:rsidRDefault="00CC197A" w:rsidP="003065D4">
            <w:pPr>
              <w:shd w:val="clear" w:color="auto" w:fill="BDD6EE" w:themeFill="accent5" w:themeFillTint="66"/>
              <w:jc w:val="center"/>
            </w:pPr>
            <w:r w:rsidRPr="003065D4">
              <w:t>336</w:t>
            </w:r>
          </w:p>
        </w:tc>
      </w:tr>
      <w:tr w:rsidR="00CC197A" w:rsidRPr="00B56981" w:rsidTr="003065D4">
        <w:tc>
          <w:tcPr>
            <w:tcW w:w="1363" w:type="pct"/>
            <w:shd w:val="clear" w:color="auto" w:fill="BDD6EE" w:themeFill="accent5" w:themeFillTint="66"/>
            <w:tcMar>
              <w:top w:w="0" w:type="dxa"/>
              <w:left w:w="108" w:type="dxa"/>
              <w:bottom w:w="0" w:type="dxa"/>
              <w:right w:w="108" w:type="dxa"/>
            </w:tcMar>
          </w:tcPr>
          <w:p w:rsidR="00CC197A" w:rsidRPr="003065D4" w:rsidRDefault="00CC197A" w:rsidP="003065D4">
            <w:pPr>
              <w:shd w:val="clear" w:color="auto" w:fill="BDD6EE" w:themeFill="accent5" w:themeFillTint="66"/>
              <w:jc w:val="center"/>
            </w:pPr>
            <w:r w:rsidRPr="003065D4">
              <w:rPr>
                <w:bCs/>
              </w:rPr>
              <w:t xml:space="preserve">TOTAL </w:t>
            </w:r>
          </w:p>
        </w:tc>
        <w:tc>
          <w:tcPr>
            <w:tcW w:w="621" w:type="pct"/>
            <w:shd w:val="clear" w:color="auto" w:fill="BDD6EE" w:themeFill="accent5" w:themeFillTint="66"/>
            <w:tcMar>
              <w:top w:w="0" w:type="dxa"/>
              <w:left w:w="108" w:type="dxa"/>
              <w:bottom w:w="0" w:type="dxa"/>
              <w:right w:w="108" w:type="dxa"/>
            </w:tcMar>
          </w:tcPr>
          <w:p w:rsidR="00CC197A" w:rsidRPr="003065D4" w:rsidRDefault="00CC197A" w:rsidP="003065D4">
            <w:pPr>
              <w:shd w:val="clear" w:color="auto" w:fill="BDD6EE" w:themeFill="accent5" w:themeFillTint="66"/>
              <w:jc w:val="center"/>
            </w:pPr>
            <w:r w:rsidRPr="003065D4">
              <w:t>34.039</w:t>
            </w:r>
          </w:p>
        </w:tc>
        <w:tc>
          <w:tcPr>
            <w:tcW w:w="690" w:type="pct"/>
            <w:shd w:val="clear" w:color="auto" w:fill="BDD6EE" w:themeFill="accent5" w:themeFillTint="66"/>
            <w:tcMar>
              <w:top w:w="0" w:type="dxa"/>
              <w:left w:w="108" w:type="dxa"/>
              <w:bottom w:w="0" w:type="dxa"/>
              <w:right w:w="108" w:type="dxa"/>
            </w:tcMar>
          </w:tcPr>
          <w:p w:rsidR="00CC197A" w:rsidRPr="003065D4" w:rsidRDefault="00CC197A" w:rsidP="003065D4">
            <w:pPr>
              <w:shd w:val="clear" w:color="auto" w:fill="BDD6EE" w:themeFill="accent5" w:themeFillTint="66"/>
              <w:jc w:val="center"/>
            </w:pPr>
            <w:r w:rsidRPr="003065D4">
              <w:t>12.376</w:t>
            </w:r>
          </w:p>
        </w:tc>
        <w:tc>
          <w:tcPr>
            <w:tcW w:w="690" w:type="pct"/>
            <w:shd w:val="clear" w:color="auto" w:fill="BDD6EE" w:themeFill="accent5" w:themeFillTint="66"/>
            <w:tcMar>
              <w:top w:w="0" w:type="dxa"/>
              <w:left w:w="108" w:type="dxa"/>
              <w:bottom w:w="0" w:type="dxa"/>
              <w:right w:w="108" w:type="dxa"/>
            </w:tcMar>
          </w:tcPr>
          <w:p w:rsidR="00CC197A" w:rsidRPr="003065D4" w:rsidRDefault="00CC197A" w:rsidP="003065D4">
            <w:pPr>
              <w:shd w:val="clear" w:color="auto" w:fill="BDD6EE" w:themeFill="accent5" w:themeFillTint="66"/>
              <w:jc w:val="center"/>
            </w:pPr>
            <w:r w:rsidRPr="003065D4">
              <w:t>7.416</w:t>
            </w:r>
          </w:p>
        </w:tc>
        <w:tc>
          <w:tcPr>
            <w:tcW w:w="645" w:type="pct"/>
            <w:shd w:val="clear" w:color="auto" w:fill="BDD6EE" w:themeFill="accent5" w:themeFillTint="66"/>
          </w:tcPr>
          <w:p w:rsidR="00CC197A" w:rsidRPr="003065D4" w:rsidRDefault="00CC197A" w:rsidP="003065D4">
            <w:pPr>
              <w:shd w:val="clear" w:color="auto" w:fill="BDD6EE" w:themeFill="accent5" w:themeFillTint="66"/>
              <w:jc w:val="center"/>
            </w:pPr>
            <w:r w:rsidRPr="003065D4">
              <w:t>14.247</w:t>
            </w:r>
          </w:p>
        </w:tc>
        <w:tc>
          <w:tcPr>
            <w:tcW w:w="990" w:type="pct"/>
            <w:shd w:val="clear" w:color="auto" w:fill="BDD6EE" w:themeFill="accent5" w:themeFillTint="66"/>
            <w:tcMar>
              <w:top w:w="0" w:type="dxa"/>
              <w:left w:w="108" w:type="dxa"/>
              <w:bottom w:w="0" w:type="dxa"/>
              <w:right w:w="108" w:type="dxa"/>
            </w:tcMar>
          </w:tcPr>
          <w:p w:rsidR="00CC197A" w:rsidRPr="003065D4" w:rsidRDefault="00CC197A" w:rsidP="003065D4">
            <w:pPr>
              <w:shd w:val="clear" w:color="auto" w:fill="BDD6EE" w:themeFill="accent5" w:themeFillTint="66"/>
              <w:jc w:val="center"/>
            </w:pPr>
            <w:r w:rsidRPr="003065D4">
              <w:t>5.311</w:t>
            </w:r>
          </w:p>
        </w:tc>
      </w:tr>
    </w:tbl>
    <w:p w:rsidR="00CC197A" w:rsidRPr="00B56981" w:rsidRDefault="00CC197A" w:rsidP="003065D4">
      <w:pPr>
        <w:shd w:val="clear" w:color="auto" w:fill="FFFFFF" w:themeFill="background1"/>
        <w:ind w:firstLine="708"/>
        <w:jc w:val="both"/>
      </w:pPr>
    </w:p>
    <w:p w:rsidR="00CC197A" w:rsidRPr="006D4047" w:rsidRDefault="00CC197A" w:rsidP="00B56981">
      <w:pPr>
        <w:shd w:val="clear" w:color="auto" w:fill="FFFFFF" w:themeFill="background1"/>
        <w:ind w:firstLine="900"/>
        <w:jc w:val="both"/>
      </w:pPr>
      <w:r w:rsidRPr="006D4047">
        <w:t xml:space="preserve">Până la un an de la sesizare au fost soluţionate 19.792 </w:t>
      </w:r>
      <w:r w:rsidR="003115E3">
        <w:t>dosare.</w:t>
      </w:r>
      <w:r w:rsidRPr="006D4047">
        <w:rPr>
          <w:bCs/>
        </w:rPr>
        <w:t> </w:t>
      </w:r>
    </w:p>
    <w:p w:rsidR="00CC197A" w:rsidRPr="00207163" w:rsidRDefault="00CC197A" w:rsidP="00CC197A">
      <w:pPr>
        <w:ind w:firstLine="900"/>
        <w:jc w:val="both"/>
        <w:rPr>
          <w:sz w:val="28"/>
          <w:szCs w:val="28"/>
        </w:rPr>
      </w:pPr>
      <w:r w:rsidRPr="003115E3">
        <w:t xml:space="preserve">Numărul </w:t>
      </w:r>
      <w:r w:rsidR="003115E3">
        <w:t>dosarelor</w:t>
      </w:r>
      <w:r w:rsidRPr="003115E3">
        <w:t xml:space="preserve"> rămase </w:t>
      </w:r>
      <w:r w:rsidRPr="003115E3">
        <w:rPr>
          <w:bCs/>
        </w:rPr>
        <w:t>nesoluţionate</w:t>
      </w:r>
      <w:r w:rsidRPr="003115E3">
        <w:t xml:space="preserve"> în acest compartiment este : 28.726 (fără </w:t>
      </w:r>
      <w:r w:rsidR="003115E3">
        <w:t>dosarele</w:t>
      </w:r>
      <w:r w:rsidRPr="003115E3">
        <w:t xml:space="preserve"> cu AN)</w:t>
      </w:r>
      <w:r w:rsidRPr="00207163">
        <w:rPr>
          <w:sz w:val="28"/>
          <w:szCs w:val="28"/>
        </w:rPr>
        <w:t xml:space="preserve">. </w:t>
      </w:r>
    </w:p>
    <w:p w:rsidR="00CC197A" w:rsidRDefault="00CC197A" w:rsidP="00CC197A">
      <w:pPr>
        <w:ind w:firstLine="900"/>
        <w:jc w:val="both"/>
        <w:rPr>
          <w:b/>
          <w:color w:val="0000FF"/>
          <w:sz w:val="28"/>
          <w:szCs w:val="28"/>
        </w:rPr>
      </w:pPr>
    </w:p>
    <w:p w:rsidR="0045590D" w:rsidRDefault="00E10B65" w:rsidP="008E14BD">
      <w:pPr>
        <w:pStyle w:val="Subtitle"/>
        <w:numPr>
          <w:ilvl w:val="0"/>
          <w:numId w:val="1"/>
        </w:numPr>
      </w:pPr>
      <w:r>
        <w:t xml:space="preserve">Activitatea desfăşurată de procurori potrivit Legii 302/2004 în cursul anului 2017 </w:t>
      </w:r>
    </w:p>
    <w:p w:rsidR="0045590D" w:rsidRPr="0045590D" w:rsidRDefault="0045590D" w:rsidP="0045590D"/>
    <w:tbl>
      <w:tblPr>
        <w:tblW w:w="4998" w:type="pct"/>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left w:w="54" w:type="dxa"/>
          <w:right w:w="54" w:type="dxa"/>
        </w:tblCellMar>
        <w:tblLook w:val="04A0" w:firstRow="1" w:lastRow="0" w:firstColumn="1" w:lastColumn="0" w:noHBand="0" w:noVBand="1"/>
      </w:tblPr>
      <w:tblGrid>
        <w:gridCol w:w="3545"/>
        <w:gridCol w:w="1569"/>
        <w:gridCol w:w="1429"/>
        <w:gridCol w:w="1428"/>
        <w:gridCol w:w="1433"/>
      </w:tblGrid>
      <w:tr w:rsidR="0045590D" w:rsidRPr="003065D4" w:rsidTr="008E14BD">
        <w:trPr>
          <w:trHeight w:val="391"/>
        </w:trPr>
        <w:tc>
          <w:tcPr>
            <w:tcW w:w="1885" w:type="pct"/>
            <w:vMerge w:val="restart"/>
            <w:tcBorders>
              <w:top w:val="single" w:sz="4" w:space="0" w:color="00B050"/>
              <w:left w:val="single" w:sz="4" w:space="0" w:color="00B050"/>
              <w:bottom w:val="single" w:sz="4" w:space="0" w:color="00B050"/>
              <w:right w:val="single" w:sz="4" w:space="0" w:color="00B050"/>
            </w:tcBorders>
            <w:shd w:val="clear" w:color="auto" w:fill="FFFFFF" w:themeFill="background1"/>
            <w:vAlign w:val="center"/>
            <w:hideMark/>
          </w:tcPr>
          <w:p w:rsidR="0045590D" w:rsidRPr="003065D4" w:rsidRDefault="0045590D" w:rsidP="0045590D">
            <w:pPr>
              <w:widowControl w:val="0"/>
              <w:autoSpaceDE w:val="0"/>
              <w:autoSpaceDN w:val="0"/>
              <w:adjustRightInd w:val="0"/>
              <w:jc w:val="center"/>
              <w:rPr>
                <w:rFonts w:eastAsia="MS Mincho"/>
                <w:lang w:eastAsia="ja-JP"/>
              </w:rPr>
            </w:pPr>
            <w:r w:rsidRPr="003065D4">
              <w:rPr>
                <w:rFonts w:eastAsia="MS Mincho"/>
                <w:lang w:eastAsia="ja-JP"/>
              </w:rPr>
              <w:t xml:space="preserve">P.C:A: Cluj activitate proprie </w:t>
            </w:r>
          </w:p>
        </w:tc>
        <w:tc>
          <w:tcPr>
            <w:tcW w:w="1593" w:type="pct"/>
            <w:gridSpan w:val="2"/>
            <w:tcBorders>
              <w:top w:val="single" w:sz="4" w:space="0" w:color="00B050"/>
              <w:left w:val="single" w:sz="4" w:space="0" w:color="00B050"/>
              <w:bottom w:val="single" w:sz="4" w:space="0" w:color="00B050"/>
              <w:right w:val="single" w:sz="4" w:space="0" w:color="00B050"/>
            </w:tcBorders>
            <w:shd w:val="clear" w:color="auto" w:fill="FFFFFF" w:themeFill="background1"/>
            <w:vAlign w:val="center"/>
            <w:hideMark/>
          </w:tcPr>
          <w:p w:rsidR="0045590D" w:rsidRPr="003065D4" w:rsidRDefault="0045590D" w:rsidP="0045590D">
            <w:pPr>
              <w:tabs>
                <w:tab w:val="center" w:pos="4536"/>
                <w:tab w:val="right" w:pos="9072"/>
              </w:tabs>
              <w:jc w:val="center"/>
              <w:rPr>
                <w:rFonts w:eastAsia="MS Mincho"/>
                <w:lang w:eastAsia="ja-JP"/>
              </w:rPr>
            </w:pPr>
            <w:r w:rsidRPr="003065D4">
              <w:rPr>
                <w:rFonts w:eastAsia="MS Mincho"/>
                <w:i/>
                <w:lang w:eastAsia="ja-JP"/>
              </w:rPr>
              <w:t>2016</w:t>
            </w:r>
          </w:p>
        </w:tc>
        <w:tc>
          <w:tcPr>
            <w:tcW w:w="1522" w:type="pct"/>
            <w:gridSpan w:val="2"/>
            <w:tcBorders>
              <w:top w:val="single" w:sz="4" w:space="0" w:color="00B050"/>
              <w:left w:val="single" w:sz="4" w:space="0" w:color="00B050"/>
              <w:bottom w:val="single" w:sz="4" w:space="0" w:color="00B050"/>
              <w:right w:val="single" w:sz="4" w:space="0" w:color="00B050"/>
            </w:tcBorders>
            <w:shd w:val="clear" w:color="auto" w:fill="FFFFFF" w:themeFill="background1"/>
            <w:vAlign w:val="center"/>
          </w:tcPr>
          <w:p w:rsidR="0045590D" w:rsidRPr="003065D4" w:rsidRDefault="0045590D" w:rsidP="0045590D">
            <w:pPr>
              <w:tabs>
                <w:tab w:val="center" w:pos="4536"/>
                <w:tab w:val="right" w:pos="9072"/>
              </w:tabs>
              <w:jc w:val="center"/>
              <w:rPr>
                <w:rFonts w:eastAsia="MS Mincho"/>
                <w:lang w:eastAsia="ja-JP"/>
              </w:rPr>
            </w:pPr>
            <w:r w:rsidRPr="003065D4">
              <w:rPr>
                <w:rFonts w:eastAsia="MS Mincho"/>
                <w:i/>
                <w:lang w:eastAsia="ja-JP"/>
              </w:rPr>
              <w:t>2017</w:t>
            </w:r>
          </w:p>
        </w:tc>
      </w:tr>
      <w:tr w:rsidR="008E14BD" w:rsidRPr="003065D4" w:rsidTr="003065D4">
        <w:trPr>
          <w:trHeight w:val="346"/>
        </w:trPr>
        <w:tc>
          <w:tcPr>
            <w:tcW w:w="1885" w:type="pct"/>
            <w:vMerge/>
            <w:tcBorders>
              <w:top w:val="single" w:sz="4" w:space="0" w:color="00B050"/>
              <w:left w:val="single" w:sz="4" w:space="0" w:color="00B050"/>
              <w:bottom w:val="single" w:sz="4" w:space="0" w:color="00B050"/>
              <w:right w:val="single" w:sz="4" w:space="0" w:color="00B050"/>
            </w:tcBorders>
            <w:shd w:val="clear" w:color="auto" w:fill="FFFFFF" w:themeFill="background1"/>
            <w:vAlign w:val="center"/>
            <w:hideMark/>
          </w:tcPr>
          <w:p w:rsidR="0045590D" w:rsidRPr="003065D4" w:rsidRDefault="0045590D" w:rsidP="0045590D">
            <w:pPr>
              <w:rPr>
                <w:rFonts w:eastAsia="MS Mincho"/>
                <w:lang w:eastAsia="ja-JP"/>
              </w:rPr>
            </w:pPr>
          </w:p>
        </w:tc>
        <w:tc>
          <w:tcPr>
            <w:tcW w:w="834" w:type="pct"/>
            <w:tcBorders>
              <w:top w:val="single" w:sz="4" w:space="0" w:color="00B050"/>
              <w:left w:val="single" w:sz="4" w:space="0" w:color="00B050"/>
              <w:bottom w:val="single" w:sz="4" w:space="0" w:color="00B050"/>
              <w:right w:val="single" w:sz="4" w:space="0" w:color="00B050"/>
            </w:tcBorders>
            <w:shd w:val="clear" w:color="auto" w:fill="FFFFFF" w:themeFill="background1"/>
            <w:hideMark/>
          </w:tcPr>
          <w:p w:rsidR="0045590D" w:rsidRPr="003065D4" w:rsidRDefault="0045590D" w:rsidP="0045590D">
            <w:pPr>
              <w:widowControl w:val="0"/>
              <w:autoSpaceDE w:val="0"/>
              <w:autoSpaceDN w:val="0"/>
              <w:adjustRightInd w:val="0"/>
              <w:jc w:val="center"/>
              <w:rPr>
                <w:rFonts w:eastAsia="MS Mincho"/>
                <w:i/>
                <w:lang w:eastAsia="ja-JP"/>
              </w:rPr>
            </w:pPr>
            <w:r w:rsidRPr="003065D4">
              <w:rPr>
                <w:rFonts w:eastAsia="MS Mincho"/>
                <w:i/>
                <w:lang w:eastAsia="ja-JP"/>
              </w:rPr>
              <w:t xml:space="preserve">de soluţionat </w:t>
            </w:r>
          </w:p>
        </w:tc>
        <w:tc>
          <w:tcPr>
            <w:tcW w:w="760" w:type="pct"/>
            <w:tcBorders>
              <w:top w:val="single" w:sz="4" w:space="0" w:color="00B050"/>
              <w:left w:val="single" w:sz="4" w:space="0" w:color="00B050"/>
              <w:bottom w:val="single" w:sz="4" w:space="0" w:color="00B050"/>
              <w:right w:val="single" w:sz="4" w:space="0" w:color="00B050"/>
            </w:tcBorders>
            <w:shd w:val="clear" w:color="auto" w:fill="FFFFFF" w:themeFill="background1"/>
          </w:tcPr>
          <w:p w:rsidR="0045590D" w:rsidRPr="003065D4" w:rsidRDefault="0045590D" w:rsidP="0045590D">
            <w:pPr>
              <w:widowControl w:val="0"/>
              <w:autoSpaceDE w:val="0"/>
              <w:autoSpaceDN w:val="0"/>
              <w:adjustRightInd w:val="0"/>
              <w:jc w:val="center"/>
              <w:rPr>
                <w:rFonts w:eastAsia="MS Mincho"/>
                <w:i/>
                <w:lang w:eastAsia="ja-JP"/>
              </w:rPr>
            </w:pPr>
            <w:r w:rsidRPr="003065D4">
              <w:rPr>
                <w:rFonts w:eastAsia="MS Mincho"/>
                <w:i/>
                <w:lang w:eastAsia="ja-JP"/>
              </w:rPr>
              <w:t>soluţionate</w:t>
            </w:r>
          </w:p>
        </w:tc>
        <w:tc>
          <w:tcPr>
            <w:tcW w:w="759" w:type="pct"/>
            <w:tcBorders>
              <w:top w:val="single" w:sz="4" w:space="0" w:color="00B050"/>
              <w:left w:val="single" w:sz="4" w:space="0" w:color="00B050"/>
              <w:bottom w:val="single" w:sz="4" w:space="0" w:color="00B050"/>
              <w:right w:val="single" w:sz="4" w:space="0" w:color="00B050"/>
            </w:tcBorders>
            <w:shd w:val="clear" w:color="auto" w:fill="FFFFFF" w:themeFill="background1"/>
          </w:tcPr>
          <w:p w:rsidR="0045590D" w:rsidRPr="003065D4" w:rsidRDefault="0045590D" w:rsidP="0045590D">
            <w:pPr>
              <w:widowControl w:val="0"/>
              <w:autoSpaceDE w:val="0"/>
              <w:autoSpaceDN w:val="0"/>
              <w:adjustRightInd w:val="0"/>
              <w:jc w:val="center"/>
              <w:rPr>
                <w:rFonts w:eastAsia="MS Mincho"/>
                <w:i/>
                <w:lang w:eastAsia="ja-JP"/>
              </w:rPr>
            </w:pPr>
            <w:r w:rsidRPr="003065D4">
              <w:rPr>
                <w:rFonts w:eastAsia="MS Mincho"/>
                <w:i/>
                <w:lang w:eastAsia="ja-JP"/>
              </w:rPr>
              <w:t xml:space="preserve">de soluţionat </w:t>
            </w:r>
          </w:p>
        </w:tc>
        <w:tc>
          <w:tcPr>
            <w:tcW w:w="763" w:type="pct"/>
            <w:tcBorders>
              <w:top w:val="single" w:sz="4" w:space="0" w:color="00B050"/>
              <w:left w:val="single" w:sz="4" w:space="0" w:color="00B050"/>
              <w:bottom w:val="single" w:sz="4" w:space="0" w:color="00B050"/>
              <w:right w:val="single" w:sz="4" w:space="0" w:color="00B050"/>
            </w:tcBorders>
            <w:shd w:val="clear" w:color="auto" w:fill="FFFFFF" w:themeFill="background1"/>
          </w:tcPr>
          <w:p w:rsidR="0045590D" w:rsidRPr="003065D4" w:rsidRDefault="0045590D" w:rsidP="0045590D">
            <w:pPr>
              <w:widowControl w:val="0"/>
              <w:autoSpaceDE w:val="0"/>
              <w:autoSpaceDN w:val="0"/>
              <w:adjustRightInd w:val="0"/>
              <w:jc w:val="center"/>
              <w:rPr>
                <w:rFonts w:eastAsia="MS Mincho"/>
                <w:i/>
                <w:lang w:eastAsia="ja-JP"/>
              </w:rPr>
            </w:pPr>
            <w:r w:rsidRPr="003065D4">
              <w:rPr>
                <w:rFonts w:eastAsia="MS Mincho"/>
                <w:i/>
                <w:lang w:eastAsia="ja-JP"/>
              </w:rPr>
              <w:t xml:space="preserve">Soluţionate </w:t>
            </w:r>
          </w:p>
        </w:tc>
      </w:tr>
      <w:tr w:rsidR="008E14BD" w:rsidRPr="003065D4" w:rsidTr="008E14BD">
        <w:trPr>
          <w:trHeight w:val="149"/>
        </w:trPr>
        <w:tc>
          <w:tcPr>
            <w:tcW w:w="1885" w:type="pct"/>
            <w:tcBorders>
              <w:top w:val="single" w:sz="4" w:space="0" w:color="00B050"/>
              <w:left w:val="single" w:sz="4" w:space="0" w:color="00B050"/>
              <w:bottom w:val="single" w:sz="4" w:space="0" w:color="00B050"/>
              <w:right w:val="single" w:sz="4" w:space="0" w:color="00B050"/>
            </w:tcBorders>
            <w:shd w:val="clear" w:color="auto" w:fill="FFFFFF" w:themeFill="background1"/>
            <w:hideMark/>
          </w:tcPr>
          <w:p w:rsidR="0045590D" w:rsidRPr="003065D4" w:rsidRDefault="0045590D" w:rsidP="0045590D">
            <w:pPr>
              <w:widowControl w:val="0"/>
              <w:autoSpaceDE w:val="0"/>
              <w:autoSpaceDN w:val="0"/>
              <w:adjustRightInd w:val="0"/>
              <w:jc w:val="center"/>
              <w:rPr>
                <w:rFonts w:eastAsia="MS Mincho"/>
                <w:lang w:eastAsia="ja-JP"/>
              </w:rPr>
            </w:pPr>
            <w:r w:rsidRPr="003065D4">
              <w:rPr>
                <w:rFonts w:eastAsia="MS Mincho"/>
                <w:lang w:eastAsia="ja-JP"/>
              </w:rPr>
              <w:t>Cereri privind executarea MEA</w:t>
            </w:r>
          </w:p>
        </w:tc>
        <w:tc>
          <w:tcPr>
            <w:tcW w:w="834" w:type="pct"/>
            <w:tcBorders>
              <w:top w:val="single" w:sz="4" w:space="0" w:color="00B050"/>
              <w:left w:val="single" w:sz="4" w:space="0" w:color="00B050"/>
              <w:bottom w:val="single" w:sz="4" w:space="0" w:color="00B050"/>
              <w:right w:val="single" w:sz="4" w:space="0" w:color="00B050"/>
            </w:tcBorders>
            <w:shd w:val="clear" w:color="auto" w:fill="FFFFFF" w:themeFill="background1"/>
            <w:hideMark/>
          </w:tcPr>
          <w:p w:rsidR="0045590D" w:rsidRPr="003065D4" w:rsidRDefault="008E14BD" w:rsidP="0045590D">
            <w:pPr>
              <w:widowControl w:val="0"/>
              <w:autoSpaceDE w:val="0"/>
              <w:autoSpaceDN w:val="0"/>
              <w:adjustRightInd w:val="0"/>
              <w:jc w:val="center"/>
              <w:rPr>
                <w:rFonts w:eastAsia="MS Mincho"/>
                <w:lang w:eastAsia="ja-JP"/>
              </w:rPr>
            </w:pPr>
            <w:r w:rsidRPr="003065D4">
              <w:rPr>
                <w:rFonts w:eastAsia="MS Mincho"/>
                <w:lang w:eastAsia="ja-JP"/>
              </w:rPr>
              <w:t>114</w:t>
            </w:r>
          </w:p>
        </w:tc>
        <w:tc>
          <w:tcPr>
            <w:tcW w:w="760" w:type="pct"/>
            <w:tcBorders>
              <w:top w:val="single" w:sz="4" w:space="0" w:color="00B050"/>
              <w:left w:val="single" w:sz="4" w:space="0" w:color="00B050"/>
              <w:bottom w:val="single" w:sz="4" w:space="0" w:color="00B050"/>
              <w:right w:val="single" w:sz="4" w:space="0" w:color="00B050"/>
            </w:tcBorders>
            <w:shd w:val="clear" w:color="auto" w:fill="FFFFFF" w:themeFill="background1"/>
          </w:tcPr>
          <w:p w:rsidR="0045590D" w:rsidRPr="003065D4" w:rsidRDefault="008E14BD" w:rsidP="0045590D">
            <w:pPr>
              <w:widowControl w:val="0"/>
              <w:autoSpaceDE w:val="0"/>
              <w:autoSpaceDN w:val="0"/>
              <w:adjustRightInd w:val="0"/>
              <w:jc w:val="center"/>
              <w:rPr>
                <w:rFonts w:eastAsia="MS Mincho"/>
                <w:lang w:eastAsia="ja-JP"/>
              </w:rPr>
            </w:pPr>
            <w:r w:rsidRPr="003065D4">
              <w:rPr>
                <w:rFonts w:eastAsia="MS Mincho"/>
                <w:lang w:eastAsia="ja-JP"/>
              </w:rPr>
              <w:t>68</w:t>
            </w:r>
          </w:p>
        </w:tc>
        <w:tc>
          <w:tcPr>
            <w:tcW w:w="759" w:type="pct"/>
            <w:tcBorders>
              <w:top w:val="single" w:sz="4" w:space="0" w:color="00B050"/>
              <w:left w:val="single" w:sz="4" w:space="0" w:color="00B050"/>
              <w:bottom w:val="single" w:sz="4" w:space="0" w:color="00B050"/>
              <w:right w:val="single" w:sz="4" w:space="0" w:color="00B050"/>
            </w:tcBorders>
            <w:shd w:val="clear" w:color="auto" w:fill="FFFFFF" w:themeFill="background1"/>
          </w:tcPr>
          <w:p w:rsidR="0045590D" w:rsidRPr="003065D4" w:rsidRDefault="0045590D" w:rsidP="0045590D">
            <w:pPr>
              <w:widowControl w:val="0"/>
              <w:autoSpaceDE w:val="0"/>
              <w:autoSpaceDN w:val="0"/>
              <w:adjustRightInd w:val="0"/>
              <w:jc w:val="center"/>
              <w:rPr>
                <w:rFonts w:eastAsia="MS Mincho"/>
                <w:lang w:eastAsia="ja-JP"/>
              </w:rPr>
            </w:pPr>
            <w:r w:rsidRPr="003065D4">
              <w:rPr>
                <w:rFonts w:eastAsia="MS Mincho"/>
                <w:lang w:eastAsia="ja-JP"/>
              </w:rPr>
              <w:t>140</w:t>
            </w:r>
          </w:p>
        </w:tc>
        <w:tc>
          <w:tcPr>
            <w:tcW w:w="763" w:type="pct"/>
            <w:tcBorders>
              <w:top w:val="single" w:sz="4" w:space="0" w:color="00B050"/>
              <w:left w:val="single" w:sz="4" w:space="0" w:color="00B050"/>
              <w:bottom w:val="single" w:sz="4" w:space="0" w:color="00B050"/>
              <w:right w:val="single" w:sz="4" w:space="0" w:color="00B050"/>
            </w:tcBorders>
            <w:shd w:val="clear" w:color="auto" w:fill="FFFFFF" w:themeFill="background1"/>
          </w:tcPr>
          <w:p w:rsidR="0045590D" w:rsidRPr="003065D4" w:rsidRDefault="0045590D" w:rsidP="0045590D">
            <w:pPr>
              <w:widowControl w:val="0"/>
              <w:autoSpaceDE w:val="0"/>
              <w:autoSpaceDN w:val="0"/>
              <w:adjustRightInd w:val="0"/>
              <w:jc w:val="center"/>
              <w:rPr>
                <w:rFonts w:eastAsia="MS Mincho"/>
                <w:lang w:eastAsia="ja-JP"/>
              </w:rPr>
            </w:pPr>
            <w:r w:rsidRPr="003065D4">
              <w:rPr>
                <w:rFonts w:eastAsia="MS Mincho"/>
                <w:lang w:eastAsia="ja-JP"/>
              </w:rPr>
              <w:t>96</w:t>
            </w:r>
          </w:p>
        </w:tc>
      </w:tr>
      <w:tr w:rsidR="008E14BD" w:rsidRPr="003065D4" w:rsidTr="003065D4">
        <w:trPr>
          <w:trHeight w:hRule="exact" w:val="627"/>
        </w:trPr>
        <w:tc>
          <w:tcPr>
            <w:tcW w:w="1885" w:type="pct"/>
            <w:tcBorders>
              <w:top w:val="single" w:sz="4" w:space="0" w:color="00B050"/>
              <w:left w:val="single" w:sz="4" w:space="0" w:color="00B050"/>
              <w:bottom w:val="single" w:sz="4" w:space="0" w:color="00B050"/>
              <w:right w:val="single" w:sz="4" w:space="0" w:color="00B050"/>
            </w:tcBorders>
            <w:shd w:val="clear" w:color="auto" w:fill="FFFFFF"/>
            <w:hideMark/>
          </w:tcPr>
          <w:p w:rsidR="0045590D" w:rsidRPr="003065D4" w:rsidRDefault="0045590D" w:rsidP="0045590D">
            <w:pPr>
              <w:widowControl w:val="0"/>
              <w:autoSpaceDE w:val="0"/>
              <w:autoSpaceDN w:val="0"/>
              <w:adjustRightInd w:val="0"/>
              <w:jc w:val="center"/>
              <w:rPr>
                <w:rFonts w:eastAsia="MS Mincho"/>
                <w:lang w:eastAsia="ja-JP"/>
              </w:rPr>
            </w:pPr>
            <w:r w:rsidRPr="003065D4">
              <w:rPr>
                <w:rFonts w:eastAsia="MS Mincho"/>
                <w:lang w:eastAsia="ja-JP"/>
              </w:rPr>
              <w:t xml:space="preserve">Cereri privind transferul de proceduri penale </w:t>
            </w:r>
          </w:p>
        </w:tc>
        <w:tc>
          <w:tcPr>
            <w:tcW w:w="834" w:type="pct"/>
            <w:tcBorders>
              <w:top w:val="single" w:sz="4" w:space="0" w:color="00B050"/>
              <w:left w:val="single" w:sz="4" w:space="0" w:color="00B050"/>
              <w:bottom w:val="single" w:sz="4" w:space="0" w:color="00B050"/>
              <w:right w:val="single" w:sz="4" w:space="0" w:color="00B050"/>
            </w:tcBorders>
            <w:shd w:val="clear" w:color="auto" w:fill="FFFFFF"/>
            <w:hideMark/>
          </w:tcPr>
          <w:p w:rsidR="0045590D" w:rsidRPr="003065D4" w:rsidRDefault="008E14BD" w:rsidP="0045590D">
            <w:pPr>
              <w:widowControl w:val="0"/>
              <w:autoSpaceDE w:val="0"/>
              <w:autoSpaceDN w:val="0"/>
              <w:adjustRightInd w:val="0"/>
              <w:jc w:val="center"/>
              <w:rPr>
                <w:rFonts w:eastAsia="MS Mincho"/>
                <w:lang w:eastAsia="ja-JP"/>
              </w:rPr>
            </w:pPr>
            <w:r w:rsidRPr="003065D4">
              <w:rPr>
                <w:rFonts w:eastAsia="MS Mincho"/>
                <w:lang w:eastAsia="ja-JP"/>
              </w:rPr>
              <w:t>17</w:t>
            </w:r>
          </w:p>
        </w:tc>
        <w:tc>
          <w:tcPr>
            <w:tcW w:w="760" w:type="pct"/>
            <w:tcBorders>
              <w:top w:val="single" w:sz="4" w:space="0" w:color="00B050"/>
              <w:left w:val="single" w:sz="4" w:space="0" w:color="00B050"/>
              <w:bottom w:val="single" w:sz="4" w:space="0" w:color="00B050"/>
              <w:right w:val="single" w:sz="4" w:space="0" w:color="00B050"/>
            </w:tcBorders>
            <w:shd w:val="clear" w:color="auto" w:fill="FFFFFF"/>
          </w:tcPr>
          <w:p w:rsidR="0045590D" w:rsidRPr="003065D4" w:rsidRDefault="008E14BD" w:rsidP="0045590D">
            <w:pPr>
              <w:widowControl w:val="0"/>
              <w:autoSpaceDE w:val="0"/>
              <w:autoSpaceDN w:val="0"/>
              <w:adjustRightInd w:val="0"/>
              <w:jc w:val="center"/>
              <w:rPr>
                <w:rFonts w:eastAsia="MS Mincho"/>
                <w:lang w:eastAsia="ja-JP"/>
              </w:rPr>
            </w:pPr>
            <w:r w:rsidRPr="003065D4">
              <w:rPr>
                <w:rFonts w:eastAsia="MS Mincho"/>
                <w:lang w:eastAsia="ja-JP"/>
              </w:rPr>
              <w:t>14</w:t>
            </w:r>
          </w:p>
        </w:tc>
        <w:tc>
          <w:tcPr>
            <w:tcW w:w="759" w:type="pct"/>
            <w:tcBorders>
              <w:top w:val="single" w:sz="4" w:space="0" w:color="00B050"/>
              <w:left w:val="single" w:sz="4" w:space="0" w:color="00B050"/>
              <w:bottom w:val="single" w:sz="4" w:space="0" w:color="00B050"/>
              <w:right w:val="single" w:sz="4" w:space="0" w:color="00B050"/>
            </w:tcBorders>
            <w:shd w:val="clear" w:color="auto" w:fill="FFFFFF"/>
          </w:tcPr>
          <w:p w:rsidR="0045590D" w:rsidRPr="003065D4" w:rsidRDefault="0045590D" w:rsidP="0045590D">
            <w:pPr>
              <w:widowControl w:val="0"/>
              <w:autoSpaceDE w:val="0"/>
              <w:autoSpaceDN w:val="0"/>
              <w:adjustRightInd w:val="0"/>
              <w:jc w:val="center"/>
              <w:rPr>
                <w:rFonts w:eastAsia="MS Mincho"/>
                <w:lang w:eastAsia="ja-JP"/>
              </w:rPr>
            </w:pPr>
            <w:r w:rsidRPr="003065D4">
              <w:rPr>
                <w:rFonts w:eastAsia="MS Mincho"/>
                <w:lang w:eastAsia="ja-JP"/>
              </w:rPr>
              <w:t>9</w:t>
            </w:r>
          </w:p>
        </w:tc>
        <w:tc>
          <w:tcPr>
            <w:tcW w:w="763" w:type="pct"/>
            <w:tcBorders>
              <w:top w:val="single" w:sz="4" w:space="0" w:color="00B050"/>
              <w:left w:val="single" w:sz="4" w:space="0" w:color="00B050"/>
              <w:bottom w:val="single" w:sz="4" w:space="0" w:color="00B050"/>
              <w:right w:val="single" w:sz="4" w:space="0" w:color="00B050"/>
            </w:tcBorders>
            <w:shd w:val="clear" w:color="auto" w:fill="FFFFFF"/>
          </w:tcPr>
          <w:p w:rsidR="0045590D" w:rsidRPr="003065D4" w:rsidRDefault="0045590D" w:rsidP="0045590D">
            <w:pPr>
              <w:widowControl w:val="0"/>
              <w:autoSpaceDE w:val="0"/>
              <w:autoSpaceDN w:val="0"/>
              <w:adjustRightInd w:val="0"/>
              <w:jc w:val="center"/>
              <w:rPr>
                <w:rFonts w:eastAsia="MS Mincho"/>
                <w:lang w:eastAsia="ja-JP"/>
              </w:rPr>
            </w:pPr>
            <w:r w:rsidRPr="003065D4">
              <w:rPr>
                <w:rFonts w:eastAsia="MS Mincho"/>
                <w:lang w:eastAsia="ja-JP"/>
              </w:rPr>
              <w:t>8</w:t>
            </w:r>
          </w:p>
        </w:tc>
      </w:tr>
      <w:tr w:rsidR="008E14BD" w:rsidRPr="003065D4" w:rsidTr="003065D4">
        <w:trPr>
          <w:trHeight w:hRule="exact" w:val="627"/>
        </w:trPr>
        <w:tc>
          <w:tcPr>
            <w:tcW w:w="1885" w:type="pct"/>
            <w:tcBorders>
              <w:top w:val="single" w:sz="4" w:space="0" w:color="00B050"/>
              <w:left w:val="single" w:sz="4" w:space="0" w:color="00B050"/>
              <w:bottom w:val="single" w:sz="4" w:space="0" w:color="00B050"/>
              <w:right w:val="single" w:sz="4" w:space="0" w:color="00B050"/>
            </w:tcBorders>
            <w:shd w:val="clear" w:color="auto" w:fill="FFFFFF"/>
          </w:tcPr>
          <w:p w:rsidR="0045590D" w:rsidRPr="003065D4" w:rsidRDefault="0045590D" w:rsidP="0045590D">
            <w:pPr>
              <w:widowControl w:val="0"/>
              <w:autoSpaceDE w:val="0"/>
              <w:autoSpaceDN w:val="0"/>
              <w:adjustRightInd w:val="0"/>
              <w:rPr>
                <w:rFonts w:eastAsia="MS Mincho"/>
                <w:lang w:eastAsia="ja-JP"/>
              </w:rPr>
            </w:pPr>
            <w:r w:rsidRPr="003065D4">
              <w:rPr>
                <w:rFonts w:eastAsia="MS Mincho"/>
                <w:lang w:eastAsia="ja-JP"/>
              </w:rPr>
              <w:t xml:space="preserve">Cereri privind recunoaşterea şi executarea hotarârilor penale </w:t>
            </w:r>
          </w:p>
        </w:tc>
        <w:tc>
          <w:tcPr>
            <w:tcW w:w="834" w:type="pct"/>
            <w:tcBorders>
              <w:top w:val="single" w:sz="4" w:space="0" w:color="00B050"/>
              <w:left w:val="single" w:sz="4" w:space="0" w:color="00B050"/>
              <w:bottom w:val="single" w:sz="4" w:space="0" w:color="00B050"/>
              <w:right w:val="single" w:sz="4" w:space="0" w:color="00B050"/>
            </w:tcBorders>
            <w:shd w:val="clear" w:color="auto" w:fill="FFFFFF"/>
          </w:tcPr>
          <w:p w:rsidR="0045590D" w:rsidRPr="003065D4" w:rsidRDefault="008E14BD" w:rsidP="0045590D">
            <w:pPr>
              <w:widowControl w:val="0"/>
              <w:autoSpaceDE w:val="0"/>
              <w:autoSpaceDN w:val="0"/>
              <w:adjustRightInd w:val="0"/>
              <w:jc w:val="center"/>
              <w:rPr>
                <w:rFonts w:eastAsia="MS Mincho"/>
                <w:lang w:eastAsia="ja-JP"/>
              </w:rPr>
            </w:pPr>
            <w:r w:rsidRPr="003065D4">
              <w:rPr>
                <w:rFonts w:eastAsia="MS Mincho"/>
                <w:lang w:eastAsia="ja-JP"/>
              </w:rPr>
              <w:t>27</w:t>
            </w:r>
          </w:p>
        </w:tc>
        <w:tc>
          <w:tcPr>
            <w:tcW w:w="760" w:type="pct"/>
            <w:tcBorders>
              <w:top w:val="single" w:sz="4" w:space="0" w:color="00B050"/>
              <w:left w:val="single" w:sz="4" w:space="0" w:color="00B050"/>
              <w:bottom w:val="single" w:sz="4" w:space="0" w:color="00B050"/>
              <w:right w:val="single" w:sz="4" w:space="0" w:color="00B050"/>
            </w:tcBorders>
            <w:shd w:val="clear" w:color="auto" w:fill="FFFFFF"/>
          </w:tcPr>
          <w:p w:rsidR="0045590D" w:rsidRPr="003065D4" w:rsidRDefault="008E14BD" w:rsidP="0045590D">
            <w:pPr>
              <w:widowControl w:val="0"/>
              <w:autoSpaceDE w:val="0"/>
              <w:autoSpaceDN w:val="0"/>
              <w:adjustRightInd w:val="0"/>
              <w:jc w:val="center"/>
              <w:rPr>
                <w:rFonts w:eastAsia="MS Mincho"/>
                <w:lang w:eastAsia="ja-JP"/>
              </w:rPr>
            </w:pPr>
            <w:r w:rsidRPr="003065D4">
              <w:rPr>
                <w:rFonts w:eastAsia="MS Mincho"/>
                <w:lang w:eastAsia="ja-JP"/>
              </w:rPr>
              <w:t>27</w:t>
            </w:r>
          </w:p>
        </w:tc>
        <w:tc>
          <w:tcPr>
            <w:tcW w:w="759" w:type="pct"/>
            <w:tcBorders>
              <w:top w:val="single" w:sz="4" w:space="0" w:color="00B050"/>
              <w:left w:val="single" w:sz="4" w:space="0" w:color="00B050"/>
              <w:bottom w:val="single" w:sz="4" w:space="0" w:color="00B050"/>
              <w:right w:val="single" w:sz="4" w:space="0" w:color="00B050"/>
            </w:tcBorders>
            <w:shd w:val="clear" w:color="auto" w:fill="FFFFFF"/>
          </w:tcPr>
          <w:p w:rsidR="0045590D" w:rsidRPr="003065D4" w:rsidRDefault="0045590D" w:rsidP="0045590D">
            <w:pPr>
              <w:widowControl w:val="0"/>
              <w:autoSpaceDE w:val="0"/>
              <w:autoSpaceDN w:val="0"/>
              <w:adjustRightInd w:val="0"/>
              <w:jc w:val="center"/>
              <w:rPr>
                <w:rFonts w:eastAsia="MS Mincho"/>
                <w:lang w:eastAsia="ja-JP"/>
              </w:rPr>
            </w:pPr>
            <w:r w:rsidRPr="003065D4">
              <w:rPr>
                <w:rFonts w:eastAsia="MS Mincho"/>
                <w:lang w:eastAsia="ja-JP"/>
              </w:rPr>
              <w:t>5</w:t>
            </w:r>
          </w:p>
        </w:tc>
        <w:tc>
          <w:tcPr>
            <w:tcW w:w="763" w:type="pct"/>
            <w:tcBorders>
              <w:top w:val="single" w:sz="4" w:space="0" w:color="00B050"/>
              <w:left w:val="single" w:sz="4" w:space="0" w:color="00B050"/>
              <w:bottom w:val="single" w:sz="4" w:space="0" w:color="00B050"/>
              <w:right w:val="single" w:sz="4" w:space="0" w:color="00B050"/>
            </w:tcBorders>
            <w:shd w:val="clear" w:color="auto" w:fill="FFFFFF"/>
          </w:tcPr>
          <w:p w:rsidR="0045590D" w:rsidRPr="003065D4" w:rsidRDefault="0045590D" w:rsidP="0045590D">
            <w:pPr>
              <w:widowControl w:val="0"/>
              <w:autoSpaceDE w:val="0"/>
              <w:autoSpaceDN w:val="0"/>
              <w:adjustRightInd w:val="0"/>
              <w:jc w:val="center"/>
              <w:rPr>
                <w:rFonts w:eastAsia="MS Mincho"/>
                <w:lang w:eastAsia="ja-JP"/>
              </w:rPr>
            </w:pPr>
            <w:r w:rsidRPr="003065D4">
              <w:rPr>
                <w:rFonts w:eastAsia="MS Mincho"/>
                <w:lang w:eastAsia="ja-JP"/>
              </w:rPr>
              <w:t>5</w:t>
            </w:r>
          </w:p>
        </w:tc>
      </w:tr>
      <w:tr w:rsidR="0045590D" w:rsidRPr="003065D4" w:rsidTr="003065D4">
        <w:trPr>
          <w:trHeight w:hRule="exact" w:val="627"/>
        </w:trPr>
        <w:tc>
          <w:tcPr>
            <w:tcW w:w="1885" w:type="pct"/>
            <w:tcBorders>
              <w:top w:val="single" w:sz="4" w:space="0" w:color="00B050"/>
              <w:left w:val="single" w:sz="4" w:space="0" w:color="00B050"/>
              <w:bottom w:val="single" w:sz="4" w:space="0" w:color="00B050"/>
              <w:right w:val="single" w:sz="4" w:space="0" w:color="00B050"/>
            </w:tcBorders>
            <w:shd w:val="clear" w:color="auto" w:fill="FFFFFF"/>
          </w:tcPr>
          <w:p w:rsidR="0045590D" w:rsidRPr="003065D4" w:rsidRDefault="0045590D" w:rsidP="0045590D">
            <w:pPr>
              <w:widowControl w:val="0"/>
              <w:autoSpaceDE w:val="0"/>
              <w:autoSpaceDN w:val="0"/>
              <w:adjustRightInd w:val="0"/>
              <w:rPr>
                <w:rFonts w:eastAsia="MS Mincho"/>
                <w:lang w:eastAsia="ja-JP"/>
              </w:rPr>
            </w:pPr>
            <w:r w:rsidRPr="003065D4">
              <w:rPr>
                <w:rFonts w:eastAsia="MS Mincho"/>
                <w:lang w:eastAsia="ja-JP"/>
              </w:rPr>
              <w:t xml:space="preserve">Cereri privind transferarea persoanelor condamnate </w:t>
            </w:r>
          </w:p>
        </w:tc>
        <w:tc>
          <w:tcPr>
            <w:tcW w:w="834" w:type="pct"/>
            <w:tcBorders>
              <w:top w:val="single" w:sz="4" w:space="0" w:color="00B050"/>
              <w:left w:val="single" w:sz="4" w:space="0" w:color="00B050"/>
              <w:bottom w:val="single" w:sz="4" w:space="0" w:color="00B050"/>
              <w:right w:val="single" w:sz="4" w:space="0" w:color="00B050"/>
            </w:tcBorders>
            <w:shd w:val="clear" w:color="auto" w:fill="FFFFFF"/>
          </w:tcPr>
          <w:p w:rsidR="0045590D" w:rsidRPr="003065D4" w:rsidRDefault="008E14BD" w:rsidP="0045590D">
            <w:pPr>
              <w:widowControl w:val="0"/>
              <w:autoSpaceDE w:val="0"/>
              <w:autoSpaceDN w:val="0"/>
              <w:adjustRightInd w:val="0"/>
              <w:jc w:val="center"/>
              <w:rPr>
                <w:rFonts w:eastAsia="MS Mincho"/>
                <w:lang w:eastAsia="ja-JP"/>
              </w:rPr>
            </w:pPr>
            <w:r w:rsidRPr="003065D4">
              <w:rPr>
                <w:rFonts w:eastAsia="MS Mincho"/>
                <w:lang w:eastAsia="ja-JP"/>
              </w:rPr>
              <w:t>1</w:t>
            </w:r>
          </w:p>
        </w:tc>
        <w:tc>
          <w:tcPr>
            <w:tcW w:w="760" w:type="pct"/>
            <w:tcBorders>
              <w:top w:val="single" w:sz="4" w:space="0" w:color="00B050"/>
              <w:left w:val="single" w:sz="4" w:space="0" w:color="00B050"/>
              <w:bottom w:val="single" w:sz="4" w:space="0" w:color="00B050"/>
              <w:right w:val="single" w:sz="4" w:space="0" w:color="00B050"/>
            </w:tcBorders>
            <w:shd w:val="clear" w:color="auto" w:fill="FFFFFF"/>
          </w:tcPr>
          <w:p w:rsidR="0045590D" w:rsidRPr="003065D4" w:rsidRDefault="008E14BD" w:rsidP="0045590D">
            <w:pPr>
              <w:widowControl w:val="0"/>
              <w:autoSpaceDE w:val="0"/>
              <w:autoSpaceDN w:val="0"/>
              <w:adjustRightInd w:val="0"/>
              <w:jc w:val="center"/>
              <w:rPr>
                <w:rFonts w:eastAsia="MS Mincho"/>
                <w:lang w:eastAsia="ja-JP"/>
              </w:rPr>
            </w:pPr>
            <w:r w:rsidRPr="003065D4">
              <w:rPr>
                <w:rFonts w:eastAsia="MS Mincho"/>
                <w:lang w:eastAsia="ja-JP"/>
              </w:rPr>
              <w:t>1</w:t>
            </w:r>
          </w:p>
        </w:tc>
        <w:tc>
          <w:tcPr>
            <w:tcW w:w="759" w:type="pct"/>
            <w:tcBorders>
              <w:top w:val="single" w:sz="4" w:space="0" w:color="00B050"/>
              <w:left w:val="single" w:sz="4" w:space="0" w:color="00B050"/>
              <w:bottom w:val="single" w:sz="4" w:space="0" w:color="00B050"/>
              <w:right w:val="single" w:sz="4" w:space="0" w:color="00B050"/>
            </w:tcBorders>
            <w:shd w:val="clear" w:color="auto" w:fill="FFFFFF"/>
          </w:tcPr>
          <w:p w:rsidR="0045590D" w:rsidRPr="003065D4" w:rsidRDefault="008E14BD" w:rsidP="0045590D">
            <w:pPr>
              <w:widowControl w:val="0"/>
              <w:autoSpaceDE w:val="0"/>
              <w:autoSpaceDN w:val="0"/>
              <w:adjustRightInd w:val="0"/>
              <w:jc w:val="center"/>
              <w:rPr>
                <w:rFonts w:eastAsia="MS Mincho"/>
                <w:lang w:eastAsia="ja-JP"/>
              </w:rPr>
            </w:pPr>
            <w:r w:rsidRPr="003065D4">
              <w:rPr>
                <w:rFonts w:eastAsia="MS Mincho"/>
                <w:lang w:eastAsia="ja-JP"/>
              </w:rPr>
              <w:t>24</w:t>
            </w:r>
          </w:p>
        </w:tc>
        <w:tc>
          <w:tcPr>
            <w:tcW w:w="763" w:type="pct"/>
            <w:tcBorders>
              <w:top w:val="single" w:sz="4" w:space="0" w:color="00B050"/>
              <w:left w:val="single" w:sz="4" w:space="0" w:color="00B050"/>
              <w:bottom w:val="single" w:sz="4" w:space="0" w:color="00B050"/>
              <w:right w:val="single" w:sz="4" w:space="0" w:color="00B050"/>
            </w:tcBorders>
            <w:shd w:val="clear" w:color="auto" w:fill="FFFFFF"/>
          </w:tcPr>
          <w:p w:rsidR="0045590D" w:rsidRPr="003065D4" w:rsidRDefault="008E14BD" w:rsidP="0045590D">
            <w:pPr>
              <w:widowControl w:val="0"/>
              <w:autoSpaceDE w:val="0"/>
              <w:autoSpaceDN w:val="0"/>
              <w:adjustRightInd w:val="0"/>
              <w:jc w:val="center"/>
              <w:rPr>
                <w:rFonts w:eastAsia="MS Mincho"/>
                <w:lang w:eastAsia="ja-JP"/>
              </w:rPr>
            </w:pPr>
            <w:r w:rsidRPr="003065D4">
              <w:rPr>
                <w:rFonts w:eastAsia="MS Mincho"/>
                <w:lang w:eastAsia="ja-JP"/>
              </w:rPr>
              <w:t>21</w:t>
            </w:r>
          </w:p>
        </w:tc>
      </w:tr>
      <w:tr w:rsidR="008E14BD" w:rsidRPr="003065D4" w:rsidTr="003065D4">
        <w:trPr>
          <w:trHeight w:hRule="exact" w:val="636"/>
        </w:trPr>
        <w:tc>
          <w:tcPr>
            <w:tcW w:w="1885" w:type="pct"/>
            <w:tcBorders>
              <w:top w:val="single" w:sz="4" w:space="0" w:color="00B050"/>
              <w:left w:val="single" w:sz="4" w:space="0" w:color="00B050"/>
              <w:bottom w:val="single" w:sz="4" w:space="0" w:color="00B050"/>
              <w:right w:val="single" w:sz="4" w:space="0" w:color="00B050"/>
            </w:tcBorders>
            <w:shd w:val="clear" w:color="auto" w:fill="FFFFFF"/>
          </w:tcPr>
          <w:p w:rsidR="008E14BD" w:rsidRPr="003065D4" w:rsidRDefault="008E14BD" w:rsidP="0045590D">
            <w:pPr>
              <w:widowControl w:val="0"/>
              <w:autoSpaceDE w:val="0"/>
              <w:autoSpaceDN w:val="0"/>
              <w:adjustRightInd w:val="0"/>
              <w:rPr>
                <w:rFonts w:eastAsia="MS Mincho"/>
                <w:lang w:eastAsia="ja-JP"/>
              </w:rPr>
            </w:pPr>
            <w:r w:rsidRPr="003065D4">
              <w:rPr>
                <w:rFonts w:eastAsia="MS Mincho"/>
                <w:lang w:eastAsia="ja-JP"/>
              </w:rPr>
              <w:t xml:space="preserve">Cereri privind asistenţa judiciară internaţională </w:t>
            </w:r>
          </w:p>
        </w:tc>
        <w:tc>
          <w:tcPr>
            <w:tcW w:w="834" w:type="pct"/>
            <w:tcBorders>
              <w:top w:val="single" w:sz="4" w:space="0" w:color="00B050"/>
              <w:left w:val="single" w:sz="4" w:space="0" w:color="00B050"/>
              <w:bottom w:val="single" w:sz="4" w:space="0" w:color="00B050"/>
              <w:right w:val="single" w:sz="4" w:space="0" w:color="00B050"/>
            </w:tcBorders>
            <w:shd w:val="clear" w:color="auto" w:fill="FFFFFF"/>
          </w:tcPr>
          <w:p w:rsidR="008E14BD" w:rsidRPr="003065D4" w:rsidRDefault="008E14BD" w:rsidP="0045590D">
            <w:pPr>
              <w:widowControl w:val="0"/>
              <w:autoSpaceDE w:val="0"/>
              <w:autoSpaceDN w:val="0"/>
              <w:adjustRightInd w:val="0"/>
              <w:jc w:val="center"/>
              <w:rPr>
                <w:rFonts w:eastAsia="MS Mincho"/>
                <w:lang w:eastAsia="ja-JP"/>
              </w:rPr>
            </w:pPr>
            <w:r w:rsidRPr="003065D4">
              <w:rPr>
                <w:rFonts w:eastAsia="MS Mincho"/>
                <w:lang w:eastAsia="ja-JP"/>
              </w:rPr>
              <w:t>10</w:t>
            </w:r>
          </w:p>
        </w:tc>
        <w:tc>
          <w:tcPr>
            <w:tcW w:w="760" w:type="pct"/>
            <w:tcBorders>
              <w:top w:val="single" w:sz="4" w:space="0" w:color="00B050"/>
              <w:left w:val="single" w:sz="4" w:space="0" w:color="00B050"/>
              <w:bottom w:val="single" w:sz="4" w:space="0" w:color="00B050"/>
              <w:right w:val="single" w:sz="4" w:space="0" w:color="00B050"/>
            </w:tcBorders>
            <w:shd w:val="clear" w:color="auto" w:fill="FFFFFF"/>
          </w:tcPr>
          <w:p w:rsidR="008E14BD" w:rsidRPr="003065D4" w:rsidRDefault="008E14BD" w:rsidP="0045590D">
            <w:pPr>
              <w:widowControl w:val="0"/>
              <w:autoSpaceDE w:val="0"/>
              <w:autoSpaceDN w:val="0"/>
              <w:adjustRightInd w:val="0"/>
              <w:jc w:val="center"/>
              <w:rPr>
                <w:rFonts w:eastAsia="MS Mincho"/>
                <w:lang w:eastAsia="ja-JP"/>
              </w:rPr>
            </w:pPr>
            <w:r w:rsidRPr="003065D4">
              <w:rPr>
                <w:rFonts w:eastAsia="MS Mincho"/>
                <w:lang w:eastAsia="ja-JP"/>
              </w:rPr>
              <w:t>10</w:t>
            </w:r>
          </w:p>
        </w:tc>
        <w:tc>
          <w:tcPr>
            <w:tcW w:w="759" w:type="pct"/>
            <w:tcBorders>
              <w:top w:val="single" w:sz="4" w:space="0" w:color="00B050"/>
              <w:left w:val="single" w:sz="4" w:space="0" w:color="00B050"/>
              <w:bottom w:val="single" w:sz="4" w:space="0" w:color="00B050"/>
              <w:right w:val="single" w:sz="4" w:space="0" w:color="00B050"/>
            </w:tcBorders>
            <w:shd w:val="clear" w:color="auto" w:fill="FFFFFF"/>
          </w:tcPr>
          <w:p w:rsidR="008E14BD" w:rsidRPr="003065D4" w:rsidRDefault="008E14BD" w:rsidP="0045590D">
            <w:pPr>
              <w:widowControl w:val="0"/>
              <w:autoSpaceDE w:val="0"/>
              <w:autoSpaceDN w:val="0"/>
              <w:adjustRightInd w:val="0"/>
              <w:jc w:val="center"/>
              <w:rPr>
                <w:rFonts w:eastAsia="MS Mincho"/>
                <w:lang w:eastAsia="ja-JP"/>
              </w:rPr>
            </w:pPr>
            <w:r w:rsidRPr="003065D4">
              <w:rPr>
                <w:rFonts w:eastAsia="MS Mincho"/>
                <w:lang w:eastAsia="ja-JP"/>
              </w:rPr>
              <w:t>15</w:t>
            </w:r>
          </w:p>
        </w:tc>
        <w:tc>
          <w:tcPr>
            <w:tcW w:w="763" w:type="pct"/>
            <w:tcBorders>
              <w:top w:val="single" w:sz="4" w:space="0" w:color="00B050"/>
              <w:left w:val="single" w:sz="4" w:space="0" w:color="00B050"/>
              <w:bottom w:val="single" w:sz="4" w:space="0" w:color="00B050"/>
              <w:right w:val="single" w:sz="4" w:space="0" w:color="00B050"/>
            </w:tcBorders>
            <w:shd w:val="clear" w:color="auto" w:fill="FFFFFF"/>
          </w:tcPr>
          <w:p w:rsidR="008E14BD" w:rsidRPr="003065D4" w:rsidRDefault="008E14BD" w:rsidP="0045590D">
            <w:pPr>
              <w:widowControl w:val="0"/>
              <w:autoSpaceDE w:val="0"/>
              <w:autoSpaceDN w:val="0"/>
              <w:adjustRightInd w:val="0"/>
              <w:jc w:val="center"/>
              <w:rPr>
                <w:rFonts w:eastAsia="MS Mincho"/>
                <w:lang w:eastAsia="ja-JP"/>
              </w:rPr>
            </w:pPr>
            <w:r w:rsidRPr="003065D4">
              <w:rPr>
                <w:rFonts w:eastAsia="MS Mincho"/>
                <w:lang w:eastAsia="ja-JP"/>
              </w:rPr>
              <w:t>15</w:t>
            </w:r>
          </w:p>
        </w:tc>
      </w:tr>
      <w:tr w:rsidR="008E14BD" w:rsidRPr="003065D4" w:rsidTr="003065D4">
        <w:trPr>
          <w:trHeight w:hRule="exact" w:val="636"/>
        </w:trPr>
        <w:tc>
          <w:tcPr>
            <w:tcW w:w="1885" w:type="pct"/>
            <w:tcBorders>
              <w:top w:val="single" w:sz="4" w:space="0" w:color="00B050"/>
              <w:left w:val="single" w:sz="4" w:space="0" w:color="00B050"/>
              <w:bottom w:val="single" w:sz="4" w:space="0" w:color="00B050"/>
              <w:right w:val="single" w:sz="4" w:space="0" w:color="00B050"/>
            </w:tcBorders>
            <w:shd w:val="clear" w:color="auto" w:fill="FFFFFF"/>
          </w:tcPr>
          <w:p w:rsidR="008E14BD" w:rsidRPr="00885B94" w:rsidRDefault="008E14BD" w:rsidP="0045590D">
            <w:pPr>
              <w:widowControl w:val="0"/>
              <w:autoSpaceDE w:val="0"/>
              <w:autoSpaceDN w:val="0"/>
              <w:adjustRightInd w:val="0"/>
              <w:rPr>
                <w:rFonts w:eastAsia="MS Mincho"/>
                <w:b/>
                <w:lang w:eastAsia="ja-JP"/>
              </w:rPr>
            </w:pPr>
            <w:r w:rsidRPr="00885B94">
              <w:rPr>
                <w:rFonts w:eastAsia="MS Mincho"/>
                <w:b/>
                <w:lang w:eastAsia="ja-JP"/>
              </w:rPr>
              <w:t xml:space="preserve">Total lucrări Legea 302/2004 activitate proprie P.C.A. Cluj </w:t>
            </w:r>
          </w:p>
        </w:tc>
        <w:tc>
          <w:tcPr>
            <w:tcW w:w="834" w:type="pct"/>
            <w:tcBorders>
              <w:top w:val="single" w:sz="4" w:space="0" w:color="00B050"/>
              <w:left w:val="single" w:sz="4" w:space="0" w:color="00B050"/>
              <w:bottom w:val="single" w:sz="4" w:space="0" w:color="00B050"/>
              <w:right w:val="single" w:sz="4" w:space="0" w:color="00B050"/>
            </w:tcBorders>
            <w:shd w:val="clear" w:color="auto" w:fill="FFFFFF"/>
          </w:tcPr>
          <w:p w:rsidR="008E14BD" w:rsidRPr="00885B94" w:rsidRDefault="008E14BD" w:rsidP="0045590D">
            <w:pPr>
              <w:widowControl w:val="0"/>
              <w:autoSpaceDE w:val="0"/>
              <w:autoSpaceDN w:val="0"/>
              <w:adjustRightInd w:val="0"/>
              <w:jc w:val="center"/>
              <w:rPr>
                <w:rFonts w:eastAsia="MS Mincho"/>
                <w:b/>
                <w:lang w:eastAsia="ja-JP"/>
              </w:rPr>
            </w:pPr>
            <w:r w:rsidRPr="00885B94">
              <w:rPr>
                <w:rFonts w:eastAsia="MS Mincho"/>
                <w:b/>
                <w:lang w:eastAsia="ja-JP"/>
              </w:rPr>
              <w:t>194</w:t>
            </w:r>
          </w:p>
        </w:tc>
        <w:tc>
          <w:tcPr>
            <w:tcW w:w="760" w:type="pct"/>
            <w:tcBorders>
              <w:top w:val="single" w:sz="4" w:space="0" w:color="00B050"/>
              <w:left w:val="single" w:sz="4" w:space="0" w:color="00B050"/>
              <w:bottom w:val="single" w:sz="4" w:space="0" w:color="00B050"/>
              <w:right w:val="single" w:sz="4" w:space="0" w:color="00B050"/>
            </w:tcBorders>
            <w:shd w:val="clear" w:color="auto" w:fill="FFFFFF"/>
          </w:tcPr>
          <w:p w:rsidR="008E14BD" w:rsidRPr="00885B94" w:rsidRDefault="008E14BD" w:rsidP="0045590D">
            <w:pPr>
              <w:widowControl w:val="0"/>
              <w:autoSpaceDE w:val="0"/>
              <w:autoSpaceDN w:val="0"/>
              <w:adjustRightInd w:val="0"/>
              <w:jc w:val="center"/>
              <w:rPr>
                <w:rFonts w:eastAsia="MS Mincho"/>
                <w:b/>
                <w:lang w:eastAsia="ja-JP"/>
              </w:rPr>
            </w:pPr>
            <w:r w:rsidRPr="00885B94">
              <w:rPr>
                <w:rFonts w:eastAsia="MS Mincho"/>
                <w:b/>
                <w:lang w:eastAsia="ja-JP"/>
              </w:rPr>
              <w:t>130</w:t>
            </w:r>
          </w:p>
        </w:tc>
        <w:tc>
          <w:tcPr>
            <w:tcW w:w="759" w:type="pct"/>
            <w:tcBorders>
              <w:top w:val="single" w:sz="4" w:space="0" w:color="00B050"/>
              <w:left w:val="single" w:sz="4" w:space="0" w:color="00B050"/>
              <w:bottom w:val="single" w:sz="4" w:space="0" w:color="00B050"/>
              <w:right w:val="single" w:sz="4" w:space="0" w:color="00B050"/>
            </w:tcBorders>
            <w:shd w:val="clear" w:color="auto" w:fill="FFFFFF"/>
          </w:tcPr>
          <w:p w:rsidR="008E14BD" w:rsidRPr="00885B94" w:rsidRDefault="008E14BD" w:rsidP="0045590D">
            <w:pPr>
              <w:widowControl w:val="0"/>
              <w:autoSpaceDE w:val="0"/>
              <w:autoSpaceDN w:val="0"/>
              <w:adjustRightInd w:val="0"/>
              <w:jc w:val="center"/>
              <w:rPr>
                <w:rFonts w:eastAsia="MS Mincho"/>
                <w:b/>
                <w:lang w:eastAsia="ja-JP"/>
              </w:rPr>
            </w:pPr>
            <w:r w:rsidRPr="00885B94">
              <w:rPr>
                <w:rFonts w:eastAsia="MS Mincho"/>
                <w:b/>
                <w:lang w:eastAsia="ja-JP"/>
              </w:rPr>
              <w:t>196</w:t>
            </w:r>
          </w:p>
        </w:tc>
        <w:tc>
          <w:tcPr>
            <w:tcW w:w="763" w:type="pct"/>
            <w:tcBorders>
              <w:top w:val="single" w:sz="4" w:space="0" w:color="00B050"/>
              <w:left w:val="single" w:sz="4" w:space="0" w:color="00B050"/>
              <w:bottom w:val="single" w:sz="4" w:space="0" w:color="00B050"/>
              <w:right w:val="single" w:sz="4" w:space="0" w:color="00B050"/>
            </w:tcBorders>
            <w:shd w:val="clear" w:color="auto" w:fill="FFFFFF"/>
          </w:tcPr>
          <w:p w:rsidR="008E14BD" w:rsidRPr="00885B94" w:rsidRDefault="008E14BD" w:rsidP="0045590D">
            <w:pPr>
              <w:widowControl w:val="0"/>
              <w:autoSpaceDE w:val="0"/>
              <w:autoSpaceDN w:val="0"/>
              <w:adjustRightInd w:val="0"/>
              <w:jc w:val="center"/>
              <w:rPr>
                <w:rFonts w:eastAsia="MS Mincho"/>
                <w:b/>
                <w:lang w:eastAsia="ja-JP"/>
              </w:rPr>
            </w:pPr>
            <w:r w:rsidRPr="00885B94">
              <w:rPr>
                <w:rFonts w:eastAsia="MS Mincho"/>
                <w:b/>
                <w:lang w:eastAsia="ja-JP"/>
              </w:rPr>
              <w:t xml:space="preserve">147 </w:t>
            </w:r>
          </w:p>
        </w:tc>
      </w:tr>
      <w:tr w:rsidR="008E14BD" w:rsidRPr="003065D4" w:rsidTr="003065D4">
        <w:trPr>
          <w:trHeight w:hRule="exact" w:val="303"/>
        </w:trPr>
        <w:tc>
          <w:tcPr>
            <w:tcW w:w="1885" w:type="pct"/>
            <w:tcBorders>
              <w:top w:val="single" w:sz="4" w:space="0" w:color="00B050"/>
              <w:left w:val="single" w:sz="4" w:space="0" w:color="00B050"/>
              <w:bottom w:val="single" w:sz="4" w:space="0" w:color="00B050"/>
              <w:right w:val="single" w:sz="4" w:space="0" w:color="00B050"/>
            </w:tcBorders>
            <w:shd w:val="clear" w:color="auto" w:fill="FFFFFF"/>
          </w:tcPr>
          <w:p w:rsidR="008E14BD" w:rsidRPr="00885B94" w:rsidRDefault="008E14BD" w:rsidP="0045590D">
            <w:pPr>
              <w:widowControl w:val="0"/>
              <w:autoSpaceDE w:val="0"/>
              <w:autoSpaceDN w:val="0"/>
              <w:adjustRightInd w:val="0"/>
              <w:rPr>
                <w:rFonts w:eastAsia="MS Mincho"/>
                <w:b/>
                <w:lang w:eastAsia="ja-JP"/>
              </w:rPr>
            </w:pPr>
            <w:r w:rsidRPr="00885B94">
              <w:rPr>
                <w:rFonts w:eastAsia="MS Mincho"/>
                <w:b/>
                <w:lang w:eastAsia="ja-JP"/>
              </w:rPr>
              <w:t xml:space="preserve">Total lucrări Legea 302/2004 centralizat </w:t>
            </w:r>
          </w:p>
        </w:tc>
        <w:tc>
          <w:tcPr>
            <w:tcW w:w="834" w:type="pct"/>
            <w:tcBorders>
              <w:top w:val="single" w:sz="4" w:space="0" w:color="00B050"/>
              <w:left w:val="single" w:sz="4" w:space="0" w:color="00B050"/>
              <w:bottom w:val="single" w:sz="4" w:space="0" w:color="00B050"/>
              <w:right w:val="single" w:sz="4" w:space="0" w:color="00B050"/>
            </w:tcBorders>
            <w:shd w:val="clear" w:color="auto" w:fill="FFFFFF"/>
          </w:tcPr>
          <w:p w:rsidR="008E14BD" w:rsidRPr="00885B94" w:rsidRDefault="008E14BD" w:rsidP="0045590D">
            <w:pPr>
              <w:widowControl w:val="0"/>
              <w:autoSpaceDE w:val="0"/>
              <w:autoSpaceDN w:val="0"/>
              <w:adjustRightInd w:val="0"/>
              <w:jc w:val="center"/>
              <w:rPr>
                <w:rFonts w:eastAsia="MS Mincho"/>
                <w:b/>
                <w:lang w:eastAsia="ja-JP"/>
              </w:rPr>
            </w:pPr>
            <w:r w:rsidRPr="00885B94">
              <w:rPr>
                <w:rFonts w:eastAsia="MS Mincho"/>
                <w:b/>
                <w:lang w:eastAsia="ja-JP"/>
              </w:rPr>
              <w:t>399</w:t>
            </w:r>
          </w:p>
        </w:tc>
        <w:tc>
          <w:tcPr>
            <w:tcW w:w="760" w:type="pct"/>
            <w:tcBorders>
              <w:top w:val="single" w:sz="4" w:space="0" w:color="00B050"/>
              <w:left w:val="single" w:sz="4" w:space="0" w:color="00B050"/>
              <w:bottom w:val="single" w:sz="4" w:space="0" w:color="00B050"/>
              <w:right w:val="single" w:sz="4" w:space="0" w:color="00B050"/>
            </w:tcBorders>
            <w:shd w:val="clear" w:color="auto" w:fill="FFFFFF"/>
          </w:tcPr>
          <w:p w:rsidR="008E14BD" w:rsidRPr="00885B94" w:rsidRDefault="008E14BD" w:rsidP="0045590D">
            <w:pPr>
              <w:widowControl w:val="0"/>
              <w:autoSpaceDE w:val="0"/>
              <w:autoSpaceDN w:val="0"/>
              <w:adjustRightInd w:val="0"/>
              <w:jc w:val="center"/>
              <w:rPr>
                <w:rFonts w:eastAsia="MS Mincho"/>
                <w:b/>
                <w:lang w:eastAsia="ja-JP"/>
              </w:rPr>
            </w:pPr>
            <w:r w:rsidRPr="00885B94">
              <w:rPr>
                <w:rFonts w:eastAsia="MS Mincho"/>
                <w:b/>
                <w:lang w:eastAsia="ja-JP"/>
              </w:rPr>
              <w:t>331</w:t>
            </w:r>
          </w:p>
        </w:tc>
        <w:tc>
          <w:tcPr>
            <w:tcW w:w="759" w:type="pct"/>
            <w:tcBorders>
              <w:top w:val="single" w:sz="4" w:space="0" w:color="00B050"/>
              <w:left w:val="single" w:sz="4" w:space="0" w:color="00B050"/>
              <w:bottom w:val="single" w:sz="4" w:space="0" w:color="00B050"/>
              <w:right w:val="single" w:sz="4" w:space="0" w:color="00B050"/>
            </w:tcBorders>
            <w:shd w:val="clear" w:color="auto" w:fill="FFFFFF"/>
          </w:tcPr>
          <w:p w:rsidR="008E14BD" w:rsidRPr="00885B94" w:rsidRDefault="008E14BD" w:rsidP="0045590D">
            <w:pPr>
              <w:widowControl w:val="0"/>
              <w:autoSpaceDE w:val="0"/>
              <w:autoSpaceDN w:val="0"/>
              <w:adjustRightInd w:val="0"/>
              <w:jc w:val="center"/>
              <w:rPr>
                <w:rFonts w:eastAsia="MS Mincho"/>
                <w:b/>
                <w:lang w:eastAsia="ja-JP"/>
              </w:rPr>
            </w:pPr>
            <w:r w:rsidRPr="00885B94">
              <w:rPr>
                <w:rFonts w:eastAsia="MS Mincho"/>
                <w:b/>
                <w:lang w:eastAsia="ja-JP"/>
              </w:rPr>
              <w:t>397</w:t>
            </w:r>
          </w:p>
        </w:tc>
        <w:tc>
          <w:tcPr>
            <w:tcW w:w="763" w:type="pct"/>
            <w:tcBorders>
              <w:top w:val="single" w:sz="4" w:space="0" w:color="00B050"/>
              <w:left w:val="single" w:sz="4" w:space="0" w:color="00B050"/>
              <w:bottom w:val="single" w:sz="4" w:space="0" w:color="00B050"/>
              <w:right w:val="single" w:sz="4" w:space="0" w:color="00B050"/>
            </w:tcBorders>
            <w:shd w:val="clear" w:color="auto" w:fill="FFFFFF"/>
          </w:tcPr>
          <w:p w:rsidR="008E14BD" w:rsidRPr="00885B94" w:rsidRDefault="008E14BD" w:rsidP="0045590D">
            <w:pPr>
              <w:widowControl w:val="0"/>
              <w:autoSpaceDE w:val="0"/>
              <w:autoSpaceDN w:val="0"/>
              <w:adjustRightInd w:val="0"/>
              <w:jc w:val="center"/>
              <w:rPr>
                <w:rFonts w:eastAsia="MS Mincho"/>
                <w:b/>
                <w:lang w:eastAsia="ja-JP"/>
              </w:rPr>
            </w:pPr>
            <w:r w:rsidRPr="00885B94">
              <w:rPr>
                <w:rFonts w:eastAsia="MS Mincho"/>
                <w:b/>
                <w:lang w:eastAsia="ja-JP"/>
              </w:rPr>
              <w:t>323</w:t>
            </w:r>
          </w:p>
        </w:tc>
      </w:tr>
    </w:tbl>
    <w:p w:rsidR="00E10B65" w:rsidRPr="003065D4" w:rsidRDefault="00E10B65" w:rsidP="00E10B65"/>
    <w:p w:rsidR="00E10B65" w:rsidRPr="00E10B65" w:rsidRDefault="00E10B65" w:rsidP="008E14BD"/>
    <w:p w:rsidR="00CC197A" w:rsidRDefault="00CC197A" w:rsidP="008E14BD">
      <w:pPr>
        <w:pStyle w:val="Subtitle"/>
        <w:numPr>
          <w:ilvl w:val="0"/>
          <w:numId w:val="1"/>
        </w:numPr>
        <w:rPr>
          <w:bCs/>
          <w:szCs w:val="28"/>
        </w:rPr>
      </w:pPr>
      <w:r w:rsidRPr="008E14BD">
        <w:lastRenderedPageBreak/>
        <w:t>Activitatea judiciară</w:t>
      </w:r>
      <w:r w:rsidRPr="00207163">
        <w:rPr>
          <w:bCs/>
          <w:szCs w:val="28"/>
        </w:rPr>
        <w:t xml:space="preserve">: </w:t>
      </w:r>
    </w:p>
    <w:p w:rsidR="008E14BD" w:rsidRPr="008E14BD" w:rsidRDefault="008E14BD" w:rsidP="008E14BD">
      <w:pPr>
        <w:ind w:left="540"/>
      </w:pPr>
    </w:p>
    <w:p w:rsidR="00CC197A" w:rsidRPr="00207163" w:rsidRDefault="00207163" w:rsidP="00207163">
      <w:pPr>
        <w:ind w:left="720"/>
        <w:jc w:val="both"/>
        <w:rPr>
          <w:i/>
          <w:iCs/>
          <w:color w:val="404040" w:themeColor="text1" w:themeTint="BF"/>
          <w:sz w:val="28"/>
          <w:szCs w:val="28"/>
        </w:rPr>
      </w:pPr>
      <w:r>
        <w:rPr>
          <w:rStyle w:val="SubtleEmphasis"/>
          <w:sz w:val="28"/>
          <w:szCs w:val="28"/>
        </w:rPr>
        <w:t>1. Cauze penale:</w:t>
      </w:r>
    </w:p>
    <w:p w:rsidR="00CC197A" w:rsidRPr="00207163" w:rsidRDefault="00CC197A" w:rsidP="00CC197A">
      <w:pPr>
        <w:ind w:firstLine="720"/>
        <w:jc w:val="both"/>
        <w:rPr>
          <w:rStyle w:val="SubtleEmphasis"/>
          <w:sz w:val="28"/>
          <w:szCs w:val="28"/>
        </w:rPr>
      </w:pPr>
      <w:r w:rsidRPr="00207163">
        <w:rPr>
          <w:rStyle w:val="SubtleEmphasis"/>
          <w:sz w:val="28"/>
          <w:szCs w:val="28"/>
        </w:rPr>
        <w:t>Numărul participărilor în şedinţa de judecată în cauze penale:</w:t>
      </w:r>
    </w:p>
    <w:p w:rsidR="00CC197A" w:rsidRPr="000D0E14" w:rsidRDefault="00CC197A" w:rsidP="00CC197A">
      <w:pPr>
        <w:ind w:firstLine="720"/>
        <w:jc w:val="both"/>
        <w:rPr>
          <w:b/>
          <w:bCs/>
          <w:color w:val="0000FF"/>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CellMar>
          <w:left w:w="0" w:type="dxa"/>
          <w:right w:w="0" w:type="dxa"/>
        </w:tblCellMar>
        <w:tblLook w:val="0000" w:firstRow="0" w:lastRow="0" w:firstColumn="0" w:lastColumn="0" w:noHBand="0" w:noVBand="0"/>
      </w:tblPr>
      <w:tblGrid>
        <w:gridCol w:w="3613"/>
        <w:gridCol w:w="1943"/>
        <w:gridCol w:w="1943"/>
        <w:gridCol w:w="1943"/>
      </w:tblGrid>
      <w:tr w:rsidR="00CC197A" w:rsidRPr="000D0E14" w:rsidTr="009B1EF6">
        <w:trPr>
          <w:trHeight w:val="403"/>
        </w:trPr>
        <w:tc>
          <w:tcPr>
            <w:tcW w:w="1913" w:type="pct"/>
            <w:shd w:val="clear" w:color="auto" w:fill="CCFFFF"/>
            <w:tcMar>
              <w:top w:w="0" w:type="dxa"/>
              <w:left w:w="108" w:type="dxa"/>
              <w:bottom w:w="0" w:type="dxa"/>
              <w:right w:w="108" w:type="dxa"/>
            </w:tcMar>
          </w:tcPr>
          <w:p w:rsidR="00CC197A" w:rsidRPr="003065D4" w:rsidRDefault="00CC197A" w:rsidP="009B1EF6">
            <w:pPr>
              <w:jc w:val="both"/>
            </w:pPr>
            <w:r w:rsidRPr="003065D4">
              <w:rPr>
                <w:bCs/>
              </w:rPr>
              <w:t>Parchetul de pe lângă</w:t>
            </w:r>
          </w:p>
        </w:tc>
        <w:tc>
          <w:tcPr>
            <w:tcW w:w="1029" w:type="pct"/>
            <w:shd w:val="clear" w:color="auto" w:fill="CCFFFF"/>
          </w:tcPr>
          <w:p w:rsidR="00CC197A" w:rsidRPr="003065D4" w:rsidRDefault="00CC197A" w:rsidP="009B1EF6">
            <w:pPr>
              <w:jc w:val="center"/>
            </w:pPr>
            <w:r w:rsidRPr="003065D4">
              <w:t>2016</w:t>
            </w:r>
          </w:p>
        </w:tc>
        <w:tc>
          <w:tcPr>
            <w:tcW w:w="1029" w:type="pct"/>
            <w:shd w:val="clear" w:color="auto" w:fill="CCFFFF"/>
          </w:tcPr>
          <w:p w:rsidR="00CC197A" w:rsidRPr="003065D4" w:rsidRDefault="00CC197A" w:rsidP="009B1EF6">
            <w:pPr>
              <w:jc w:val="center"/>
            </w:pPr>
            <w:r w:rsidRPr="003065D4">
              <w:t>2017</w:t>
            </w:r>
          </w:p>
        </w:tc>
        <w:tc>
          <w:tcPr>
            <w:tcW w:w="1029" w:type="pct"/>
            <w:shd w:val="clear" w:color="auto" w:fill="CCFFFF"/>
          </w:tcPr>
          <w:p w:rsidR="00CC197A" w:rsidRPr="00885B94" w:rsidRDefault="00CC197A" w:rsidP="009B1EF6">
            <w:pPr>
              <w:jc w:val="center"/>
              <w:rPr>
                <w:b/>
              </w:rPr>
            </w:pPr>
            <w:r w:rsidRPr="00885B94">
              <w:rPr>
                <w:b/>
              </w:rPr>
              <w:t>%</w:t>
            </w:r>
          </w:p>
        </w:tc>
      </w:tr>
      <w:tr w:rsidR="00CC197A" w:rsidRPr="000D0E14" w:rsidTr="009B1EF6">
        <w:trPr>
          <w:trHeight w:val="333"/>
        </w:trPr>
        <w:tc>
          <w:tcPr>
            <w:tcW w:w="1913" w:type="pct"/>
            <w:shd w:val="clear" w:color="auto" w:fill="CCFFFF"/>
            <w:tcMar>
              <w:top w:w="0" w:type="dxa"/>
              <w:left w:w="108" w:type="dxa"/>
              <w:bottom w:w="0" w:type="dxa"/>
              <w:right w:w="108" w:type="dxa"/>
            </w:tcMar>
          </w:tcPr>
          <w:p w:rsidR="00CC197A" w:rsidRPr="003065D4" w:rsidRDefault="00CC197A" w:rsidP="009B1EF6">
            <w:pPr>
              <w:jc w:val="both"/>
            </w:pPr>
            <w:r w:rsidRPr="003065D4">
              <w:t>Curtea de Apel Cluj</w:t>
            </w:r>
          </w:p>
        </w:tc>
        <w:tc>
          <w:tcPr>
            <w:tcW w:w="1029" w:type="pct"/>
            <w:shd w:val="clear" w:color="auto" w:fill="CCFFFF"/>
          </w:tcPr>
          <w:p w:rsidR="00CC197A" w:rsidRPr="003065D4" w:rsidRDefault="00CC197A" w:rsidP="009B1EF6">
            <w:pPr>
              <w:jc w:val="center"/>
            </w:pPr>
            <w:r w:rsidRPr="003065D4">
              <w:t>2985</w:t>
            </w:r>
          </w:p>
        </w:tc>
        <w:tc>
          <w:tcPr>
            <w:tcW w:w="1029" w:type="pct"/>
            <w:shd w:val="clear" w:color="auto" w:fill="CCFFFF"/>
          </w:tcPr>
          <w:p w:rsidR="00CC197A" w:rsidRPr="003065D4" w:rsidRDefault="00CC197A" w:rsidP="009B1EF6">
            <w:pPr>
              <w:jc w:val="center"/>
            </w:pPr>
            <w:r w:rsidRPr="003065D4">
              <w:t>3288</w:t>
            </w:r>
          </w:p>
        </w:tc>
        <w:tc>
          <w:tcPr>
            <w:tcW w:w="1029" w:type="pct"/>
            <w:shd w:val="clear" w:color="auto" w:fill="CCFFFF"/>
          </w:tcPr>
          <w:p w:rsidR="00CC197A" w:rsidRPr="00885B94" w:rsidRDefault="00CC197A" w:rsidP="009B1EF6">
            <w:pPr>
              <w:jc w:val="center"/>
              <w:rPr>
                <w:b/>
              </w:rPr>
            </w:pPr>
            <w:r w:rsidRPr="00885B94">
              <w:rPr>
                <w:b/>
              </w:rPr>
              <w:t>+10,15</w:t>
            </w:r>
          </w:p>
        </w:tc>
      </w:tr>
      <w:tr w:rsidR="00CC197A" w:rsidRPr="000D0E14" w:rsidTr="009B1EF6">
        <w:trPr>
          <w:trHeight w:val="380"/>
        </w:trPr>
        <w:tc>
          <w:tcPr>
            <w:tcW w:w="1913" w:type="pct"/>
            <w:shd w:val="clear" w:color="auto" w:fill="CCFFFF"/>
            <w:tcMar>
              <w:top w:w="0" w:type="dxa"/>
              <w:left w:w="108" w:type="dxa"/>
              <w:bottom w:w="0" w:type="dxa"/>
              <w:right w:w="108" w:type="dxa"/>
            </w:tcMar>
          </w:tcPr>
          <w:p w:rsidR="00CC197A" w:rsidRPr="003065D4" w:rsidRDefault="00CC197A" w:rsidP="009B1EF6">
            <w:pPr>
              <w:jc w:val="both"/>
            </w:pPr>
            <w:r w:rsidRPr="003065D4">
              <w:t>Tribunalul  Cluj</w:t>
            </w:r>
          </w:p>
        </w:tc>
        <w:tc>
          <w:tcPr>
            <w:tcW w:w="1029" w:type="pct"/>
            <w:shd w:val="clear" w:color="auto" w:fill="CCFFFF"/>
          </w:tcPr>
          <w:p w:rsidR="00CC197A" w:rsidRPr="003065D4" w:rsidRDefault="00CC197A" w:rsidP="009B1EF6">
            <w:pPr>
              <w:jc w:val="center"/>
            </w:pPr>
            <w:r w:rsidRPr="003065D4">
              <w:t>14.087</w:t>
            </w:r>
          </w:p>
        </w:tc>
        <w:tc>
          <w:tcPr>
            <w:tcW w:w="1029" w:type="pct"/>
            <w:shd w:val="clear" w:color="auto" w:fill="CCFFFF"/>
          </w:tcPr>
          <w:p w:rsidR="00CC197A" w:rsidRPr="003065D4" w:rsidRDefault="00CC197A" w:rsidP="009B1EF6">
            <w:pPr>
              <w:jc w:val="center"/>
            </w:pPr>
            <w:r w:rsidRPr="003065D4">
              <w:t>13983</w:t>
            </w:r>
          </w:p>
        </w:tc>
        <w:tc>
          <w:tcPr>
            <w:tcW w:w="1029" w:type="pct"/>
            <w:shd w:val="clear" w:color="auto" w:fill="CCFFFF"/>
          </w:tcPr>
          <w:p w:rsidR="00CC197A" w:rsidRPr="00885B94" w:rsidRDefault="00CC197A" w:rsidP="009B1EF6">
            <w:pPr>
              <w:jc w:val="center"/>
              <w:rPr>
                <w:b/>
              </w:rPr>
            </w:pPr>
            <w:r w:rsidRPr="00885B94">
              <w:rPr>
                <w:b/>
              </w:rPr>
              <w:t>-0,74</w:t>
            </w:r>
          </w:p>
        </w:tc>
      </w:tr>
      <w:tr w:rsidR="00CC197A" w:rsidRPr="000D0E14" w:rsidTr="009B1EF6">
        <w:trPr>
          <w:trHeight w:val="333"/>
        </w:trPr>
        <w:tc>
          <w:tcPr>
            <w:tcW w:w="1913" w:type="pct"/>
            <w:shd w:val="clear" w:color="auto" w:fill="CCFFFF"/>
            <w:tcMar>
              <w:top w:w="0" w:type="dxa"/>
              <w:left w:w="108" w:type="dxa"/>
              <w:bottom w:w="0" w:type="dxa"/>
              <w:right w:w="108" w:type="dxa"/>
            </w:tcMar>
          </w:tcPr>
          <w:p w:rsidR="00CC197A" w:rsidRPr="003065D4" w:rsidRDefault="00CC197A" w:rsidP="009B1EF6">
            <w:pPr>
              <w:jc w:val="both"/>
            </w:pPr>
            <w:r w:rsidRPr="003065D4">
              <w:t>Tribunalul Maramureş</w:t>
            </w:r>
          </w:p>
        </w:tc>
        <w:tc>
          <w:tcPr>
            <w:tcW w:w="1029" w:type="pct"/>
            <w:shd w:val="clear" w:color="auto" w:fill="CCFFFF"/>
          </w:tcPr>
          <w:p w:rsidR="00CC197A" w:rsidRPr="003065D4" w:rsidRDefault="00CC197A" w:rsidP="009B1EF6">
            <w:pPr>
              <w:jc w:val="center"/>
            </w:pPr>
            <w:r w:rsidRPr="003065D4">
              <w:t>7693</w:t>
            </w:r>
          </w:p>
        </w:tc>
        <w:tc>
          <w:tcPr>
            <w:tcW w:w="1029" w:type="pct"/>
            <w:shd w:val="clear" w:color="auto" w:fill="CCFFFF"/>
          </w:tcPr>
          <w:p w:rsidR="00CC197A" w:rsidRPr="003065D4" w:rsidRDefault="00CC197A" w:rsidP="009B1EF6">
            <w:pPr>
              <w:jc w:val="center"/>
            </w:pPr>
            <w:r w:rsidRPr="003065D4">
              <w:t>9364</w:t>
            </w:r>
          </w:p>
        </w:tc>
        <w:tc>
          <w:tcPr>
            <w:tcW w:w="1029" w:type="pct"/>
            <w:shd w:val="clear" w:color="auto" w:fill="CCFFFF"/>
          </w:tcPr>
          <w:p w:rsidR="00CC197A" w:rsidRPr="00885B94" w:rsidRDefault="00CC197A" w:rsidP="009B1EF6">
            <w:pPr>
              <w:jc w:val="center"/>
              <w:rPr>
                <w:b/>
              </w:rPr>
            </w:pPr>
            <w:r w:rsidRPr="00885B94">
              <w:rPr>
                <w:b/>
              </w:rPr>
              <w:t>+21,72</w:t>
            </w:r>
          </w:p>
        </w:tc>
      </w:tr>
      <w:tr w:rsidR="00CC197A" w:rsidRPr="000D0E14" w:rsidTr="009B1EF6">
        <w:trPr>
          <w:trHeight w:val="264"/>
        </w:trPr>
        <w:tc>
          <w:tcPr>
            <w:tcW w:w="1913" w:type="pct"/>
            <w:shd w:val="clear" w:color="auto" w:fill="CCFFFF"/>
            <w:tcMar>
              <w:top w:w="0" w:type="dxa"/>
              <w:left w:w="108" w:type="dxa"/>
              <w:bottom w:w="0" w:type="dxa"/>
              <w:right w:w="108" w:type="dxa"/>
            </w:tcMar>
          </w:tcPr>
          <w:p w:rsidR="00CC197A" w:rsidRPr="003065D4" w:rsidRDefault="00CC197A" w:rsidP="009B1EF6">
            <w:pPr>
              <w:jc w:val="both"/>
            </w:pPr>
            <w:r w:rsidRPr="003065D4">
              <w:t>Tribunalul Bistriţa-Năsăud</w:t>
            </w:r>
          </w:p>
        </w:tc>
        <w:tc>
          <w:tcPr>
            <w:tcW w:w="1029" w:type="pct"/>
            <w:shd w:val="clear" w:color="auto" w:fill="CCFFFF"/>
          </w:tcPr>
          <w:p w:rsidR="00CC197A" w:rsidRPr="003065D4" w:rsidRDefault="00CC197A" w:rsidP="009B1EF6">
            <w:pPr>
              <w:jc w:val="center"/>
            </w:pPr>
            <w:r w:rsidRPr="003065D4">
              <w:t>7506</w:t>
            </w:r>
          </w:p>
        </w:tc>
        <w:tc>
          <w:tcPr>
            <w:tcW w:w="1029" w:type="pct"/>
            <w:shd w:val="clear" w:color="auto" w:fill="CCFFFF"/>
          </w:tcPr>
          <w:p w:rsidR="00CC197A" w:rsidRPr="003065D4" w:rsidRDefault="00CC197A" w:rsidP="009B1EF6">
            <w:pPr>
              <w:jc w:val="center"/>
            </w:pPr>
            <w:r w:rsidRPr="003065D4">
              <w:t>9212</w:t>
            </w:r>
          </w:p>
        </w:tc>
        <w:tc>
          <w:tcPr>
            <w:tcW w:w="1029" w:type="pct"/>
            <w:shd w:val="clear" w:color="auto" w:fill="CCFFFF"/>
          </w:tcPr>
          <w:p w:rsidR="00CC197A" w:rsidRPr="00885B94" w:rsidRDefault="00CC197A" w:rsidP="009B1EF6">
            <w:pPr>
              <w:jc w:val="center"/>
              <w:rPr>
                <w:b/>
              </w:rPr>
            </w:pPr>
            <w:r w:rsidRPr="00885B94">
              <w:rPr>
                <w:b/>
              </w:rPr>
              <w:t>+22,73</w:t>
            </w:r>
          </w:p>
        </w:tc>
      </w:tr>
      <w:tr w:rsidR="00CC197A" w:rsidRPr="000D0E14" w:rsidTr="009B1EF6">
        <w:trPr>
          <w:trHeight w:val="333"/>
        </w:trPr>
        <w:tc>
          <w:tcPr>
            <w:tcW w:w="1913" w:type="pct"/>
            <w:shd w:val="clear" w:color="auto" w:fill="CCFFFF"/>
            <w:tcMar>
              <w:top w:w="0" w:type="dxa"/>
              <w:left w:w="108" w:type="dxa"/>
              <w:bottom w:w="0" w:type="dxa"/>
              <w:right w:w="108" w:type="dxa"/>
            </w:tcMar>
          </w:tcPr>
          <w:p w:rsidR="00CC197A" w:rsidRPr="003065D4" w:rsidRDefault="00CC197A" w:rsidP="009B1EF6">
            <w:pPr>
              <w:jc w:val="both"/>
            </w:pPr>
            <w:r w:rsidRPr="003065D4">
              <w:t>Tribunalul Sălaj</w:t>
            </w:r>
          </w:p>
        </w:tc>
        <w:tc>
          <w:tcPr>
            <w:tcW w:w="1029" w:type="pct"/>
            <w:shd w:val="clear" w:color="auto" w:fill="CCFFFF"/>
          </w:tcPr>
          <w:p w:rsidR="00CC197A" w:rsidRPr="003065D4" w:rsidRDefault="00CC197A" w:rsidP="009B1EF6">
            <w:pPr>
              <w:jc w:val="center"/>
            </w:pPr>
            <w:r w:rsidRPr="003065D4">
              <w:t>3293</w:t>
            </w:r>
          </w:p>
        </w:tc>
        <w:tc>
          <w:tcPr>
            <w:tcW w:w="1029" w:type="pct"/>
            <w:shd w:val="clear" w:color="auto" w:fill="CCFFFF"/>
          </w:tcPr>
          <w:p w:rsidR="00CC197A" w:rsidRPr="003065D4" w:rsidRDefault="00CC197A" w:rsidP="009B1EF6">
            <w:pPr>
              <w:jc w:val="center"/>
            </w:pPr>
            <w:r w:rsidRPr="003065D4">
              <w:t>3685</w:t>
            </w:r>
          </w:p>
        </w:tc>
        <w:tc>
          <w:tcPr>
            <w:tcW w:w="1029" w:type="pct"/>
            <w:shd w:val="clear" w:color="auto" w:fill="CCFFFF"/>
          </w:tcPr>
          <w:p w:rsidR="00CC197A" w:rsidRPr="00885B94" w:rsidRDefault="00CC197A" w:rsidP="009B1EF6">
            <w:pPr>
              <w:jc w:val="center"/>
              <w:rPr>
                <w:b/>
              </w:rPr>
            </w:pPr>
            <w:r w:rsidRPr="00885B94">
              <w:rPr>
                <w:b/>
              </w:rPr>
              <w:t>+11,90</w:t>
            </w:r>
          </w:p>
        </w:tc>
      </w:tr>
      <w:tr w:rsidR="00CC197A" w:rsidRPr="000D0E14" w:rsidTr="009B1EF6">
        <w:trPr>
          <w:trHeight w:val="333"/>
        </w:trPr>
        <w:tc>
          <w:tcPr>
            <w:tcW w:w="1913" w:type="pct"/>
            <w:shd w:val="clear" w:color="auto" w:fill="CCFFFF"/>
            <w:tcMar>
              <w:top w:w="0" w:type="dxa"/>
              <w:left w:w="108" w:type="dxa"/>
              <w:bottom w:w="0" w:type="dxa"/>
              <w:right w:w="108" w:type="dxa"/>
            </w:tcMar>
          </w:tcPr>
          <w:p w:rsidR="00CC197A" w:rsidRPr="003065D4" w:rsidRDefault="00CC197A" w:rsidP="009B1EF6">
            <w:pPr>
              <w:jc w:val="center"/>
            </w:pPr>
            <w:r w:rsidRPr="003065D4">
              <w:rPr>
                <w:bCs/>
              </w:rPr>
              <w:t>TOTAL</w:t>
            </w:r>
          </w:p>
        </w:tc>
        <w:tc>
          <w:tcPr>
            <w:tcW w:w="1029" w:type="pct"/>
            <w:shd w:val="clear" w:color="auto" w:fill="CCFFFF"/>
          </w:tcPr>
          <w:p w:rsidR="00CC197A" w:rsidRPr="003065D4" w:rsidRDefault="00CC197A" w:rsidP="009B1EF6">
            <w:pPr>
              <w:jc w:val="center"/>
            </w:pPr>
            <w:r w:rsidRPr="003065D4">
              <w:t>35.564</w:t>
            </w:r>
          </w:p>
        </w:tc>
        <w:tc>
          <w:tcPr>
            <w:tcW w:w="1029" w:type="pct"/>
            <w:shd w:val="clear" w:color="auto" w:fill="CCFFFF"/>
          </w:tcPr>
          <w:p w:rsidR="00CC197A" w:rsidRPr="003065D4" w:rsidRDefault="00CC197A" w:rsidP="009B1EF6">
            <w:pPr>
              <w:jc w:val="center"/>
            </w:pPr>
            <w:r w:rsidRPr="003065D4">
              <w:t>39.532</w:t>
            </w:r>
          </w:p>
        </w:tc>
        <w:tc>
          <w:tcPr>
            <w:tcW w:w="1029" w:type="pct"/>
            <w:shd w:val="clear" w:color="auto" w:fill="CCFFFF"/>
          </w:tcPr>
          <w:p w:rsidR="00CC197A" w:rsidRPr="00885B94" w:rsidRDefault="00CC197A" w:rsidP="009B1EF6">
            <w:pPr>
              <w:jc w:val="center"/>
              <w:rPr>
                <w:b/>
              </w:rPr>
            </w:pPr>
            <w:r w:rsidRPr="00885B94">
              <w:rPr>
                <w:b/>
              </w:rPr>
              <w:t>+11,16</w:t>
            </w:r>
          </w:p>
        </w:tc>
      </w:tr>
    </w:tbl>
    <w:p w:rsidR="00CC197A" w:rsidRPr="000D0E14" w:rsidRDefault="00CC197A" w:rsidP="00CC197A">
      <w:pPr>
        <w:ind w:firstLine="720"/>
        <w:jc w:val="both"/>
        <w:rPr>
          <w:b/>
          <w:bCs/>
          <w:color w:val="0000FF"/>
        </w:rPr>
      </w:pPr>
    </w:p>
    <w:p w:rsidR="00CC197A" w:rsidRPr="00207163" w:rsidRDefault="00CC197A" w:rsidP="00CC197A">
      <w:pPr>
        <w:pStyle w:val="BodyTextIndent"/>
        <w:jc w:val="both"/>
        <w:rPr>
          <w:rStyle w:val="SubtleEmphasis"/>
        </w:rPr>
      </w:pPr>
      <w:r w:rsidRPr="00207163">
        <w:rPr>
          <w:rStyle w:val="SubtleEmphasis"/>
        </w:rPr>
        <w:tab/>
        <w:t xml:space="preserve">Numărul cauzelor judecate cu participarea procurorului: </w:t>
      </w:r>
    </w:p>
    <w:p w:rsidR="00CC197A" w:rsidRPr="000D0E14" w:rsidRDefault="00CC197A" w:rsidP="00CC197A">
      <w:pPr>
        <w:pStyle w:val="BodyTextIndent"/>
        <w:jc w:val="both"/>
        <w:rPr>
          <w:b/>
          <w:color w:val="0000FF"/>
          <w:sz w:val="24"/>
          <w:szCs w:val="24"/>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CellMar>
          <w:left w:w="0" w:type="dxa"/>
          <w:right w:w="0" w:type="dxa"/>
        </w:tblCellMar>
        <w:tblLook w:val="0000" w:firstRow="0" w:lastRow="0" w:firstColumn="0" w:lastColumn="0" w:noHBand="0" w:noVBand="0"/>
      </w:tblPr>
      <w:tblGrid>
        <w:gridCol w:w="3613"/>
        <w:gridCol w:w="1943"/>
        <w:gridCol w:w="1943"/>
        <w:gridCol w:w="1943"/>
      </w:tblGrid>
      <w:tr w:rsidR="00CC197A" w:rsidRPr="000D0E14" w:rsidTr="009B1EF6">
        <w:trPr>
          <w:trHeight w:val="403"/>
        </w:trPr>
        <w:tc>
          <w:tcPr>
            <w:tcW w:w="1913" w:type="pct"/>
            <w:shd w:val="clear" w:color="auto" w:fill="CCFFFF"/>
            <w:tcMar>
              <w:top w:w="0" w:type="dxa"/>
              <w:left w:w="108" w:type="dxa"/>
              <w:bottom w:w="0" w:type="dxa"/>
              <w:right w:w="108" w:type="dxa"/>
            </w:tcMar>
          </w:tcPr>
          <w:p w:rsidR="00CC197A" w:rsidRPr="003065D4" w:rsidRDefault="00CC197A" w:rsidP="009B1EF6">
            <w:pPr>
              <w:jc w:val="both"/>
            </w:pPr>
            <w:r w:rsidRPr="003065D4">
              <w:rPr>
                <w:bCs/>
              </w:rPr>
              <w:t>Parchetul de pe lângă</w:t>
            </w:r>
          </w:p>
        </w:tc>
        <w:tc>
          <w:tcPr>
            <w:tcW w:w="1029" w:type="pct"/>
            <w:shd w:val="clear" w:color="auto" w:fill="CCFFFF"/>
          </w:tcPr>
          <w:p w:rsidR="00CC197A" w:rsidRPr="003065D4" w:rsidRDefault="00CC197A" w:rsidP="009B1EF6">
            <w:pPr>
              <w:jc w:val="center"/>
            </w:pPr>
            <w:r w:rsidRPr="003065D4">
              <w:t>2016</w:t>
            </w:r>
          </w:p>
        </w:tc>
        <w:tc>
          <w:tcPr>
            <w:tcW w:w="1029" w:type="pct"/>
            <w:shd w:val="clear" w:color="auto" w:fill="CCFFFF"/>
          </w:tcPr>
          <w:p w:rsidR="00CC197A" w:rsidRPr="003065D4" w:rsidRDefault="00CC197A" w:rsidP="009B1EF6">
            <w:pPr>
              <w:jc w:val="center"/>
            </w:pPr>
            <w:r w:rsidRPr="003065D4">
              <w:t>2017</w:t>
            </w:r>
          </w:p>
        </w:tc>
        <w:tc>
          <w:tcPr>
            <w:tcW w:w="1029" w:type="pct"/>
            <w:shd w:val="clear" w:color="auto" w:fill="CCFFFF"/>
          </w:tcPr>
          <w:p w:rsidR="00CC197A" w:rsidRPr="00885B94" w:rsidRDefault="00CC197A" w:rsidP="009B1EF6">
            <w:pPr>
              <w:jc w:val="center"/>
              <w:rPr>
                <w:b/>
              </w:rPr>
            </w:pPr>
            <w:r w:rsidRPr="00885B94">
              <w:rPr>
                <w:b/>
              </w:rPr>
              <w:t>%</w:t>
            </w:r>
          </w:p>
        </w:tc>
      </w:tr>
      <w:tr w:rsidR="00CC197A" w:rsidRPr="000D0E14" w:rsidTr="009B1EF6">
        <w:trPr>
          <w:trHeight w:val="333"/>
        </w:trPr>
        <w:tc>
          <w:tcPr>
            <w:tcW w:w="1913" w:type="pct"/>
            <w:shd w:val="clear" w:color="auto" w:fill="CCFFFF"/>
            <w:tcMar>
              <w:top w:w="0" w:type="dxa"/>
              <w:left w:w="108" w:type="dxa"/>
              <w:bottom w:w="0" w:type="dxa"/>
              <w:right w:w="108" w:type="dxa"/>
            </w:tcMar>
          </w:tcPr>
          <w:p w:rsidR="00CC197A" w:rsidRPr="003065D4" w:rsidRDefault="00CC197A" w:rsidP="009B1EF6">
            <w:pPr>
              <w:jc w:val="both"/>
            </w:pPr>
            <w:r w:rsidRPr="003065D4">
              <w:t>Curtea de Apel Cluj</w:t>
            </w:r>
          </w:p>
        </w:tc>
        <w:tc>
          <w:tcPr>
            <w:tcW w:w="1029" w:type="pct"/>
            <w:shd w:val="clear" w:color="auto" w:fill="CCFFFF"/>
          </w:tcPr>
          <w:p w:rsidR="00CC197A" w:rsidRPr="003065D4" w:rsidRDefault="00CC197A" w:rsidP="009B1EF6">
            <w:pPr>
              <w:jc w:val="center"/>
            </w:pPr>
            <w:r w:rsidRPr="003065D4">
              <w:t>1.954</w:t>
            </w:r>
          </w:p>
        </w:tc>
        <w:tc>
          <w:tcPr>
            <w:tcW w:w="1029" w:type="pct"/>
            <w:shd w:val="clear" w:color="auto" w:fill="CCFFFF"/>
          </w:tcPr>
          <w:p w:rsidR="00CC197A" w:rsidRPr="003065D4" w:rsidRDefault="00CC197A" w:rsidP="009B1EF6">
            <w:pPr>
              <w:jc w:val="center"/>
            </w:pPr>
            <w:r w:rsidRPr="003065D4">
              <w:t>2.019</w:t>
            </w:r>
          </w:p>
        </w:tc>
        <w:tc>
          <w:tcPr>
            <w:tcW w:w="1029" w:type="pct"/>
            <w:shd w:val="clear" w:color="auto" w:fill="CCFFFF"/>
          </w:tcPr>
          <w:p w:rsidR="00CC197A" w:rsidRPr="00885B94" w:rsidRDefault="00CC197A" w:rsidP="009B1EF6">
            <w:pPr>
              <w:jc w:val="center"/>
              <w:rPr>
                <w:b/>
              </w:rPr>
            </w:pPr>
            <w:r w:rsidRPr="00885B94">
              <w:rPr>
                <w:b/>
              </w:rPr>
              <w:t>+ 3,33</w:t>
            </w:r>
          </w:p>
        </w:tc>
      </w:tr>
      <w:tr w:rsidR="00CC197A" w:rsidRPr="000D0E14" w:rsidTr="009B1EF6">
        <w:trPr>
          <w:trHeight w:val="380"/>
        </w:trPr>
        <w:tc>
          <w:tcPr>
            <w:tcW w:w="1913" w:type="pct"/>
            <w:shd w:val="clear" w:color="auto" w:fill="CCFFFF"/>
            <w:tcMar>
              <w:top w:w="0" w:type="dxa"/>
              <w:left w:w="108" w:type="dxa"/>
              <w:bottom w:w="0" w:type="dxa"/>
              <w:right w:w="108" w:type="dxa"/>
            </w:tcMar>
          </w:tcPr>
          <w:p w:rsidR="00CC197A" w:rsidRPr="003065D4" w:rsidRDefault="00CC197A" w:rsidP="009B1EF6">
            <w:pPr>
              <w:jc w:val="both"/>
            </w:pPr>
            <w:r w:rsidRPr="003065D4">
              <w:t>Tribunalul  Cluj</w:t>
            </w:r>
          </w:p>
        </w:tc>
        <w:tc>
          <w:tcPr>
            <w:tcW w:w="1029" w:type="pct"/>
            <w:shd w:val="clear" w:color="auto" w:fill="CCFFFF"/>
          </w:tcPr>
          <w:p w:rsidR="00CC197A" w:rsidRPr="003065D4" w:rsidRDefault="00CC197A" w:rsidP="009B1EF6">
            <w:pPr>
              <w:jc w:val="center"/>
            </w:pPr>
            <w:r w:rsidRPr="003065D4">
              <w:t>7.553</w:t>
            </w:r>
          </w:p>
        </w:tc>
        <w:tc>
          <w:tcPr>
            <w:tcW w:w="1029" w:type="pct"/>
            <w:shd w:val="clear" w:color="auto" w:fill="CCFFFF"/>
          </w:tcPr>
          <w:p w:rsidR="00CC197A" w:rsidRPr="003065D4" w:rsidRDefault="00CC197A" w:rsidP="009B1EF6">
            <w:pPr>
              <w:jc w:val="center"/>
            </w:pPr>
            <w:r w:rsidRPr="003065D4">
              <w:t>7.253</w:t>
            </w:r>
          </w:p>
        </w:tc>
        <w:tc>
          <w:tcPr>
            <w:tcW w:w="1029" w:type="pct"/>
            <w:shd w:val="clear" w:color="auto" w:fill="CCFFFF"/>
          </w:tcPr>
          <w:p w:rsidR="00CC197A" w:rsidRPr="00885B94" w:rsidRDefault="00CC197A" w:rsidP="009B1EF6">
            <w:pPr>
              <w:jc w:val="center"/>
              <w:rPr>
                <w:b/>
              </w:rPr>
            </w:pPr>
            <w:r w:rsidRPr="00885B94">
              <w:rPr>
                <w:b/>
              </w:rPr>
              <w:t>-3,97</w:t>
            </w:r>
          </w:p>
        </w:tc>
      </w:tr>
      <w:tr w:rsidR="00CC197A" w:rsidRPr="000D0E14" w:rsidTr="009B1EF6">
        <w:trPr>
          <w:trHeight w:val="333"/>
        </w:trPr>
        <w:tc>
          <w:tcPr>
            <w:tcW w:w="1913" w:type="pct"/>
            <w:shd w:val="clear" w:color="auto" w:fill="CCFFFF"/>
            <w:tcMar>
              <w:top w:w="0" w:type="dxa"/>
              <w:left w:w="108" w:type="dxa"/>
              <w:bottom w:w="0" w:type="dxa"/>
              <w:right w:w="108" w:type="dxa"/>
            </w:tcMar>
          </w:tcPr>
          <w:p w:rsidR="00CC197A" w:rsidRPr="003065D4" w:rsidRDefault="00CC197A" w:rsidP="009B1EF6">
            <w:pPr>
              <w:jc w:val="both"/>
            </w:pPr>
            <w:r w:rsidRPr="003065D4">
              <w:t>Tribunalul Maramureş</w:t>
            </w:r>
          </w:p>
        </w:tc>
        <w:tc>
          <w:tcPr>
            <w:tcW w:w="1029" w:type="pct"/>
            <w:shd w:val="clear" w:color="auto" w:fill="CCFFFF"/>
          </w:tcPr>
          <w:p w:rsidR="00CC197A" w:rsidRPr="003065D4" w:rsidRDefault="00CC197A" w:rsidP="009B1EF6">
            <w:pPr>
              <w:jc w:val="center"/>
            </w:pPr>
            <w:r w:rsidRPr="003065D4">
              <w:t>4.327</w:t>
            </w:r>
          </w:p>
        </w:tc>
        <w:tc>
          <w:tcPr>
            <w:tcW w:w="1029" w:type="pct"/>
            <w:shd w:val="clear" w:color="auto" w:fill="CCFFFF"/>
          </w:tcPr>
          <w:p w:rsidR="00CC197A" w:rsidRPr="003065D4" w:rsidRDefault="00CC197A" w:rsidP="009B1EF6">
            <w:pPr>
              <w:jc w:val="center"/>
            </w:pPr>
            <w:r w:rsidRPr="003065D4">
              <w:t>5.763</w:t>
            </w:r>
          </w:p>
        </w:tc>
        <w:tc>
          <w:tcPr>
            <w:tcW w:w="1029" w:type="pct"/>
            <w:shd w:val="clear" w:color="auto" w:fill="CCFFFF"/>
          </w:tcPr>
          <w:p w:rsidR="00CC197A" w:rsidRPr="00885B94" w:rsidRDefault="00CC197A" w:rsidP="009B1EF6">
            <w:pPr>
              <w:jc w:val="center"/>
              <w:rPr>
                <w:b/>
              </w:rPr>
            </w:pPr>
            <w:r w:rsidRPr="00885B94">
              <w:rPr>
                <w:b/>
              </w:rPr>
              <w:t>+33,19</w:t>
            </w:r>
          </w:p>
        </w:tc>
      </w:tr>
      <w:tr w:rsidR="00CC197A" w:rsidRPr="000D0E14" w:rsidTr="009B1EF6">
        <w:trPr>
          <w:trHeight w:val="264"/>
        </w:trPr>
        <w:tc>
          <w:tcPr>
            <w:tcW w:w="1913" w:type="pct"/>
            <w:shd w:val="clear" w:color="auto" w:fill="CCFFFF"/>
            <w:tcMar>
              <w:top w:w="0" w:type="dxa"/>
              <w:left w:w="108" w:type="dxa"/>
              <w:bottom w:w="0" w:type="dxa"/>
              <w:right w:w="108" w:type="dxa"/>
            </w:tcMar>
          </w:tcPr>
          <w:p w:rsidR="00CC197A" w:rsidRPr="003065D4" w:rsidRDefault="00CC197A" w:rsidP="009B1EF6">
            <w:pPr>
              <w:jc w:val="both"/>
            </w:pPr>
            <w:r w:rsidRPr="003065D4">
              <w:t>Tribunalul Bistriţa-Năsăud</w:t>
            </w:r>
          </w:p>
        </w:tc>
        <w:tc>
          <w:tcPr>
            <w:tcW w:w="1029" w:type="pct"/>
            <w:shd w:val="clear" w:color="auto" w:fill="CCFFFF"/>
          </w:tcPr>
          <w:p w:rsidR="00CC197A" w:rsidRPr="003065D4" w:rsidRDefault="00CC197A" w:rsidP="009B1EF6">
            <w:pPr>
              <w:jc w:val="center"/>
            </w:pPr>
            <w:r w:rsidRPr="003065D4">
              <w:t>3.954</w:t>
            </w:r>
          </w:p>
        </w:tc>
        <w:tc>
          <w:tcPr>
            <w:tcW w:w="1029" w:type="pct"/>
            <w:shd w:val="clear" w:color="auto" w:fill="CCFFFF"/>
          </w:tcPr>
          <w:p w:rsidR="00CC197A" w:rsidRPr="003065D4" w:rsidRDefault="00CC197A" w:rsidP="009B1EF6">
            <w:pPr>
              <w:jc w:val="center"/>
            </w:pPr>
            <w:r w:rsidRPr="003065D4">
              <w:t>4.994</w:t>
            </w:r>
          </w:p>
        </w:tc>
        <w:tc>
          <w:tcPr>
            <w:tcW w:w="1029" w:type="pct"/>
            <w:shd w:val="clear" w:color="auto" w:fill="CCFFFF"/>
          </w:tcPr>
          <w:p w:rsidR="00CC197A" w:rsidRPr="00885B94" w:rsidRDefault="00CC197A" w:rsidP="009B1EF6">
            <w:pPr>
              <w:jc w:val="center"/>
              <w:rPr>
                <w:b/>
              </w:rPr>
            </w:pPr>
            <w:r w:rsidRPr="00885B94">
              <w:rPr>
                <w:b/>
              </w:rPr>
              <w:t>+26,30</w:t>
            </w:r>
          </w:p>
        </w:tc>
      </w:tr>
      <w:tr w:rsidR="00CC197A" w:rsidRPr="000D0E14" w:rsidTr="009B1EF6">
        <w:trPr>
          <w:trHeight w:val="333"/>
        </w:trPr>
        <w:tc>
          <w:tcPr>
            <w:tcW w:w="1913" w:type="pct"/>
            <w:shd w:val="clear" w:color="auto" w:fill="CCFFFF"/>
            <w:tcMar>
              <w:top w:w="0" w:type="dxa"/>
              <w:left w:w="108" w:type="dxa"/>
              <w:bottom w:w="0" w:type="dxa"/>
              <w:right w:w="108" w:type="dxa"/>
            </w:tcMar>
          </w:tcPr>
          <w:p w:rsidR="00CC197A" w:rsidRPr="003065D4" w:rsidRDefault="00CC197A" w:rsidP="009B1EF6">
            <w:pPr>
              <w:jc w:val="both"/>
            </w:pPr>
            <w:r w:rsidRPr="003065D4">
              <w:t>Tribunalul Sălaj</w:t>
            </w:r>
          </w:p>
        </w:tc>
        <w:tc>
          <w:tcPr>
            <w:tcW w:w="1029" w:type="pct"/>
            <w:shd w:val="clear" w:color="auto" w:fill="CCFFFF"/>
          </w:tcPr>
          <w:p w:rsidR="00CC197A" w:rsidRPr="003065D4" w:rsidRDefault="00CC197A" w:rsidP="009B1EF6">
            <w:pPr>
              <w:jc w:val="center"/>
            </w:pPr>
            <w:r w:rsidRPr="003065D4">
              <w:t>1.680</w:t>
            </w:r>
          </w:p>
        </w:tc>
        <w:tc>
          <w:tcPr>
            <w:tcW w:w="1029" w:type="pct"/>
            <w:shd w:val="clear" w:color="auto" w:fill="CCFFFF"/>
          </w:tcPr>
          <w:p w:rsidR="00CC197A" w:rsidRPr="003065D4" w:rsidRDefault="00CC197A" w:rsidP="009B1EF6">
            <w:pPr>
              <w:jc w:val="center"/>
            </w:pPr>
            <w:r w:rsidRPr="003065D4">
              <w:t>1.927</w:t>
            </w:r>
          </w:p>
        </w:tc>
        <w:tc>
          <w:tcPr>
            <w:tcW w:w="1029" w:type="pct"/>
            <w:shd w:val="clear" w:color="auto" w:fill="CCFFFF"/>
          </w:tcPr>
          <w:p w:rsidR="00CC197A" w:rsidRPr="00885B94" w:rsidRDefault="00CC197A" w:rsidP="009B1EF6">
            <w:pPr>
              <w:jc w:val="center"/>
              <w:rPr>
                <w:b/>
              </w:rPr>
            </w:pPr>
            <w:r w:rsidRPr="00885B94">
              <w:rPr>
                <w:b/>
              </w:rPr>
              <w:t>+14,70</w:t>
            </w:r>
          </w:p>
        </w:tc>
      </w:tr>
      <w:tr w:rsidR="00CC197A" w:rsidRPr="000D0E14" w:rsidTr="009B1EF6">
        <w:trPr>
          <w:trHeight w:val="333"/>
        </w:trPr>
        <w:tc>
          <w:tcPr>
            <w:tcW w:w="1913" w:type="pct"/>
            <w:shd w:val="clear" w:color="auto" w:fill="CCFFFF"/>
            <w:tcMar>
              <w:top w:w="0" w:type="dxa"/>
              <w:left w:w="108" w:type="dxa"/>
              <w:bottom w:w="0" w:type="dxa"/>
              <w:right w:w="108" w:type="dxa"/>
            </w:tcMar>
          </w:tcPr>
          <w:p w:rsidR="00CC197A" w:rsidRPr="003065D4" w:rsidRDefault="00CC197A" w:rsidP="009B1EF6">
            <w:pPr>
              <w:jc w:val="center"/>
            </w:pPr>
            <w:r w:rsidRPr="003065D4">
              <w:rPr>
                <w:bCs/>
              </w:rPr>
              <w:t>TOTAL</w:t>
            </w:r>
          </w:p>
        </w:tc>
        <w:tc>
          <w:tcPr>
            <w:tcW w:w="1029" w:type="pct"/>
            <w:shd w:val="clear" w:color="auto" w:fill="CCFFFF"/>
          </w:tcPr>
          <w:p w:rsidR="00CC197A" w:rsidRPr="003065D4" w:rsidRDefault="00CC197A" w:rsidP="009B1EF6">
            <w:pPr>
              <w:jc w:val="center"/>
            </w:pPr>
            <w:r w:rsidRPr="003065D4">
              <w:t>19.468</w:t>
            </w:r>
          </w:p>
        </w:tc>
        <w:tc>
          <w:tcPr>
            <w:tcW w:w="1029" w:type="pct"/>
            <w:shd w:val="clear" w:color="auto" w:fill="CCFFFF"/>
          </w:tcPr>
          <w:p w:rsidR="00CC197A" w:rsidRPr="003065D4" w:rsidRDefault="00CC197A" w:rsidP="009B1EF6">
            <w:pPr>
              <w:jc w:val="center"/>
            </w:pPr>
            <w:r w:rsidRPr="003065D4">
              <w:t>21.956</w:t>
            </w:r>
          </w:p>
        </w:tc>
        <w:tc>
          <w:tcPr>
            <w:tcW w:w="1029" w:type="pct"/>
            <w:shd w:val="clear" w:color="auto" w:fill="CCFFFF"/>
          </w:tcPr>
          <w:p w:rsidR="00CC197A" w:rsidRPr="00885B94" w:rsidRDefault="00CC197A" w:rsidP="009B1EF6">
            <w:pPr>
              <w:jc w:val="center"/>
              <w:rPr>
                <w:b/>
              </w:rPr>
            </w:pPr>
            <w:r w:rsidRPr="00885B94">
              <w:rPr>
                <w:b/>
              </w:rPr>
              <w:t>+12,78</w:t>
            </w:r>
          </w:p>
        </w:tc>
      </w:tr>
    </w:tbl>
    <w:p w:rsidR="00CC197A" w:rsidRPr="000D0E14" w:rsidRDefault="00CC197A" w:rsidP="00CC197A">
      <w:pPr>
        <w:pStyle w:val="BodyTextIndent"/>
        <w:jc w:val="both"/>
        <w:rPr>
          <w:b/>
          <w:i/>
          <w:color w:val="0000FF"/>
          <w:sz w:val="24"/>
          <w:szCs w:val="24"/>
        </w:rPr>
      </w:pPr>
    </w:p>
    <w:p w:rsidR="00CC197A" w:rsidRPr="000D0E14" w:rsidRDefault="00CC197A" w:rsidP="00CC197A">
      <w:pPr>
        <w:pStyle w:val="BodyTextIndent"/>
        <w:jc w:val="both"/>
        <w:rPr>
          <w:b/>
          <w:i/>
          <w:color w:val="0000FF"/>
          <w:sz w:val="24"/>
          <w:szCs w:val="24"/>
        </w:rPr>
      </w:pPr>
    </w:p>
    <w:p w:rsidR="00CC197A" w:rsidRPr="00207163" w:rsidRDefault="00CC197A" w:rsidP="00CC197A">
      <w:pPr>
        <w:pStyle w:val="BodyTextIndent"/>
        <w:jc w:val="both"/>
        <w:rPr>
          <w:b/>
        </w:rPr>
      </w:pPr>
      <w:r w:rsidRPr="00207163">
        <w:rPr>
          <w:rStyle w:val="SubtleEmphasis"/>
        </w:rPr>
        <w:tab/>
        <w:t>Numărul hotărârilor verificate de procurori în vederea exercitării căilor de atac</w:t>
      </w:r>
      <w:r w:rsidR="00207163">
        <w:t>:</w:t>
      </w:r>
      <w:r w:rsidRPr="00207163">
        <w:rPr>
          <w:b/>
        </w:rPr>
        <w:t xml:space="preserve"> </w:t>
      </w:r>
    </w:p>
    <w:p w:rsidR="00CC197A" w:rsidRPr="00207163" w:rsidRDefault="00CC197A" w:rsidP="00CC197A">
      <w:pPr>
        <w:pStyle w:val="BodyTextIndent"/>
        <w:ind w:left="708" w:firstLine="0"/>
        <w:jc w:val="both"/>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CellMar>
          <w:left w:w="0" w:type="dxa"/>
          <w:right w:w="0" w:type="dxa"/>
        </w:tblCellMar>
        <w:tblLook w:val="0000" w:firstRow="0" w:lastRow="0" w:firstColumn="0" w:lastColumn="0" w:noHBand="0" w:noVBand="0"/>
      </w:tblPr>
      <w:tblGrid>
        <w:gridCol w:w="3613"/>
        <w:gridCol w:w="1943"/>
        <w:gridCol w:w="1943"/>
        <w:gridCol w:w="1943"/>
      </w:tblGrid>
      <w:tr w:rsidR="00CC197A" w:rsidRPr="003065D4" w:rsidTr="009B1EF6">
        <w:trPr>
          <w:trHeight w:val="403"/>
        </w:trPr>
        <w:tc>
          <w:tcPr>
            <w:tcW w:w="1913" w:type="pct"/>
            <w:shd w:val="clear" w:color="auto" w:fill="CCFFFF"/>
            <w:tcMar>
              <w:top w:w="0" w:type="dxa"/>
              <w:left w:w="108" w:type="dxa"/>
              <w:bottom w:w="0" w:type="dxa"/>
              <w:right w:w="108" w:type="dxa"/>
            </w:tcMar>
          </w:tcPr>
          <w:p w:rsidR="00CC197A" w:rsidRPr="003065D4" w:rsidRDefault="00CC197A" w:rsidP="009B1EF6">
            <w:pPr>
              <w:jc w:val="both"/>
            </w:pPr>
            <w:r w:rsidRPr="003065D4">
              <w:rPr>
                <w:bCs/>
              </w:rPr>
              <w:t>Parchetul de pe lângă</w:t>
            </w:r>
          </w:p>
        </w:tc>
        <w:tc>
          <w:tcPr>
            <w:tcW w:w="1029" w:type="pct"/>
            <w:shd w:val="clear" w:color="auto" w:fill="CCFFFF"/>
          </w:tcPr>
          <w:p w:rsidR="00CC197A" w:rsidRPr="003065D4" w:rsidRDefault="00CC197A" w:rsidP="009B1EF6">
            <w:pPr>
              <w:jc w:val="center"/>
            </w:pPr>
            <w:r w:rsidRPr="003065D4">
              <w:t>2016</w:t>
            </w:r>
          </w:p>
        </w:tc>
        <w:tc>
          <w:tcPr>
            <w:tcW w:w="1029" w:type="pct"/>
            <w:shd w:val="clear" w:color="auto" w:fill="CCFFFF"/>
          </w:tcPr>
          <w:p w:rsidR="00CC197A" w:rsidRPr="003065D4" w:rsidRDefault="00CC197A" w:rsidP="009B1EF6">
            <w:pPr>
              <w:jc w:val="center"/>
            </w:pPr>
            <w:r w:rsidRPr="003065D4">
              <w:t>2017</w:t>
            </w:r>
          </w:p>
        </w:tc>
        <w:tc>
          <w:tcPr>
            <w:tcW w:w="1029" w:type="pct"/>
            <w:shd w:val="clear" w:color="auto" w:fill="CCFFFF"/>
          </w:tcPr>
          <w:p w:rsidR="00CC197A" w:rsidRPr="003065D4" w:rsidRDefault="00CC197A" w:rsidP="009B1EF6">
            <w:pPr>
              <w:jc w:val="center"/>
            </w:pPr>
            <w:r w:rsidRPr="003065D4">
              <w:t>%</w:t>
            </w:r>
          </w:p>
        </w:tc>
      </w:tr>
      <w:tr w:rsidR="00CC197A" w:rsidRPr="003065D4" w:rsidTr="009B1EF6">
        <w:trPr>
          <w:trHeight w:val="333"/>
        </w:trPr>
        <w:tc>
          <w:tcPr>
            <w:tcW w:w="1913" w:type="pct"/>
            <w:shd w:val="clear" w:color="auto" w:fill="CCFFFF"/>
            <w:tcMar>
              <w:top w:w="0" w:type="dxa"/>
              <w:left w:w="108" w:type="dxa"/>
              <w:bottom w:w="0" w:type="dxa"/>
              <w:right w:w="108" w:type="dxa"/>
            </w:tcMar>
          </w:tcPr>
          <w:p w:rsidR="00CC197A" w:rsidRPr="003065D4" w:rsidRDefault="00CC197A" w:rsidP="009B1EF6">
            <w:pPr>
              <w:jc w:val="both"/>
            </w:pPr>
            <w:r w:rsidRPr="003065D4">
              <w:t>Curtea de Apel Cluj</w:t>
            </w:r>
          </w:p>
        </w:tc>
        <w:tc>
          <w:tcPr>
            <w:tcW w:w="1029" w:type="pct"/>
            <w:shd w:val="clear" w:color="auto" w:fill="CCFFFF"/>
          </w:tcPr>
          <w:p w:rsidR="00CC197A" w:rsidRPr="003065D4" w:rsidRDefault="00CC197A" w:rsidP="009B1EF6">
            <w:pPr>
              <w:jc w:val="center"/>
            </w:pPr>
            <w:r w:rsidRPr="003065D4">
              <w:t>1.954</w:t>
            </w:r>
          </w:p>
        </w:tc>
        <w:tc>
          <w:tcPr>
            <w:tcW w:w="1029" w:type="pct"/>
            <w:shd w:val="clear" w:color="auto" w:fill="CCFFFF"/>
          </w:tcPr>
          <w:p w:rsidR="00CC197A" w:rsidRPr="003065D4" w:rsidRDefault="00CC197A" w:rsidP="009B1EF6">
            <w:pPr>
              <w:jc w:val="center"/>
            </w:pPr>
            <w:r w:rsidRPr="003065D4">
              <w:t>2.019</w:t>
            </w:r>
          </w:p>
        </w:tc>
        <w:tc>
          <w:tcPr>
            <w:tcW w:w="1029" w:type="pct"/>
            <w:shd w:val="clear" w:color="auto" w:fill="CCFFFF"/>
          </w:tcPr>
          <w:p w:rsidR="00CC197A" w:rsidRPr="00885B94" w:rsidRDefault="00CC197A" w:rsidP="009B1EF6">
            <w:pPr>
              <w:jc w:val="center"/>
              <w:rPr>
                <w:b/>
              </w:rPr>
            </w:pPr>
            <w:r w:rsidRPr="00885B94">
              <w:rPr>
                <w:b/>
              </w:rPr>
              <w:t>+ 3,33</w:t>
            </w:r>
          </w:p>
        </w:tc>
      </w:tr>
      <w:tr w:rsidR="00CC197A" w:rsidRPr="003065D4" w:rsidTr="009B1EF6">
        <w:trPr>
          <w:trHeight w:val="380"/>
        </w:trPr>
        <w:tc>
          <w:tcPr>
            <w:tcW w:w="1913" w:type="pct"/>
            <w:shd w:val="clear" w:color="auto" w:fill="CCFFFF"/>
            <w:tcMar>
              <w:top w:w="0" w:type="dxa"/>
              <w:left w:w="108" w:type="dxa"/>
              <w:bottom w:w="0" w:type="dxa"/>
              <w:right w:w="108" w:type="dxa"/>
            </w:tcMar>
          </w:tcPr>
          <w:p w:rsidR="00CC197A" w:rsidRPr="003065D4" w:rsidRDefault="00CC197A" w:rsidP="009B1EF6">
            <w:pPr>
              <w:jc w:val="both"/>
            </w:pPr>
            <w:r w:rsidRPr="003065D4">
              <w:t>Tribunalul  Cluj</w:t>
            </w:r>
          </w:p>
        </w:tc>
        <w:tc>
          <w:tcPr>
            <w:tcW w:w="1029" w:type="pct"/>
            <w:shd w:val="clear" w:color="auto" w:fill="CCFFFF"/>
          </w:tcPr>
          <w:p w:rsidR="00CC197A" w:rsidRPr="003065D4" w:rsidRDefault="00CC197A" w:rsidP="009B1EF6">
            <w:pPr>
              <w:jc w:val="center"/>
            </w:pPr>
            <w:r w:rsidRPr="003065D4">
              <w:t>8.753</w:t>
            </w:r>
          </w:p>
        </w:tc>
        <w:tc>
          <w:tcPr>
            <w:tcW w:w="1029" w:type="pct"/>
            <w:shd w:val="clear" w:color="auto" w:fill="CCFFFF"/>
          </w:tcPr>
          <w:p w:rsidR="00CC197A" w:rsidRPr="003065D4" w:rsidRDefault="00CC197A" w:rsidP="009B1EF6">
            <w:pPr>
              <w:jc w:val="center"/>
            </w:pPr>
            <w:r w:rsidRPr="003065D4">
              <w:t>8.245</w:t>
            </w:r>
          </w:p>
        </w:tc>
        <w:tc>
          <w:tcPr>
            <w:tcW w:w="1029" w:type="pct"/>
            <w:shd w:val="clear" w:color="auto" w:fill="CCFFFF"/>
          </w:tcPr>
          <w:p w:rsidR="00CC197A" w:rsidRPr="00885B94" w:rsidRDefault="00CC197A" w:rsidP="009B1EF6">
            <w:pPr>
              <w:jc w:val="center"/>
              <w:rPr>
                <w:b/>
              </w:rPr>
            </w:pPr>
            <w:r w:rsidRPr="00885B94">
              <w:rPr>
                <w:b/>
              </w:rPr>
              <w:t>-5,80</w:t>
            </w:r>
          </w:p>
        </w:tc>
      </w:tr>
      <w:tr w:rsidR="00CC197A" w:rsidRPr="003065D4" w:rsidTr="009B1EF6">
        <w:trPr>
          <w:trHeight w:val="333"/>
        </w:trPr>
        <w:tc>
          <w:tcPr>
            <w:tcW w:w="1913" w:type="pct"/>
            <w:shd w:val="clear" w:color="auto" w:fill="CCFFFF"/>
            <w:tcMar>
              <w:top w:w="0" w:type="dxa"/>
              <w:left w:w="108" w:type="dxa"/>
              <w:bottom w:w="0" w:type="dxa"/>
              <w:right w:w="108" w:type="dxa"/>
            </w:tcMar>
          </w:tcPr>
          <w:p w:rsidR="00CC197A" w:rsidRPr="003065D4" w:rsidRDefault="00CC197A" w:rsidP="009B1EF6">
            <w:pPr>
              <w:jc w:val="both"/>
            </w:pPr>
            <w:r w:rsidRPr="003065D4">
              <w:t>Tribunalul Maramureş</w:t>
            </w:r>
          </w:p>
        </w:tc>
        <w:tc>
          <w:tcPr>
            <w:tcW w:w="1029" w:type="pct"/>
            <w:shd w:val="clear" w:color="auto" w:fill="CCFFFF"/>
          </w:tcPr>
          <w:p w:rsidR="00CC197A" w:rsidRPr="003065D4" w:rsidRDefault="00CC197A" w:rsidP="009B1EF6">
            <w:pPr>
              <w:jc w:val="center"/>
            </w:pPr>
            <w:r w:rsidRPr="003065D4">
              <w:t>4.369</w:t>
            </w:r>
          </w:p>
        </w:tc>
        <w:tc>
          <w:tcPr>
            <w:tcW w:w="1029" w:type="pct"/>
            <w:shd w:val="clear" w:color="auto" w:fill="CCFFFF"/>
          </w:tcPr>
          <w:p w:rsidR="00CC197A" w:rsidRPr="003065D4" w:rsidRDefault="00CC197A" w:rsidP="009B1EF6">
            <w:pPr>
              <w:jc w:val="center"/>
            </w:pPr>
            <w:r w:rsidRPr="003065D4">
              <w:t>5.842</w:t>
            </w:r>
          </w:p>
        </w:tc>
        <w:tc>
          <w:tcPr>
            <w:tcW w:w="1029" w:type="pct"/>
            <w:shd w:val="clear" w:color="auto" w:fill="CCFFFF"/>
          </w:tcPr>
          <w:p w:rsidR="00CC197A" w:rsidRPr="00885B94" w:rsidRDefault="00CC197A" w:rsidP="009B1EF6">
            <w:pPr>
              <w:jc w:val="center"/>
              <w:rPr>
                <w:b/>
              </w:rPr>
            </w:pPr>
            <w:r w:rsidRPr="00885B94">
              <w:rPr>
                <w:b/>
              </w:rPr>
              <w:t>+33,71</w:t>
            </w:r>
          </w:p>
        </w:tc>
      </w:tr>
      <w:tr w:rsidR="00CC197A" w:rsidRPr="003065D4" w:rsidTr="009B1EF6">
        <w:trPr>
          <w:trHeight w:val="264"/>
        </w:trPr>
        <w:tc>
          <w:tcPr>
            <w:tcW w:w="1913" w:type="pct"/>
            <w:shd w:val="clear" w:color="auto" w:fill="CCFFFF"/>
            <w:tcMar>
              <w:top w:w="0" w:type="dxa"/>
              <w:left w:w="108" w:type="dxa"/>
              <w:bottom w:w="0" w:type="dxa"/>
              <w:right w:w="108" w:type="dxa"/>
            </w:tcMar>
          </w:tcPr>
          <w:p w:rsidR="00CC197A" w:rsidRPr="003065D4" w:rsidRDefault="00CC197A" w:rsidP="009B1EF6">
            <w:pPr>
              <w:jc w:val="both"/>
            </w:pPr>
            <w:r w:rsidRPr="003065D4">
              <w:t>Tribunalul Bistriţa-Năsăud</w:t>
            </w:r>
          </w:p>
        </w:tc>
        <w:tc>
          <w:tcPr>
            <w:tcW w:w="1029" w:type="pct"/>
            <w:shd w:val="clear" w:color="auto" w:fill="CCFFFF"/>
          </w:tcPr>
          <w:p w:rsidR="00CC197A" w:rsidRPr="003065D4" w:rsidRDefault="00CC197A" w:rsidP="009B1EF6">
            <w:pPr>
              <w:jc w:val="center"/>
            </w:pPr>
            <w:r w:rsidRPr="003065D4">
              <w:t>4.202</w:t>
            </w:r>
          </w:p>
        </w:tc>
        <w:tc>
          <w:tcPr>
            <w:tcW w:w="1029" w:type="pct"/>
            <w:shd w:val="clear" w:color="auto" w:fill="CCFFFF"/>
          </w:tcPr>
          <w:p w:rsidR="00CC197A" w:rsidRPr="003065D4" w:rsidRDefault="00CC197A" w:rsidP="009B1EF6">
            <w:pPr>
              <w:jc w:val="center"/>
            </w:pPr>
            <w:r w:rsidRPr="003065D4">
              <w:t>5.722</w:t>
            </w:r>
          </w:p>
        </w:tc>
        <w:tc>
          <w:tcPr>
            <w:tcW w:w="1029" w:type="pct"/>
            <w:shd w:val="clear" w:color="auto" w:fill="CCFFFF"/>
          </w:tcPr>
          <w:p w:rsidR="00CC197A" w:rsidRPr="00885B94" w:rsidRDefault="00CC197A" w:rsidP="009B1EF6">
            <w:pPr>
              <w:jc w:val="center"/>
              <w:rPr>
                <w:b/>
              </w:rPr>
            </w:pPr>
            <w:r w:rsidRPr="00885B94">
              <w:rPr>
                <w:b/>
              </w:rPr>
              <w:t>+36,17</w:t>
            </w:r>
          </w:p>
        </w:tc>
      </w:tr>
      <w:tr w:rsidR="00CC197A" w:rsidRPr="003065D4" w:rsidTr="009B1EF6">
        <w:trPr>
          <w:trHeight w:val="333"/>
        </w:trPr>
        <w:tc>
          <w:tcPr>
            <w:tcW w:w="1913" w:type="pct"/>
            <w:shd w:val="clear" w:color="auto" w:fill="CCFFFF"/>
            <w:tcMar>
              <w:top w:w="0" w:type="dxa"/>
              <w:left w:w="108" w:type="dxa"/>
              <w:bottom w:w="0" w:type="dxa"/>
              <w:right w:w="108" w:type="dxa"/>
            </w:tcMar>
          </w:tcPr>
          <w:p w:rsidR="00CC197A" w:rsidRPr="003065D4" w:rsidRDefault="00CC197A" w:rsidP="009B1EF6">
            <w:pPr>
              <w:jc w:val="both"/>
            </w:pPr>
            <w:r w:rsidRPr="003065D4">
              <w:t>Tribunalul Sălaj</w:t>
            </w:r>
          </w:p>
        </w:tc>
        <w:tc>
          <w:tcPr>
            <w:tcW w:w="1029" w:type="pct"/>
            <w:shd w:val="clear" w:color="auto" w:fill="CCFFFF"/>
          </w:tcPr>
          <w:p w:rsidR="00CC197A" w:rsidRPr="003065D4" w:rsidRDefault="00CC197A" w:rsidP="009B1EF6">
            <w:pPr>
              <w:jc w:val="center"/>
            </w:pPr>
            <w:r w:rsidRPr="003065D4">
              <w:t>1.680</w:t>
            </w:r>
          </w:p>
        </w:tc>
        <w:tc>
          <w:tcPr>
            <w:tcW w:w="1029" w:type="pct"/>
            <w:shd w:val="clear" w:color="auto" w:fill="CCFFFF"/>
          </w:tcPr>
          <w:p w:rsidR="00CC197A" w:rsidRPr="003065D4" w:rsidRDefault="00CC197A" w:rsidP="009B1EF6">
            <w:pPr>
              <w:jc w:val="center"/>
            </w:pPr>
            <w:r w:rsidRPr="003065D4">
              <w:t>1.927</w:t>
            </w:r>
          </w:p>
        </w:tc>
        <w:tc>
          <w:tcPr>
            <w:tcW w:w="1029" w:type="pct"/>
            <w:shd w:val="clear" w:color="auto" w:fill="CCFFFF"/>
          </w:tcPr>
          <w:p w:rsidR="00CC197A" w:rsidRPr="00885B94" w:rsidRDefault="00CC197A" w:rsidP="009B1EF6">
            <w:pPr>
              <w:jc w:val="center"/>
              <w:rPr>
                <w:b/>
              </w:rPr>
            </w:pPr>
            <w:r w:rsidRPr="00885B94">
              <w:rPr>
                <w:b/>
              </w:rPr>
              <w:t>+14,70</w:t>
            </w:r>
          </w:p>
        </w:tc>
      </w:tr>
      <w:tr w:rsidR="00CC197A" w:rsidRPr="003065D4" w:rsidTr="009B1EF6">
        <w:trPr>
          <w:trHeight w:val="333"/>
        </w:trPr>
        <w:tc>
          <w:tcPr>
            <w:tcW w:w="1913" w:type="pct"/>
            <w:shd w:val="clear" w:color="auto" w:fill="CCFFFF"/>
            <w:tcMar>
              <w:top w:w="0" w:type="dxa"/>
              <w:left w:w="108" w:type="dxa"/>
              <w:bottom w:w="0" w:type="dxa"/>
              <w:right w:w="108" w:type="dxa"/>
            </w:tcMar>
          </w:tcPr>
          <w:p w:rsidR="00CC197A" w:rsidRPr="003065D4" w:rsidRDefault="00CC197A" w:rsidP="009B1EF6">
            <w:pPr>
              <w:jc w:val="center"/>
            </w:pPr>
            <w:r w:rsidRPr="003065D4">
              <w:rPr>
                <w:bCs/>
              </w:rPr>
              <w:t>TOTAL</w:t>
            </w:r>
          </w:p>
        </w:tc>
        <w:tc>
          <w:tcPr>
            <w:tcW w:w="1029" w:type="pct"/>
            <w:shd w:val="clear" w:color="auto" w:fill="CCFFFF"/>
          </w:tcPr>
          <w:p w:rsidR="00CC197A" w:rsidRPr="003065D4" w:rsidRDefault="00CC197A" w:rsidP="009B1EF6">
            <w:pPr>
              <w:jc w:val="center"/>
            </w:pPr>
            <w:r w:rsidRPr="003065D4">
              <w:t>20.958</w:t>
            </w:r>
          </w:p>
        </w:tc>
        <w:tc>
          <w:tcPr>
            <w:tcW w:w="1029" w:type="pct"/>
            <w:shd w:val="clear" w:color="auto" w:fill="CCFFFF"/>
          </w:tcPr>
          <w:p w:rsidR="00CC197A" w:rsidRPr="003065D4" w:rsidRDefault="00CC197A" w:rsidP="009B1EF6">
            <w:pPr>
              <w:jc w:val="center"/>
            </w:pPr>
            <w:r w:rsidRPr="003065D4">
              <w:t>23.755</w:t>
            </w:r>
          </w:p>
        </w:tc>
        <w:tc>
          <w:tcPr>
            <w:tcW w:w="1029" w:type="pct"/>
            <w:shd w:val="clear" w:color="auto" w:fill="CCFFFF"/>
          </w:tcPr>
          <w:p w:rsidR="00CC197A" w:rsidRPr="00885B94" w:rsidRDefault="00CC197A" w:rsidP="009B1EF6">
            <w:pPr>
              <w:jc w:val="center"/>
              <w:rPr>
                <w:b/>
              </w:rPr>
            </w:pPr>
            <w:r w:rsidRPr="00885B94">
              <w:rPr>
                <w:b/>
              </w:rPr>
              <w:t>+13,35</w:t>
            </w:r>
          </w:p>
        </w:tc>
      </w:tr>
    </w:tbl>
    <w:p w:rsidR="00CC197A" w:rsidRPr="003065D4" w:rsidRDefault="00CC197A" w:rsidP="00CC197A">
      <w:pPr>
        <w:pStyle w:val="BodyTextIndent"/>
        <w:ind w:firstLine="0"/>
        <w:jc w:val="both"/>
        <w:rPr>
          <w:sz w:val="24"/>
          <w:szCs w:val="24"/>
        </w:rPr>
      </w:pPr>
    </w:p>
    <w:p w:rsidR="00CC197A" w:rsidRPr="000D0E14" w:rsidRDefault="00CC197A" w:rsidP="00CC197A">
      <w:pPr>
        <w:pStyle w:val="BodyTextIndent"/>
        <w:ind w:firstLine="0"/>
        <w:jc w:val="both"/>
        <w:rPr>
          <w:sz w:val="24"/>
          <w:szCs w:val="24"/>
        </w:rPr>
      </w:pPr>
    </w:p>
    <w:p w:rsidR="00F11992" w:rsidRDefault="00CC197A" w:rsidP="00CC197A">
      <w:pPr>
        <w:pStyle w:val="BodyTextIndent"/>
        <w:ind w:firstLine="0"/>
        <w:jc w:val="both"/>
        <w:rPr>
          <w:sz w:val="24"/>
          <w:szCs w:val="24"/>
        </w:rPr>
      </w:pPr>
      <w:r w:rsidRPr="000D0E14">
        <w:rPr>
          <w:sz w:val="24"/>
          <w:szCs w:val="24"/>
        </w:rPr>
        <w:t xml:space="preserve">  </w:t>
      </w:r>
    </w:p>
    <w:p w:rsidR="00F11992" w:rsidRDefault="00F11992" w:rsidP="00CC197A">
      <w:pPr>
        <w:pStyle w:val="BodyTextIndent"/>
        <w:ind w:firstLine="0"/>
        <w:jc w:val="both"/>
        <w:rPr>
          <w:sz w:val="24"/>
          <w:szCs w:val="24"/>
        </w:rPr>
      </w:pPr>
    </w:p>
    <w:p w:rsidR="00CC197A" w:rsidRPr="00207163" w:rsidRDefault="00CC197A" w:rsidP="00CC197A">
      <w:pPr>
        <w:pStyle w:val="BodyTextIndent"/>
        <w:ind w:firstLine="0"/>
        <w:jc w:val="both"/>
        <w:rPr>
          <w:rStyle w:val="SubtleEmphasis"/>
        </w:rPr>
      </w:pPr>
      <w:r w:rsidRPr="000D0E14">
        <w:rPr>
          <w:b/>
          <w:i/>
          <w:sz w:val="24"/>
          <w:szCs w:val="24"/>
        </w:rPr>
        <w:lastRenderedPageBreak/>
        <w:tab/>
      </w:r>
      <w:r w:rsidRPr="00207163">
        <w:rPr>
          <w:rStyle w:val="SubtleEmphasis"/>
        </w:rPr>
        <w:t>Numărul apelurilor/contestaţiilor declarate de procuror împotriva hotărârilor pronunţate în primă instanţă de judecătorie, tribunal şi curte de apel:</w:t>
      </w:r>
    </w:p>
    <w:p w:rsidR="00CC197A" w:rsidRPr="00207163" w:rsidRDefault="00CC197A" w:rsidP="00CC197A">
      <w:pPr>
        <w:pStyle w:val="BodyTextIndent"/>
        <w:ind w:firstLine="0"/>
        <w:jc w:val="both"/>
        <w:rPr>
          <w:rStyle w:val="Emphasis"/>
        </w:rPr>
      </w:pPr>
    </w:p>
    <w:p w:rsidR="00CC197A" w:rsidRPr="00207163" w:rsidRDefault="00CC197A" w:rsidP="00CC197A">
      <w:pPr>
        <w:pStyle w:val="BodyTextIndent"/>
        <w:spacing w:after="60"/>
        <w:ind w:firstLine="0"/>
        <w:jc w:val="both"/>
        <w:rPr>
          <w:rStyle w:val="Emphasis"/>
        </w:rPr>
      </w:pPr>
      <w:r w:rsidRPr="00207163">
        <w:rPr>
          <w:rStyle w:val="Emphasis"/>
        </w:rPr>
        <w:t xml:space="preserve">           Apeluri: Procentul de admisibilitate: 71,85% (în anul </w:t>
      </w:r>
      <w:smartTag w:uri="urn:schemas-microsoft-com:office:smarttags" w:element="metricconverter">
        <w:smartTagPr>
          <w:attr w:name="ProductID" w:val="2016 a"/>
        </w:smartTagPr>
        <w:r w:rsidRPr="00207163">
          <w:rPr>
            <w:rStyle w:val="Emphasis"/>
          </w:rPr>
          <w:t>2016 a</w:t>
        </w:r>
      </w:smartTag>
      <w:r w:rsidRPr="00207163">
        <w:rPr>
          <w:rStyle w:val="Emphasis"/>
        </w:rPr>
        <w:t xml:space="preserve"> fost de 67,47 %)</w:t>
      </w:r>
    </w:p>
    <w:p w:rsidR="00207163" w:rsidRPr="000D0E14" w:rsidRDefault="00207163" w:rsidP="00CC197A">
      <w:pPr>
        <w:pStyle w:val="BodyTextIndent"/>
        <w:spacing w:after="60"/>
        <w:ind w:firstLine="0"/>
        <w:jc w:val="both"/>
        <w:rPr>
          <w:color w:val="0000F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1671"/>
        <w:gridCol w:w="1202"/>
        <w:gridCol w:w="1376"/>
        <w:gridCol w:w="1056"/>
        <w:gridCol w:w="1150"/>
        <w:gridCol w:w="1070"/>
        <w:gridCol w:w="1883"/>
      </w:tblGrid>
      <w:tr w:rsidR="00207163" w:rsidRPr="00207163" w:rsidTr="003065D4">
        <w:trPr>
          <w:trHeight w:val="608"/>
        </w:trPr>
        <w:tc>
          <w:tcPr>
            <w:tcW w:w="1144" w:type="pct"/>
            <w:shd w:val="clear" w:color="auto" w:fill="BDD6EE" w:themeFill="accent5" w:themeFillTint="66"/>
          </w:tcPr>
          <w:p w:rsidR="00CC197A" w:rsidRPr="003065D4" w:rsidRDefault="00CC197A" w:rsidP="009B1EF6">
            <w:pPr>
              <w:pStyle w:val="BodyTextIndent"/>
              <w:spacing w:after="60"/>
              <w:ind w:firstLine="0"/>
              <w:jc w:val="center"/>
              <w:rPr>
                <w:sz w:val="24"/>
                <w:szCs w:val="24"/>
              </w:rPr>
            </w:pPr>
            <w:r w:rsidRPr="003065D4">
              <w:rPr>
                <w:sz w:val="24"/>
                <w:szCs w:val="24"/>
              </w:rPr>
              <w:t>Parchetul de pe lângă</w:t>
            </w:r>
          </w:p>
        </w:tc>
        <w:tc>
          <w:tcPr>
            <w:tcW w:w="541" w:type="pct"/>
            <w:shd w:val="clear" w:color="auto" w:fill="BDD6EE" w:themeFill="accent5" w:themeFillTint="66"/>
          </w:tcPr>
          <w:p w:rsidR="00CC197A" w:rsidRPr="003065D4" w:rsidRDefault="00CC197A" w:rsidP="009B1EF6">
            <w:pPr>
              <w:pStyle w:val="BodyTextIndent"/>
              <w:spacing w:after="60"/>
              <w:ind w:firstLine="0"/>
              <w:jc w:val="center"/>
              <w:rPr>
                <w:sz w:val="24"/>
                <w:szCs w:val="24"/>
              </w:rPr>
            </w:pPr>
            <w:r w:rsidRPr="003065D4">
              <w:rPr>
                <w:sz w:val="24"/>
                <w:szCs w:val="24"/>
              </w:rPr>
              <w:t>Declarate/</w:t>
            </w:r>
          </w:p>
          <w:p w:rsidR="00CC197A" w:rsidRPr="003065D4" w:rsidRDefault="00CC197A" w:rsidP="009B1EF6">
            <w:pPr>
              <w:pStyle w:val="BodyTextIndent"/>
              <w:spacing w:after="60"/>
              <w:ind w:firstLine="0"/>
              <w:jc w:val="center"/>
              <w:rPr>
                <w:sz w:val="24"/>
                <w:szCs w:val="24"/>
              </w:rPr>
            </w:pPr>
            <w:r w:rsidRPr="003065D4">
              <w:rPr>
                <w:sz w:val="24"/>
                <w:szCs w:val="24"/>
              </w:rPr>
              <w:t>Inculpaţi</w:t>
            </w:r>
          </w:p>
        </w:tc>
        <w:tc>
          <w:tcPr>
            <w:tcW w:w="626" w:type="pct"/>
            <w:shd w:val="clear" w:color="auto" w:fill="BDD6EE" w:themeFill="accent5" w:themeFillTint="66"/>
          </w:tcPr>
          <w:p w:rsidR="00CC197A" w:rsidRPr="003065D4" w:rsidRDefault="00CC197A" w:rsidP="009B1EF6">
            <w:pPr>
              <w:pStyle w:val="BodyTextIndent"/>
              <w:spacing w:after="60"/>
              <w:ind w:firstLine="0"/>
              <w:jc w:val="center"/>
              <w:rPr>
                <w:sz w:val="24"/>
                <w:szCs w:val="24"/>
              </w:rPr>
            </w:pPr>
            <w:r w:rsidRPr="003065D4">
              <w:rPr>
                <w:sz w:val="24"/>
                <w:szCs w:val="24"/>
              </w:rPr>
              <w:t>Soluţionate/</w:t>
            </w:r>
          </w:p>
          <w:p w:rsidR="00CC197A" w:rsidRPr="003065D4" w:rsidRDefault="00CC197A" w:rsidP="009B1EF6">
            <w:pPr>
              <w:pStyle w:val="BodyTextIndent"/>
              <w:spacing w:after="60"/>
              <w:ind w:firstLine="0"/>
              <w:jc w:val="center"/>
              <w:rPr>
                <w:sz w:val="24"/>
                <w:szCs w:val="24"/>
              </w:rPr>
            </w:pPr>
            <w:r w:rsidRPr="003065D4">
              <w:rPr>
                <w:sz w:val="24"/>
                <w:szCs w:val="24"/>
              </w:rPr>
              <w:t>inculpaţi</w:t>
            </w:r>
          </w:p>
        </w:tc>
        <w:tc>
          <w:tcPr>
            <w:tcW w:w="598" w:type="pct"/>
            <w:shd w:val="clear" w:color="auto" w:fill="BDD6EE" w:themeFill="accent5" w:themeFillTint="66"/>
          </w:tcPr>
          <w:p w:rsidR="00CC197A" w:rsidRPr="003065D4" w:rsidRDefault="00CC197A" w:rsidP="009B1EF6">
            <w:pPr>
              <w:pStyle w:val="BodyTextIndent"/>
              <w:spacing w:after="60"/>
              <w:ind w:firstLine="0"/>
              <w:jc w:val="center"/>
              <w:rPr>
                <w:sz w:val="24"/>
                <w:szCs w:val="24"/>
              </w:rPr>
            </w:pPr>
            <w:r w:rsidRPr="003065D4">
              <w:rPr>
                <w:sz w:val="24"/>
                <w:szCs w:val="24"/>
              </w:rPr>
              <w:t>Admise/</w:t>
            </w:r>
          </w:p>
          <w:p w:rsidR="00CC197A" w:rsidRPr="003065D4" w:rsidRDefault="00CC197A" w:rsidP="009B1EF6">
            <w:pPr>
              <w:pStyle w:val="BodyTextIndent"/>
              <w:spacing w:after="60"/>
              <w:ind w:firstLine="0"/>
              <w:jc w:val="center"/>
              <w:rPr>
                <w:sz w:val="24"/>
                <w:szCs w:val="24"/>
              </w:rPr>
            </w:pPr>
            <w:r w:rsidRPr="003065D4">
              <w:rPr>
                <w:sz w:val="24"/>
                <w:szCs w:val="24"/>
              </w:rPr>
              <w:t>inculpaţi</w:t>
            </w:r>
          </w:p>
        </w:tc>
        <w:tc>
          <w:tcPr>
            <w:tcW w:w="593" w:type="pct"/>
            <w:shd w:val="clear" w:color="auto" w:fill="BDD6EE" w:themeFill="accent5" w:themeFillTint="66"/>
          </w:tcPr>
          <w:p w:rsidR="00CC197A" w:rsidRPr="003065D4" w:rsidRDefault="00CC197A" w:rsidP="009B1EF6">
            <w:pPr>
              <w:pStyle w:val="BodyTextIndent"/>
              <w:spacing w:after="60"/>
              <w:ind w:firstLine="0"/>
              <w:jc w:val="center"/>
              <w:rPr>
                <w:sz w:val="24"/>
                <w:szCs w:val="24"/>
              </w:rPr>
            </w:pPr>
            <w:r w:rsidRPr="003065D4">
              <w:rPr>
                <w:sz w:val="24"/>
                <w:szCs w:val="24"/>
              </w:rPr>
              <w:t>Respinse/</w:t>
            </w:r>
          </w:p>
          <w:p w:rsidR="00CC197A" w:rsidRPr="003065D4" w:rsidRDefault="00CC197A" w:rsidP="009B1EF6">
            <w:pPr>
              <w:pStyle w:val="BodyTextIndent"/>
              <w:spacing w:after="60"/>
              <w:ind w:firstLine="0"/>
              <w:jc w:val="center"/>
              <w:rPr>
                <w:sz w:val="24"/>
                <w:szCs w:val="24"/>
              </w:rPr>
            </w:pPr>
            <w:r w:rsidRPr="003065D4">
              <w:rPr>
                <w:sz w:val="24"/>
                <w:szCs w:val="24"/>
              </w:rPr>
              <w:t>inculpaţi</w:t>
            </w:r>
          </w:p>
        </w:tc>
        <w:tc>
          <w:tcPr>
            <w:tcW w:w="684" w:type="pct"/>
            <w:shd w:val="clear" w:color="auto" w:fill="BDD6EE" w:themeFill="accent5" w:themeFillTint="66"/>
          </w:tcPr>
          <w:p w:rsidR="00CC197A" w:rsidRPr="003065D4" w:rsidRDefault="00CC197A" w:rsidP="009B1EF6">
            <w:pPr>
              <w:pStyle w:val="BodyTextIndent"/>
              <w:spacing w:after="60"/>
              <w:ind w:firstLine="0"/>
              <w:jc w:val="center"/>
              <w:rPr>
                <w:sz w:val="24"/>
                <w:szCs w:val="24"/>
              </w:rPr>
            </w:pPr>
            <w:r w:rsidRPr="003065D4">
              <w:rPr>
                <w:sz w:val="24"/>
                <w:szCs w:val="24"/>
              </w:rPr>
              <w:t>Retrase/</w:t>
            </w:r>
          </w:p>
          <w:p w:rsidR="00CC197A" w:rsidRPr="003065D4" w:rsidRDefault="00CC197A" w:rsidP="009B1EF6">
            <w:pPr>
              <w:pStyle w:val="BodyTextIndent"/>
              <w:spacing w:after="60"/>
              <w:ind w:firstLine="0"/>
              <w:jc w:val="center"/>
              <w:rPr>
                <w:sz w:val="24"/>
                <w:szCs w:val="24"/>
              </w:rPr>
            </w:pPr>
            <w:r w:rsidRPr="003065D4">
              <w:rPr>
                <w:sz w:val="24"/>
                <w:szCs w:val="24"/>
              </w:rPr>
              <w:t>Inculpaţi</w:t>
            </w:r>
          </w:p>
        </w:tc>
        <w:tc>
          <w:tcPr>
            <w:tcW w:w="814" w:type="pct"/>
            <w:shd w:val="clear" w:color="auto" w:fill="BDD6EE" w:themeFill="accent5" w:themeFillTint="66"/>
          </w:tcPr>
          <w:p w:rsidR="00CC197A" w:rsidRPr="003065D4" w:rsidRDefault="00CC197A" w:rsidP="009B1EF6">
            <w:pPr>
              <w:pStyle w:val="BodyTextIndent"/>
              <w:spacing w:after="60"/>
              <w:ind w:firstLine="0"/>
              <w:jc w:val="center"/>
              <w:rPr>
                <w:sz w:val="24"/>
                <w:szCs w:val="24"/>
              </w:rPr>
            </w:pPr>
            <w:r w:rsidRPr="003065D4">
              <w:rPr>
                <w:sz w:val="24"/>
                <w:szCs w:val="24"/>
              </w:rPr>
              <w:t>Indice de admisibilitate(%)</w:t>
            </w:r>
          </w:p>
        </w:tc>
      </w:tr>
      <w:tr w:rsidR="00207163" w:rsidRPr="00207163" w:rsidTr="003065D4">
        <w:trPr>
          <w:trHeight w:val="352"/>
        </w:trPr>
        <w:tc>
          <w:tcPr>
            <w:tcW w:w="1144" w:type="pct"/>
            <w:shd w:val="clear" w:color="auto" w:fill="BDD6EE" w:themeFill="accent5" w:themeFillTint="66"/>
            <w:vAlign w:val="center"/>
          </w:tcPr>
          <w:p w:rsidR="00CC197A" w:rsidRPr="003065D4" w:rsidRDefault="00CC197A" w:rsidP="009B1EF6">
            <w:pPr>
              <w:pStyle w:val="BodyTextIndent"/>
              <w:ind w:firstLine="0"/>
              <w:jc w:val="center"/>
              <w:rPr>
                <w:sz w:val="24"/>
                <w:szCs w:val="24"/>
              </w:rPr>
            </w:pPr>
            <w:r w:rsidRPr="003065D4">
              <w:rPr>
                <w:sz w:val="24"/>
                <w:szCs w:val="24"/>
              </w:rPr>
              <w:t>Curtea de Apel Cluj</w:t>
            </w:r>
          </w:p>
        </w:tc>
        <w:tc>
          <w:tcPr>
            <w:tcW w:w="541" w:type="pct"/>
            <w:shd w:val="clear" w:color="auto" w:fill="BDD6EE" w:themeFill="accent5" w:themeFillTint="66"/>
            <w:vAlign w:val="center"/>
          </w:tcPr>
          <w:p w:rsidR="00CC197A" w:rsidRPr="003065D4" w:rsidRDefault="00CC197A" w:rsidP="009B1EF6">
            <w:pPr>
              <w:pStyle w:val="BodyTextIndent"/>
              <w:ind w:firstLine="0"/>
              <w:jc w:val="center"/>
              <w:rPr>
                <w:sz w:val="24"/>
                <w:szCs w:val="24"/>
              </w:rPr>
            </w:pPr>
            <w:r w:rsidRPr="003065D4">
              <w:rPr>
                <w:sz w:val="24"/>
                <w:szCs w:val="24"/>
              </w:rPr>
              <w:t>1/1</w:t>
            </w:r>
          </w:p>
        </w:tc>
        <w:tc>
          <w:tcPr>
            <w:tcW w:w="626" w:type="pct"/>
            <w:shd w:val="clear" w:color="auto" w:fill="BDD6EE" w:themeFill="accent5" w:themeFillTint="66"/>
            <w:vAlign w:val="center"/>
          </w:tcPr>
          <w:p w:rsidR="00CC197A" w:rsidRPr="003065D4" w:rsidRDefault="00CC197A" w:rsidP="009B1EF6">
            <w:pPr>
              <w:pStyle w:val="BodyTextIndent"/>
              <w:ind w:firstLine="0"/>
              <w:jc w:val="center"/>
              <w:rPr>
                <w:sz w:val="24"/>
                <w:szCs w:val="24"/>
              </w:rPr>
            </w:pPr>
            <w:r w:rsidRPr="003065D4">
              <w:rPr>
                <w:sz w:val="24"/>
                <w:szCs w:val="24"/>
              </w:rPr>
              <w:t>-</w:t>
            </w:r>
          </w:p>
        </w:tc>
        <w:tc>
          <w:tcPr>
            <w:tcW w:w="598" w:type="pct"/>
            <w:shd w:val="clear" w:color="auto" w:fill="BDD6EE" w:themeFill="accent5" w:themeFillTint="66"/>
            <w:vAlign w:val="center"/>
          </w:tcPr>
          <w:p w:rsidR="00CC197A" w:rsidRPr="003065D4" w:rsidRDefault="00CC197A" w:rsidP="009B1EF6">
            <w:pPr>
              <w:pStyle w:val="BodyTextIndent"/>
              <w:ind w:firstLine="0"/>
              <w:jc w:val="center"/>
              <w:rPr>
                <w:sz w:val="24"/>
                <w:szCs w:val="24"/>
              </w:rPr>
            </w:pPr>
            <w:r w:rsidRPr="003065D4">
              <w:rPr>
                <w:sz w:val="24"/>
                <w:szCs w:val="24"/>
              </w:rPr>
              <w:t>-</w:t>
            </w:r>
          </w:p>
        </w:tc>
        <w:tc>
          <w:tcPr>
            <w:tcW w:w="593" w:type="pct"/>
            <w:shd w:val="clear" w:color="auto" w:fill="BDD6EE" w:themeFill="accent5" w:themeFillTint="66"/>
            <w:vAlign w:val="center"/>
          </w:tcPr>
          <w:p w:rsidR="00CC197A" w:rsidRPr="003065D4" w:rsidRDefault="00CC197A" w:rsidP="009B1EF6">
            <w:pPr>
              <w:pStyle w:val="BodyTextIndent"/>
              <w:ind w:firstLine="0"/>
              <w:jc w:val="center"/>
              <w:rPr>
                <w:sz w:val="24"/>
                <w:szCs w:val="24"/>
              </w:rPr>
            </w:pPr>
            <w:r w:rsidRPr="003065D4">
              <w:rPr>
                <w:sz w:val="24"/>
                <w:szCs w:val="24"/>
              </w:rPr>
              <w:t>-</w:t>
            </w:r>
          </w:p>
        </w:tc>
        <w:tc>
          <w:tcPr>
            <w:tcW w:w="684" w:type="pct"/>
            <w:shd w:val="clear" w:color="auto" w:fill="BDD6EE" w:themeFill="accent5" w:themeFillTint="66"/>
            <w:vAlign w:val="center"/>
          </w:tcPr>
          <w:p w:rsidR="00CC197A" w:rsidRPr="003065D4" w:rsidRDefault="00CC197A" w:rsidP="009B1EF6">
            <w:pPr>
              <w:pStyle w:val="BodyTextIndent"/>
              <w:ind w:firstLine="0"/>
              <w:jc w:val="center"/>
              <w:rPr>
                <w:sz w:val="24"/>
                <w:szCs w:val="24"/>
              </w:rPr>
            </w:pPr>
            <w:r w:rsidRPr="003065D4">
              <w:rPr>
                <w:sz w:val="24"/>
                <w:szCs w:val="24"/>
              </w:rPr>
              <w:t>-</w:t>
            </w:r>
          </w:p>
        </w:tc>
        <w:tc>
          <w:tcPr>
            <w:tcW w:w="814" w:type="pct"/>
            <w:shd w:val="clear" w:color="auto" w:fill="BDD6EE" w:themeFill="accent5" w:themeFillTint="66"/>
            <w:vAlign w:val="center"/>
          </w:tcPr>
          <w:p w:rsidR="00CC197A" w:rsidRPr="003065D4" w:rsidRDefault="00CC197A" w:rsidP="009B1EF6">
            <w:pPr>
              <w:pStyle w:val="BodyTextIndent"/>
              <w:ind w:firstLine="0"/>
              <w:jc w:val="center"/>
              <w:rPr>
                <w:sz w:val="24"/>
                <w:szCs w:val="24"/>
              </w:rPr>
            </w:pPr>
            <w:r w:rsidRPr="003065D4">
              <w:rPr>
                <w:sz w:val="24"/>
                <w:szCs w:val="24"/>
              </w:rPr>
              <w:t>-</w:t>
            </w:r>
          </w:p>
        </w:tc>
      </w:tr>
      <w:tr w:rsidR="00207163" w:rsidRPr="00207163" w:rsidTr="003065D4">
        <w:trPr>
          <w:trHeight w:val="349"/>
        </w:trPr>
        <w:tc>
          <w:tcPr>
            <w:tcW w:w="1144" w:type="pct"/>
            <w:shd w:val="clear" w:color="auto" w:fill="BDD6EE" w:themeFill="accent5" w:themeFillTint="66"/>
            <w:vAlign w:val="center"/>
          </w:tcPr>
          <w:p w:rsidR="00CC197A" w:rsidRPr="003065D4" w:rsidRDefault="00CC197A" w:rsidP="009B1EF6">
            <w:pPr>
              <w:pStyle w:val="BodyTextIndent"/>
              <w:ind w:firstLine="0"/>
              <w:jc w:val="center"/>
              <w:rPr>
                <w:sz w:val="24"/>
                <w:szCs w:val="24"/>
              </w:rPr>
            </w:pPr>
            <w:r w:rsidRPr="003065D4">
              <w:rPr>
                <w:sz w:val="24"/>
                <w:szCs w:val="24"/>
              </w:rPr>
              <w:t>Tribunalul Cluj</w:t>
            </w:r>
          </w:p>
        </w:tc>
        <w:tc>
          <w:tcPr>
            <w:tcW w:w="541" w:type="pct"/>
            <w:shd w:val="clear" w:color="auto" w:fill="BDD6EE" w:themeFill="accent5" w:themeFillTint="66"/>
            <w:vAlign w:val="center"/>
          </w:tcPr>
          <w:p w:rsidR="00CC197A" w:rsidRPr="003065D4" w:rsidRDefault="00CC197A" w:rsidP="009B1EF6">
            <w:pPr>
              <w:pStyle w:val="BodyTextIndent"/>
              <w:ind w:firstLine="0"/>
              <w:jc w:val="center"/>
              <w:rPr>
                <w:sz w:val="24"/>
                <w:szCs w:val="24"/>
              </w:rPr>
            </w:pPr>
            <w:r w:rsidRPr="003065D4">
              <w:rPr>
                <w:sz w:val="24"/>
                <w:szCs w:val="24"/>
              </w:rPr>
              <w:t>157/243</w:t>
            </w:r>
          </w:p>
        </w:tc>
        <w:tc>
          <w:tcPr>
            <w:tcW w:w="626" w:type="pct"/>
            <w:shd w:val="clear" w:color="auto" w:fill="BDD6EE" w:themeFill="accent5" w:themeFillTint="66"/>
            <w:vAlign w:val="center"/>
          </w:tcPr>
          <w:p w:rsidR="00CC197A" w:rsidRPr="003065D4" w:rsidRDefault="00CC197A" w:rsidP="009B1EF6">
            <w:pPr>
              <w:pStyle w:val="BodyTextIndent"/>
              <w:ind w:firstLine="0"/>
              <w:jc w:val="center"/>
              <w:rPr>
                <w:sz w:val="24"/>
                <w:szCs w:val="24"/>
              </w:rPr>
            </w:pPr>
            <w:r w:rsidRPr="003065D4">
              <w:rPr>
                <w:sz w:val="24"/>
                <w:szCs w:val="24"/>
              </w:rPr>
              <w:t>223/298</w:t>
            </w:r>
          </w:p>
        </w:tc>
        <w:tc>
          <w:tcPr>
            <w:tcW w:w="598" w:type="pct"/>
            <w:shd w:val="clear" w:color="auto" w:fill="BDD6EE" w:themeFill="accent5" w:themeFillTint="66"/>
            <w:vAlign w:val="center"/>
          </w:tcPr>
          <w:p w:rsidR="00CC197A" w:rsidRPr="003065D4" w:rsidRDefault="00CC197A" w:rsidP="009B1EF6">
            <w:pPr>
              <w:pStyle w:val="BodyTextIndent"/>
              <w:ind w:firstLine="0"/>
              <w:jc w:val="center"/>
              <w:rPr>
                <w:sz w:val="24"/>
                <w:szCs w:val="24"/>
              </w:rPr>
            </w:pPr>
            <w:r w:rsidRPr="003065D4">
              <w:rPr>
                <w:sz w:val="24"/>
                <w:szCs w:val="24"/>
              </w:rPr>
              <w:t>171/238</w:t>
            </w:r>
          </w:p>
        </w:tc>
        <w:tc>
          <w:tcPr>
            <w:tcW w:w="593" w:type="pct"/>
            <w:shd w:val="clear" w:color="auto" w:fill="BDD6EE" w:themeFill="accent5" w:themeFillTint="66"/>
            <w:vAlign w:val="center"/>
          </w:tcPr>
          <w:p w:rsidR="00CC197A" w:rsidRPr="003065D4" w:rsidRDefault="00CC197A" w:rsidP="009B1EF6">
            <w:pPr>
              <w:pStyle w:val="BodyTextIndent"/>
              <w:ind w:firstLine="0"/>
              <w:jc w:val="center"/>
              <w:rPr>
                <w:sz w:val="24"/>
                <w:szCs w:val="24"/>
              </w:rPr>
            </w:pPr>
            <w:r w:rsidRPr="003065D4">
              <w:rPr>
                <w:sz w:val="24"/>
                <w:szCs w:val="24"/>
              </w:rPr>
              <w:t>52/60</w:t>
            </w:r>
          </w:p>
        </w:tc>
        <w:tc>
          <w:tcPr>
            <w:tcW w:w="684" w:type="pct"/>
            <w:shd w:val="clear" w:color="auto" w:fill="BDD6EE" w:themeFill="accent5" w:themeFillTint="66"/>
            <w:vAlign w:val="center"/>
          </w:tcPr>
          <w:p w:rsidR="00CC197A" w:rsidRPr="003065D4" w:rsidRDefault="00CC197A" w:rsidP="009B1EF6">
            <w:pPr>
              <w:pStyle w:val="BodyTextIndent"/>
              <w:ind w:firstLine="0"/>
              <w:jc w:val="center"/>
              <w:rPr>
                <w:sz w:val="24"/>
                <w:szCs w:val="24"/>
              </w:rPr>
            </w:pPr>
            <w:r w:rsidRPr="003065D4">
              <w:rPr>
                <w:sz w:val="24"/>
                <w:szCs w:val="24"/>
              </w:rPr>
              <w:t>-</w:t>
            </w:r>
          </w:p>
        </w:tc>
        <w:tc>
          <w:tcPr>
            <w:tcW w:w="814" w:type="pct"/>
            <w:shd w:val="clear" w:color="auto" w:fill="BDD6EE" w:themeFill="accent5" w:themeFillTint="66"/>
            <w:vAlign w:val="center"/>
          </w:tcPr>
          <w:p w:rsidR="00CC197A" w:rsidRPr="00885B94" w:rsidRDefault="00CC197A" w:rsidP="009B1EF6">
            <w:pPr>
              <w:pStyle w:val="BodyTextIndent"/>
              <w:ind w:firstLine="0"/>
              <w:jc w:val="center"/>
              <w:rPr>
                <w:b/>
                <w:sz w:val="24"/>
                <w:szCs w:val="24"/>
              </w:rPr>
            </w:pPr>
            <w:r w:rsidRPr="00885B94">
              <w:rPr>
                <w:b/>
                <w:sz w:val="24"/>
                <w:szCs w:val="24"/>
              </w:rPr>
              <w:t>76,68</w:t>
            </w:r>
          </w:p>
        </w:tc>
      </w:tr>
      <w:tr w:rsidR="00207163" w:rsidRPr="00207163" w:rsidTr="003065D4">
        <w:trPr>
          <w:trHeight w:val="344"/>
        </w:trPr>
        <w:tc>
          <w:tcPr>
            <w:tcW w:w="1144" w:type="pct"/>
            <w:shd w:val="clear" w:color="auto" w:fill="BDD6EE" w:themeFill="accent5" w:themeFillTint="66"/>
            <w:vAlign w:val="center"/>
          </w:tcPr>
          <w:p w:rsidR="00CC197A" w:rsidRPr="003065D4" w:rsidRDefault="00CC197A" w:rsidP="009B1EF6">
            <w:pPr>
              <w:pStyle w:val="BodyTextIndent"/>
              <w:ind w:firstLine="0"/>
              <w:jc w:val="center"/>
              <w:rPr>
                <w:sz w:val="24"/>
                <w:szCs w:val="24"/>
              </w:rPr>
            </w:pPr>
            <w:r w:rsidRPr="003065D4">
              <w:rPr>
                <w:sz w:val="24"/>
                <w:szCs w:val="24"/>
              </w:rPr>
              <w:t>Tribunalul Maramureş</w:t>
            </w:r>
          </w:p>
        </w:tc>
        <w:tc>
          <w:tcPr>
            <w:tcW w:w="541" w:type="pct"/>
            <w:shd w:val="clear" w:color="auto" w:fill="BDD6EE" w:themeFill="accent5" w:themeFillTint="66"/>
            <w:vAlign w:val="center"/>
          </w:tcPr>
          <w:p w:rsidR="00CC197A" w:rsidRPr="003065D4" w:rsidRDefault="00CC197A" w:rsidP="009B1EF6">
            <w:pPr>
              <w:pStyle w:val="BodyTextIndent"/>
              <w:ind w:firstLine="0"/>
              <w:jc w:val="center"/>
              <w:rPr>
                <w:sz w:val="24"/>
                <w:szCs w:val="24"/>
              </w:rPr>
            </w:pPr>
            <w:r w:rsidRPr="003065D4">
              <w:rPr>
                <w:sz w:val="24"/>
                <w:szCs w:val="24"/>
              </w:rPr>
              <w:t>84/103</w:t>
            </w:r>
          </w:p>
        </w:tc>
        <w:tc>
          <w:tcPr>
            <w:tcW w:w="626" w:type="pct"/>
            <w:shd w:val="clear" w:color="auto" w:fill="BDD6EE" w:themeFill="accent5" w:themeFillTint="66"/>
            <w:vAlign w:val="center"/>
          </w:tcPr>
          <w:p w:rsidR="00CC197A" w:rsidRPr="003065D4" w:rsidRDefault="00CC197A" w:rsidP="009B1EF6">
            <w:pPr>
              <w:pStyle w:val="BodyTextIndent"/>
              <w:ind w:firstLine="0"/>
              <w:jc w:val="center"/>
              <w:rPr>
                <w:sz w:val="24"/>
                <w:szCs w:val="24"/>
              </w:rPr>
            </w:pPr>
            <w:r w:rsidRPr="003065D4">
              <w:rPr>
                <w:sz w:val="24"/>
                <w:szCs w:val="24"/>
              </w:rPr>
              <w:t>93/111</w:t>
            </w:r>
          </w:p>
        </w:tc>
        <w:tc>
          <w:tcPr>
            <w:tcW w:w="598" w:type="pct"/>
            <w:shd w:val="clear" w:color="auto" w:fill="BDD6EE" w:themeFill="accent5" w:themeFillTint="66"/>
            <w:vAlign w:val="center"/>
          </w:tcPr>
          <w:p w:rsidR="00CC197A" w:rsidRPr="003065D4" w:rsidRDefault="00CC197A" w:rsidP="009B1EF6">
            <w:pPr>
              <w:pStyle w:val="BodyTextIndent"/>
              <w:ind w:firstLine="0"/>
              <w:jc w:val="center"/>
              <w:rPr>
                <w:sz w:val="24"/>
                <w:szCs w:val="24"/>
              </w:rPr>
            </w:pPr>
            <w:r w:rsidRPr="003065D4">
              <w:rPr>
                <w:sz w:val="24"/>
                <w:szCs w:val="24"/>
              </w:rPr>
              <w:t>55/63</w:t>
            </w:r>
          </w:p>
        </w:tc>
        <w:tc>
          <w:tcPr>
            <w:tcW w:w="593" w:type="pct"/>
            <w:shd w:val="clear" w:color="auto" w:fill="BDD6EE" w:themeFill="accent5" w:themeFillTint="66"/>
            <w:vAlign w:val="center"/>
          </w:tcPr>
          <w:p w:rsidR="00CC197A" w:rsidRPr="003065D4" w:rsidRDefault="00CC197A" w:rsidP="009B1EF6">
            <w:pPr>
              <w:pStyle w:val="BodyTextIndent"/>
              <w:ind w:firstLine="0"/>
              <w:jc w:val="center"/>
              <w:rPr>
                <w:sz w:val="24"/>
                <w:szCs w:val="24"/>
              </w:rPr>
            </w:pPr>
            <w:r w:rsidRPr="003065D4">
              <w:rPr>
                <w:sz w:val="24"/>
                <w:szCs w:val="24"/>
              </w:rPr>
              <w:t>37/47</w:t>
            </w:r>
          </w:p>
        </w:tc>
        <w:tc>
          <w:tcPr>
            <w:tcW w:w="684" w:type="pct"/>
            <w:shd w:val="clear" w:color="auto" w:fill="BDD6EE" w:themeFill="accent5" w:themeFillTint="66"/>
            <w:vAlign w:val="center"/>
          </w:tcPr>
          <w:p w:rsidR="00CC197A" w:rsidRPr="003065D4" w:rsidRDefault="00CC197A" w:rsidP="009B1EF6">
            <w:pPr>
              <w:pStyle w:val="BodyTextIndent"/>
              <w:ind w:firstLine="0"/>
              <w:jc w:val="center"/>
              <w:rPr>
                <w:sz w:val="24"/>
                <w:szCs w:val="24"/>
              </w:rPr>
            </w:pPr>
            <w:r w:rsidRPr="003065D4">
              <w:rPr>
                <w:sz w:val="24"/>
                <w:szCs w:val="24"/>
              </w:rPr>
              <w:t>1/1</w:t>
            </w:r>
          </w:p>
        </w:tc>
        <w:tc>
          <w:tcPr>
            <w:tcW w:w="814" w:type="pct"/>
            <w:shd w:val="clear" w:color="auto" w:fill="BDD6EE" w:themeFill="accent5" w:themeFillTint="66"/>
            <w:vAlign w:val="center"/>
          </w:tcPr>
          <w:p w:rsidR="00CC197A" w:rsidRPr="00885B94" w:rsidRDefault="00CC197A" w:rsidP="009B1EF6">
            <w:pPr>
              <w:pStyle w:val="BodyTextIndent"/>
              <w:ind w:firstLine="0"/>
              <w:jc w:val="center"/>
              <w:rPr>
                <w:b/>
                <w:sz w:val="24"/>
                <w:szCs w:val="24"/>
              </w:rPr>
            </w:pPr>
            <w:r w:rsidRPr="00885B94">
              <w:rPr>
                <w:b/>
                <w:sz w:val="24"/>
                <w:szCs w:val="24"/>
              </w:rPr>
              <w:t>59,14</w:t>
            </w:r>
          </w:p>
        </w:tc>
      </w:tr>
      <w:tr w:rsidR="00207163" w:rsidRPr="00207163" w:rsidTr="003065D4">
        <w:trPr>
          <w:trHeight w:val="355"/>
        </w:trPr>
        <w:tc>
          <w:tcPr>
            <w:tcW w:w="1144" w:type="pct"/>
            <w:shd w:val="clear" w:color="auto" w:fill="BDD6EE" w:themeFill="accent5" w:themeFillTint="66"/>
            <w:vAlign w:val="center"/>
          </w:tcPr>
          <w:p w:rsidR="00CC197A" w:rsidRPr="003065D4" w:rsidRDefault="00CC197A" w:rsidP="009B1EF6">
            <w:pPr>
              <w:pStyle w:val="BodyTextIndent"/>
              <w:ind w:firstLine="0"/>
              <w:jc w:val="center"/>
              <w:rPr>
                <w:sz w:val="24"/>
                <w:szCs w:val="24"/>
              </w:rPr>
            </w:pPr>
            <w:r w:rsidRPr="003065D4">
              <w:rPr>
                <w:sz w:val="24"/>
                <w:szCs w:val="24"/>
              </w:rPr>
              <w:t>Tribunalul Bistriţa-Năsăud</w:t>
            </w:r>
          </w:p>
        </w:tc>
        <w:tc>
          <w:tcPr>
            <w:tcW w:w="541" w:type="pct"/>
            <w:shd w:val="clear" w:color="auto" w:fill="BDD6EE" w:themeFill="accent5" w:themeFillTint="66"/>
            <w:vAlign w:val="center"/>
          </w:tcPr>
          <w:p w:rsidR="00CC197A" w:rsidRPr="003065D4" w:rsidRDefault="00CC197A" w:rsidP="009B1EF6">
            <w:pPr>
              <w:pStyle w:val="BodyTextIndent"/>
              <w:ind w:firstLine="0"/>
              <w:jc w:val="center"/>
              <w:rPr>
                <w:sz w:val="24"/>
                <w:szCs w:val="24"/>
              </w:rPr>
            </w:pPr>
            <w:r w:rsidRPr="003065D4">
              <w:rPr>
                <w:sz w:val="24"/>
                <w:szCs w:val="24"/>
              </w:rPr>
              <w:t>47/50</w:t>
            </w:r>
          </w:p>
        </w:tc>
        <w:tc>
          <w:tcPr>
            <w:tcW w:w="626" w:type="pct"/>
            <w:shd w:val="clear" w:color="auto" w:fill="BDD6EE" w:themeFill="accent5" w:themeFillTint="66"/>
            <w:vAlign w:val="center"/>
          </w:tcPr>
          <w:p w:rsidR="00CC197A" w:rsidRPr="003065D4" w:rsidRDefault="00CC197A" w:rsidP="009B1EF6">
            <w:pPr>
              <w:pStyle w:val="BodyTextIndent"/>
              <w:ind w:firstLine="0"/>
              <w:jc w:val="center"/>
              <w:rPr>
                <w:sz w:val="24"/>
                <w:szCs w:val="24"/>
              </w:rPr>
            </w:pPr>
            <w:r w:rsidRPr="003065D4">
              <w:rPr>
                <w:sz w:val="24"/>
                <w:szCs w:val="24"/>
              </w:rPr>
              <w:t>52/59</w:t>
            </w:r>
          </w:p>
        </w:tc>
        <w:tc>
          <w:tcPr>
            <w:tcW w:w="598" w:type="pct"/>
            <w:shd w:val="clear" w:color="auto" w:fill="BDD6EE" w:themeFill="accent5" w:themeFillTint="66"/>
            <w:vAlign w:val="center"/>
          </w:tcPr>
          <w:p w:rsidR="00CC197A" w:rsidRPr="003065D4" w:rsidRDefault="00CC197A" w:rsidP="009B1EF6">
            <w:pPr>
              <w:pStyle w:val="BodyTextIndent"/>
              <w:ind w:firstLine="0"/>
              <w:jc w:val="center"/>
              <w:rPr>
                <w:sz w:val="24"/>
                <w:szCs w:val="24"/>
              </w:rPr>
            </w:pPr>
            <w:r w:rsidRPr="003065D4">
              <w:rPr>
                <w:sz w:val="24"/>
                <w:szCs w:val="24"/>
              </w:rPr>
              <w:t>40/43</w:t>
            </w:r>
          </w:p>
        </w:tc>
        <w:tc>
          <w:tcPr>
            <w:tcW w:w="593" w:type="pct"/>
            <w:shd w:val="clear" w:color="auto" w:fill="BDD6EE" w:themeFill="accent5" w:themeFillTint="66"/>
            <w:vAlign w:val="center"/>
          </w:tcPr>
          <w:p w:rsidR="00CC197A" w:rsidRPr="003065D4" w:rsidRDefault="00CC197A" w:rsidP="009B1EF6">
            <w:pPr>
              <w:pStyle w:val="BodyTextIndent"/>
              <w:ind w:firstLine="0"/>
              <w:jc w:val="center"/>
              <w:rPr>
                <w:sz w:val="24"/>
                <w:szCs w:val="24"/>
              </w:rPr>
            </w:pPr>
            <w:r w:rsidRPr="003065D4">
              <w:rPr>
                <w:sz w:val="24"/>
                <w:szCs w:val="24"/>
              </w:rPr>
              <w:t>12/16</w:t>
            </w:r>
          </w:p>
        </w:tc>
        <w:tc>
          <w:tcPr>
            <w:tcW w:w="684" w:type="pct"/>
            <w:shd w:val="clear" w:color="auto" w:fill="BDD6EE" w:themeFill="accent5" w:themeFillTint="66"/>
            <w:vAlign w:val="center"/>
          </w:tcPr>
          <w:p w:rsidR="00CC197A" w:rsidRPr="003065D4" w:rsidRDefault="00CC197A" w:rsidP="009B1EF6">
            <w:pPr>
              <w:pStyle w:val="BodyTextIndent"/>
              <w:ind w:firstLine="0"/>
              <w:jc w:val="center"/>
              <w:rPr>
                <w:sz w:val="24"/>
                <w:szCs w:val="24"/>
              </w:rPr>
            </w:pPr>
            <w:r w:rsidRPr="003065D4">
              <w:rPr>
                <w:sz w:val="24"/>
                <w:szCs w:val="24"/>
              </w:rPr>
              <w:t>-</w:t>
            </w:r>
          </w:p>
        </w:tc>
        <w:tc>
          <w:tcPr>
            <w:tcW w:w="814" w:type="pct"/>
            <w:shd w:val="clear" w:color="auto" w:fill="BDD6EE" w:themeFill="accent5" w:themeFillTint="66"/>
            <w:vAlign w:val="center"/>
          </w:tcPr>
          <w:p w:rsidR="00CC197A" w:rsidRPr="00885B94" w:rsidRDefault="00CC197A" w:rsidP="009B1EF6">
            <w:pPr>
              <w:pStyle w:val="Heading1"/>
              <w:rPr>
                <w:sz w:val="24"/>
                <w:szCs w:val="24"/>
              </w:rPr>
            </w:pPr>
            <w:r w:rsidRPr="00885B94">
              <w:rPr>
                <w:sz w:val="24"/>
                <w:szCs w:val="24"/>
              </w:rPr>
              <w:t>76,92</w:t>
            </w:r>
          </w:p>
        </w:tc>
      </w:tr>
      <w:tr w:rsidR="00207163" w:rsidRPr="00207163" w:rsidTr="003065D4">
        <w:trPr>
          <w:trHeight w:val="350"/>
        </w:trPr>
        <w:tc>
          <w:tcPr>
            <w:tcW w:w="1144" w:type="pct"/>
            <w:shd w:val="clear" w:color="auto" w:fill="BDD6EE" w:themeFill="accent5" w:themeFillTint="66"/>
            <w:vAlign w:val="center"/>
          </w:tcPr>
          <w:p w:rsidR="00CC197A" w:rsidRPr="003065D4" w:rsidRDefault="00CC197A" w:rsidP="009B1EF6">
            <w:pPr>
              <w:pStyle w:val="BodyTextIndent"/>
              <w:ind w:firstLine="0"/>
              <w:jc w:val="center"/>
              <w:rPr>
                <w:sz w:val="24"/>
                <w:szCs w:val="24"/>
              </w:rPr>
            </w:pPr>
            <w:r w:rsidRPr="003065D4">
              <w:rPr>
                <w:sz w:val="24"/>
                <w:szCs w:val="24"/>
              </w:rPr>
              <w:t>Tribunalul Sălaj</w:t>
            </w:r>
          </w:p>
        </w:tc>
        <w:tc>
          <w:tcPr>
            <w:tcW w:w="541" w:type="pct"/>
            <w:shd w:val="clear" w:color="auto" w:fill="BDD6EE" w:themeFill="accent5" w:themeFillTint="66"/>
            <w:vAlign w:val="center"/>
          </w:tcPr>
          <w:p w:rsidR="00CC197A" w:rsidRPr="003065D4" w:rsidRDefault="00CC197A" w:rsidP="009B1EF6">
            <w:pPr>
              <w:pStyle w:val="BodyTextIndent"/>
              <w:ind w:firstLine="0"/>
              <w:jc w:val="center"/>
              <w:rPr>
                <w:sz w:val="24"/>
                <w:szCs w:val="24"/>
              </w:rPr>
            </w:pPr>
            <w:r w:rsidRPr="003065D4">
              <w:rPr>
                <w:sz w:val="24"/>
                <w:szCs w:val="24"/>
              </w:rPr>
              <w:t>44/60</w:t>
            </w:r>
          </w:p>
        </w:tc>
        <w:tc>
          <w:tcPr>
            <w:tcW w:w="626" w:type="pct"/>
            <w:shd w:val="clear" w:color="auto" w:fill="BDD6EE" w:themeFill="accent5" w:themeFillTint="66"/>
            <w:vAlign w:val="center"/>
          </w:tcPr>
          <w:p w:rsidR="00CC197A" w:rsidRPr="003065D4" w:rsidRDefault="00CC197A" w:rsidP="009B1EF6">
            <w:pPr>
              <w:pStyle w:val="BodyTextIndent"/>
              <w:ind w:firstLine="0"/>
              <w:jc w:val="center"/>
              <w:rPr>
                <w:sz w:val="24"/>
                <w:szCs w:val="24"/>
              </w:rPr>
            </w:pPr>
            <w:r w:rsidRPr="003065D4">
              <w:rPr>
                <w:sz w:val="24"/>
                <w:szCs w:val="24"/>
              </w:rPr>
              <w:t>37/71</w:t>
            </w:r>
          </w:p>
        </w:tc>
        <w:tc>
          <w:tcPr>
            <w:tcW w:w="598" w:type="pct"/>
            <w:shd w:val="clear" w:color="auto" w:fill="BDD6EE" w:themeFill="accent5" w:themeFillTint="66"/>
            <w:vAlign w:val="center"/>
          </w:tcPr>
          <w:p w:rsidR="00CC197A" w:rsidRPr="003065D4" w:rsidRDefault="00CC197A" w:rsidP="009B1EF6">
            <w:pPr>
              <w:pStyle w:val="BodyTextIndent"/>
              <w:ind w:firstLine="0"/>
              <w:jc w:val="center"/>
              <w:rPr>
                <w:sz w:val="24"/>
                <w:szCs w:val="24"/>
              </w:rPr>
            </w:pPr>
            <w:r w:rsidRPr="003065D4">
              <w:rPr>
                <w:sz w:val="24"/>
                <w:szCs w:val="24"/>
              </w:rPr>
              <w:t>25/44</w:t>
            </w:r>
          </w:p>
        </w:tc>
        <w:tc>
          <w:tcPr>
            <w:tcW w:w="593" w:type="pct"/>
            <w:shd w:val="clear" w:color="auto" w:fill="BDD6EE" w:themeFill="accent5" w:themeFillTint="66"/>
            <w:vAlign w:val="center"/>
          </w:tcPr>
          <w:p w:rsidR="00CC197A" w:rsidRPr="003065D4" w:rsidRDefault="00CC197A" w:rsidP="009B1EF6">
            <w:pPr>
              <w:pStyle w:val="BodyTextIndent"/>
              <w:ind w:firstLine="0"/>
              <w:jc w:val="center"/>
              <w:rPr>
                <w:sz w:val="24"/>
                <w:szCs w:val="24"/>
              </w:rPr>
            </w:pPr>
            <w:r w:rsidRPr="003065D4">
              <w:rPr>
                <w:sz w:val="24"/>
                <w:szCs w:val="24"/>
              </w:rPr>
              <w:t>12/27</w:t>
            </w:r>
          </w:p>
        </w:tc>
        <w:tc>
          <w:tcPr>
            <w:tcW w:w="684" w:type="pct"/>
            <w:shd w:val="clear" w:color="auto" w:fill="BDD6EE" w:themeFill="accent5" w:themeFillTint="66"/>
            <w:vAlign w:val="center"/>
          </w:tcPr>
          <w:p w:rsidR="00CC197A" w:rsidRPr="003065D4" w:rsidRDefault="00CC197A" w:rsidP="009B1EF6">
            <w:pPr>
              <w:pStyle w:val="BodyTextIndent"/>
              <w:ind w:firstLine="0"/>
              <w:jc w:val="center"/>
              <w:rPr>
                <w:sz w:val="24"/>
                <w:szCs w:val="24"/>
              </w:rPr>
            </w:pPr>
            <w:r w:rsidRPr="003065D4">
              <w:rPr>
                <w:sz w:val="24"/>
                <w:szCs w:val="24"/>
              </w:rPr>
              <w:t>-</w:t>
            </w:r>
          </w:p>
        </w:tc>
        <w:tc>
          <w:tcPr>
            <w:tcW w:w="814" w:type="pct"/>
            <w:shd w:val="clear" w:color="auto" w:fill="BDD6EE" w:themeFill="accent5" w:themeFillTint="66"/>
            <w:vAlign w:val="center"/>
          </w:tcPr>
          <w:p w:rsidR="00CC197A" w:rsidRPr="00885B94" w:rsidRDefault="00CC197A" w:rsidP="009B1EF6">
            <w:pPr>
              <w:pStyle w:val="BodyTextIndent"/>
              <w:ind w:firstLine="0"/>
              <w:jc w:val="center"/>
              <w:rPr>
                <w:b/>
                <w:sz w:val="24"/>
                <w:szCs w:val="24"/>
              </w:rPr>
            </w:pPr>
            <w:r w:rsidRPr="00885B94">
              <w:rPr>
                <w:b/>
                <w:sz w:val="24"/>
                <w:szCs w:val="24"/>
              </w:rPr>
              <w:t>67,57</w:t>
            </w:r>
          </w:p>
        </w:tc>
      </w:tr>
      <w:tr w:rsidR="00207163" w:rsidRPr="00207163" w:rsidTr="003065D4">
        <w:trPr>
          <w:trHeight w:val="346"/>
        </w:trPr>
        <w:tc>
          <w:tcPr>
            <w:tcW w:w="1144" w:type="pct"/>
            <w:shd w:val="clear" w:color="auto" w:fill="BDD6EE" w:themeFill="accent5" w:themeFillTint="66"/>
            <w:vAlign w:val="center"/>
          </w:tcPr>
          <w:p w:rsidR="00CC197A" w:rsidRPr="003065D4" w:rsidRDefault="00CC197A" w:rsidP="009B1EF6">
            <w:pPr>
              <w:pStyle w:val="BodyTextIndent"/>
              <w:ind w:firstLine="0"/>
              <w:jc w:val="center"/>
              <w:rPr>
                <w:sz w:val="24"/>
                <w:szCs w:val="24"/>
              </w:rPr>
            </w:pPr>
            <w:r w:rsidRPr="003065D4">
              <w:rPr>
                <w:sz w:val="24"/>
                <w:szCs w:val="24"/>
              </w:rPr>
              <w:t>TOTAL</w:t>
            </w:r>
          </w:p>
        </w:tc>
        <w:tc>
          <w:tcPr>
            <w:tcW w:w="541" w:type="pct"/>
            <w:shd w:val="clear" w:color="auto" w:fill="BDD6EE" w:themeFill="accent5" w:themeFillTint="66"/>
            <w:vAlign w:val="center"/>
          </w:tcPr>
          <w:p w:rsidR="00CC197A" w:rsidRPr="003065D4" w:rsidRDefault="00CC197A" w:rsidP="009B1EF6">
            <w:pPr>
              <w:pStyle w:val="BodyTextIndent"/>
              <w:ind w:firstLine="0"/>
              <w:jc w:val="center"/>
              <w:rPr>
                <w:sz w:val="24"/>
                <w:szCs w:val="24"/>
              </w:rPr>
            </w:pPr>
            <w:r w:rsidRPr="003065D4">
              <w:rPr>
                <w:sz w:val="24"/>
                <w:szCs w:val="24"/>
              </w:rPr>
              <w:t>333/457</w:t>
            </w:r>
          </w:p>
        </w:tc>
        <w:tc>
          <w:tcPr>
            <w:tcW w:w="626" w:type="pct"/>
            <w:shd w:val="clear" w:color="auto" w:fill="BDD6EE" w:themeFill="accent5" w:themeFillTint="66"/>
            <w:vAlign w:val="center"/>
          </w:tcPr>
          <w:p w:rsidR="00CC197A" w:rsidRPr="003065D4" w:rsidRDefault="00CC197A" w:rsidP="009B1EF6">
            <w:pPr>
              <w:pStyle w:val="BodyTextIndent"/>
              <w:ind w:firstLine="0"/>
              <w:jc w:val="center"/>
              <w:rPr>
                <w:sz w:val="24"/>
                <w:szCs w:val="24"/>
              </w:rPr>
            </w:pPr>
            <w:r w:rsidRPr="003065D4">
              <w:rPr>
                <w:sz w:val="24"/>
                <w:szCs w:val="24"/>
              </w:rPr>
              <w:t>405/539</w:t>
            </w:r>
          </w:p>
        </w:tc>
        <w:tc>
          <w:tcPr>
            <w:tcW w:w="598" w:type="pct"/>
            <w:shd w:val="clear" w:color="auto" w:fill="BDD6EE" w:themeFill="accent5" w:themeFillTint="66"/>
            <w:vAlign w:val="center"/>
          </w:tcPr>
          <w:p w:rsidR="00CC197A" w:rsidRPr="003065D4" w:rsidRDefault="00CC197A" w:rsidP="009B1EF6">
            <w:pPr>
              <w:pStyle w:val="BodyTextIndent"/>
              <w:ind w:firstLine="0"/>
              <w:jc w:val="center"/>
              <w:rPr>
                <w:sz w:val="24"/>
                <w:szCs w:val="24"/>
              </w:rPr>
            </w:pPr>
            <w:r w:rsidRPr="003065D4">
              <w:rPr>
                <w:sz w:val="24"/>
                <w:szCs w:val="24"/>
              </w:rPr>
              <w:t>291/388</w:t>
            </w:r>
          </w:p>
        </w:tc>
        <w:tc>
          <w:tcPr>
            <w:tcW w:w="593" w:type="pct"/>
            <w:shd w:val="clear" w:color="auto" w:fill="BDD6EE" w:themeFill="accent5" w:themeFillTint="66"/>
            <w:vAlign w:val="center"/>
          </w:tcPr>
          <w:p w:rsidR="00CC197A" w:rsidRPr="003065D4" w:rsidRDefault="00CC197A" w:rsidP="009B1EF6">
            <w:pPr>
              <w:pStyle w:val="BodyTextIndent"/>
              <w:ind w:firstLine="0"/>
              <w:jc w:val="center"/>
              <w:rPr>
                <w:sz w:val="24"/>
                <w:szCs w:val="24"/>
              </w:rPr>
            </w:pPr>
            <w:r w:rsidRPr="003065D4">
              <w:rPr>
                <w:sz w:val="24"/>
                <w:szCs w:val="24"/>
              </w:rPr>
              <w:t>113/150</w:t>
            </w:r>
          </w:p>
        </w:tc>
        <w:tc>
          <w:tcPr>
            <w:tcW w:w="684" w:type="pct"/>
            <w:shd w:val="clear" w:color="auto" w:fill="BDD6EE" w:themeFill="accent5" w:themeFillTint="66"/>
            <w:vAlign w:val="center"/>
          </w:tcPr>
          <w:p w:rsidR="00CC197A" w:rsidRPr="003065D4" w:rsidRDefault="00CC197A" w:rsidP="009B1EF6">
            <w:pPr>
              <w:pStyle w:val="BodyTextIndent"/>
              <w:ind w:firstLine="0"/>
              <w:jc w:val="center"/>
              <w:rPr>
                <w:sz w:val="24"/>
                <w:szCs w:val="24"/>
              </w:rPr>
            </w:pPr>
            <w:r w:rsidRPr="003065D4">
              <w:rPr>
                <w:sz w:val="24"/>
                <w:szCs w:val="24"/>
              </w:rPr>
              <w:t>1/1</w:t>
            </w:r>
          </w:p>
        </w:tc>
        <w:tc>
          <w:tcPr>
            <w:tcW w:w="814" w:type="pct"/>
            <w:shd w:val="clear" w:color="auto" w:fill="BDD6EE" w:themeFill="accent5" w:themeFillTint="66"/>
            <w:vAlign w:val="center"/>
          </w:tcPr>
          <w:p w:rsidR="00CC197A" w:rsidRPr="00885B94" w:rsidRDefault="00CC197A" w:rsidP="009B1EF6">
            <w:pPr>
              <w:pStyle w:val="BodyTextIndent"/>
              <w:ind w:firstLine="0"/>
              <w:jc w:val="center"/>
              <w:rPr>
                <w:b/>
                <w:sz w:val="24"/>
                <w:szCs w:val="24"/>
              </w:rPr>
            </w:pPr>
            <w:r w:rsidRPr="00885B94">
              <w:rPr>
                <w:b/>
                <w:sz w:val="24"/>
                <w:szCs w:val="24"/>
              </w:rPr>
              <w:t>71,85</w:t>
            </w:r>
          </w:p>
        </w:tc>
      </w:tr>
    </w:tbl>
    <w:p w:rsidR="00CC197A" w:rsidRPr="000D0E14" w:rsidRDefault="00CC197A" w:rsidP="00CC197A">
      <w:pPr>
        <w:pStyle w:val="BodyTextIndent"/>
        <w:ind w:firstLine="0"/>
        <w:jc w:val="both"/>
        <w:rPr>
          <w:b/>
          <w:i/>
          <w:sz w:val="24"/>
          <w:szCs w:val="24"/>
        </w:rPr>
      </w:pPr>
      <w:r w:rsidRPr="000D0E14">
        <w:rPr>
          <w:b/>
          <w:i/>
          <w:sz w:val="24"/>
          <w:szCs w:val="24"/>
        </w:rPr>
        <w:t xml:space="preserve">             </w:t>
      </w:r>
    </w:p>
    <w:p w:rsidR="001644E8" w:rsidRPr="00207163" w:rsidRDefault="00CC197A" w:rsidP="00CC197A">
      <w:pPr>
        <w:pStyle w:val="BodyTextIndent"/>
        <w:ind w:firstLine="720"/>
        <w:jc w:val="both"/>
        <w:rPr>
          <w:rStyle w:val="Emphasis"/>
        </w:rPr>
      </w:pPr>
      <w:r w:rsidRPr="00207163">
        <w:rPr>
          <w:rStyle w:val="Emphasis"/>
        </w:rPr>
        <w:t xml:space="preserve">Contestaţii: Procentul de admisibilitate: 64,04% (în anul </w:t>
      </w:r>
      <w:smartTag w:uri="urn:schemas-microsoft-com:office:smarttags" w:element="metricconverter">
        <w:smartTagPr>
          <w:attr w:name="ProductID" w:val="2016 a"/>
        </w:smartTagPr>
        <w:r w:rsidRPr="00207163">
          <w:rPr>
            <w:rStyle w:val="Emphasis"/>
          </w:rPr>
          <w:t>2016 a</w:t>
        </w:r>
      </w:smartTag>
      <w:r w:rsidRPr="00207163">
        <w:rPr>
          <w:rStyle w:val="Emphasis"/>
        </w:rPr>
        <w:t xml:space="preserve"> fost de 57,6 %)</w:t>
      </w:r>
      <w:r w:rsidR="001644E8" w:rsidRPr="00207163">
        <w:rPr>
          <w:rStyle w:val="Emphasis"/>
        </w:rPr>
        <w:t>:</w:t>
      </w:r>
    </w:p>
    <w:p w:rsidR="00CC197A" w:rsidRPr="000D0E14" w:rsidRDefault="00CC197A" w:rsidP="00CC197A">
      <w:pPr>
        <w:pStyle w:val="BodyTextIndent"/>
        <w:ind w:firstLine="720"/>
        <w:jc w:val="both"/>
        <w:rPr>
          <w:b/>
          <w:color w:val="0000FF"/>
          <w:sz w:val="24"/>
          <w:szCs w:val="24"/>
        </w:rPr>
      </w:pPr>
      <w:r w:rsidRPr="000D0E14">
        <w:rPr>
          <w:b/>
          <w:i/>
          <w:color w:val="0000FF"/>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1309"/>
        <w:gridCol w:w="1255"/>
        <w:gridCol w:w="1426"/>
        <w:gridCol w:w="1110"/>
        <w:gridCol w:w="1176"/>
        <w:gridCol w:w="1138"/>
        <w:gridCol w:w="1994"/>
      </w:tblGrid>
      <w:tr w:rsidR="00207163" w:rsidRPr="003065D4" w:rsidTr="00207163">
        <w:trPr>
          <w:trHeight w:val="542"/>
        </w:trPr>
        <w:tc>
          <w:tcPr>
            <w:tcW w:w="689" w:type="pct"/>
            <w:shd w:val="clear" w:color="auto" w:fill="FFFFFF" w:themeFill="background1"/>
          </w:tcPr>
          <w:p w:rsidR="00CC197A" w:rsidRPr="003065D4" w:rsidRDefault="00CC197A" w:rsidP="00207163">
            <w:pPr>
              <w:pStyle w:val="BodyTextIndent"/>
              <w:shd w:val="clear" w:color="auto" w:fill="FFFFFF" w:themeFill="background1"/>
              <w:spacing w:after="60"/>
              <w:ind w:firstLine="0"/>
              <w:jc w:val="center"/>
              <w:rPr>
                <w:sz w:val="24"/>
                <w:szCs w:val="24"/>
              </w:rPr>
            </w:pPr>
            <w:r w:rsidRPr="003065D4">
              <w:rPr>
                <w:sz w:val="24"/>
                <w:szCs w:val="24"/>
              </w:rPr>
              <w:t>Parchetul de pe lângă</w:t>
            </w:r>
          </w:p>
        </w:tc>
        <w:tc>
          <w:tcPr>
            <w:tcW w:w="668" w:type="pct"/>
            <w:shd w:val="clear" w:color="auto" w:fill="FFFFFF" w:themeFill="background1"/>
          </w:tcPr>
          <w:p w:rsidR="00CC197A" w:rsidRPr="003065D4" w:rsidRDefault="00CC197A" w:rsidP="00207163">
            <w:pPr>
              <w:pStyle w:val="BodyTextIndent"/>
              <w:shd w:val="clear" w:color="auto" w:fill="FFFFFF" w:themeFill="background1"/>
              <w:spacing w:after="60"/>
              <w:ind w:firstLine="0"/>
              <w:jc w:val="center"/>
              <w:rPr>
                <w:sz w:val="24"/>
                <w:szCs w:val="24"/>
              </w:rPr>
            </w:pPr>
            <w:r w:rsidRPr="003065D4">
              <w:rPr>
                <w:sz w:val="24"/>
                <w:szCs w:val="24"/>
              </w:rPr>
              <w:t>Declarate/</w:t>
            </w:r>
          </w:p>
          <w:p w:rsidR="00CC197A" w:rsidRPr="003065D4" w:rsidRDefault="00CC197A" w:rsidP="00207163">
            <w:pPr>
              <w:pStyle w:val="BodyTextIndent"/>
              <w:shd w:val="clear" w:color="auto" w:fill="FFFFFF" w:themeFill="background1"/>
              <w:spacing w:after="60"/>
              <w:ind w:firstLine="0"/>
              <w:jc w:val="center"/>
              <w:rPr>
                <w:sz w:val="24"/>
                <w:szCs w:val="24"/>
              </w:rPr>
            </w:pPr>
            <w:r w:rsidRPr="003065D4">
              <w:rPr>
                <w:sz w:val="24"/>
                <w:szCs w:val="24"/>
              </w:rPr>
              <w:t>Inculpaţi</w:t>
            </w:r>
          </w:p>
        </w:tc>
        <w:tc>
          <w:tcPr>
            <w:tcW w:w="759" w:type="pct"/>
            <w:shd w:val="clear" w:color="auto" w:fill="FFFFFF" w:themeFill="background1"/>
          </w:tcPr>
          <w:p w:rsidR="00CC197A" w:rsidRPr="003065D4" w:rsidRDefault="00CC197A" w:rsidP="00207163">
            <w:pPr>
              <w:pStyle w:val="BodyTextIndent"/>
              <w:shd w:val="clear" w:color="auto" w:fill="FFFFFF" w:themeFill="background1"/>
              <w:spacing w:after="60"/>
              <w:ind w:firstLine="0"/>
              <w:jc w:val="center"/>
              <w:rPr>
                <w:sz w:val="24"/>
                <w:szCs w:val="24"/>
              </w:rPr>
            </w:pPr>
            <w:r w:rsidRPr="003065D4">
              <w:rPr>
                <w:sz w:val="24"/>
                <w:szCs w:val="24"/>
              </w:rPr>
              <w:t>Soluţionate/</w:t>
            </w:r>
          </w:p>
          <w:p w:rsidR="00CC197A" w:rsidRPr="003065D4" w:rsidRDefault="00CC197A" w:rsidP="00207163">
            <w:pPr>
              <w:pStyle w:val="BodyTextIndent"/>
              <w:shd w:val="clear" w:color="auto" w:fill="FFFFFF" w:themeFill="background1"/>
              <w:spacing w:after="60"/>
              <w:ind w:firstLine="0"/>
              <w:jc w:val="center"/>
              <w:rPr>
                <w:sz w:val="24"/>
                <w:szCs w:val="24"/>
              </w:rPr>
            </w:pPr>
            <w:r w:rsidRPr="003065D4">
              <w:rPr>
                <w:sz w:val="24"/>
                <w:szCs w:val="24"/>
              </w:rPr>
              <w:t>inculpaţi</w:t>
            </w:r>
          </w:p>
        </w:tc>
        <w:tc>
          <w:tcPr>
            <w:tcW w:w="591" w:type="pct"/>
            <w:shd w:val="clear" w:color="auto" w:fill="FFFFFF" w:themeFill="background1"/>
          </w:tcPr>
          <w:p w:rsidR="00CC197A" w:rsidRPr="003065D4" w:rsidRDefault="00CC197A" w:rsidP="00207163">
            <w:pPr>
              <w:pStyle w:val="BodyTextIndent"/>
              <w:shd w:val="clear" w:color="auto" w:fill="FFFFFF" w:themeFill="background1"/>
              <w:spacing w:after="60"/>
              <w:ind w:firstLine="0"/>
              <w:jc w:val="center"/>
              <w:rPr>
                <w:sz w:val="24"/>
                <w:szCs w:val="24"/>
              </w:rPr>
            </w:pPr>
            <w:r w:rsidRPr="003065D4">
              <w:rPr>
                <w:sz w:val="24"/>
                <w:szCs w:val="24"/>
              </w:rPr>
              <w:t>Admise/</w:t>
            </w:r>
          </w:p>
          <w:p w:rsidR="00CC197A" w:rsidRPr="003065D4" w:rsidRDefault="00CC197A" w:rsidP="00207163">
            <w:pPr>
              <w:pStyle w:val="BodyTextIndent"/>
              <w:shd w:val="clear" w:color="auto" w:fill="FFFFFF" w:themeFill="background1"/>
              <w:spacing w:after="60"/>
              <w:ind w:firstLine="0"/>
              <w:jc w:val="center"/>
              <w:rPr>
                <w:sz w:val="24"/>
                <w:szCs w:val="24"/>
              </w:rPr>
            </w:pPr>
            <w:r w:rsidRPr="003065D4">
              <w:rPr>
                <w:sz w:val="24"/>
                <w:szCs w:val="24"/>
              </w:rPr>
              <w:t>inculpaţi</w:t>
            </w:r>
          </w:p>
        </w:tc>
        <w:tc>
          <w:tcPr>
            <w:tcW w:w="626" w:type="pct"/>
            <w:shd w:val="clear" w:color="auto" w:fill="FFFFFF" w:themeFill="background1"/>
          </w:tcPr>
          <w:p w:rsidR="00CC197A" w:rsidRPr="003065D4" w:rsidRDefault="00CC197A" w:rsidP="00207163">
            <w:pPr>
              <w:pStyle w:val="BodyTextIndent"/>
              <w:shd w:val="clear" w:color="auto" w:fill="FFFFFF" w:themeFill="background1"/>
              <w:spacing w:after="60"/>
              <w:ind w:firstLine="0"/>
              <w:jc w:val="center"/>
              <w:rPr>
                <w:sz w:val="24"/>
                <w:szCs w:val="24"/>
              </w:rPr>
            </w:pPr>
            <w:r w:rsidRPr="003065D4">
              <w:rPr>
                <w:sz w:val="24"/>
                <w:szCs w:val="24"/>
              </w:rPr>
              <w:t>Respinse/</w:t>
            </w:r>
          </w:p>
          <w:p w:rsidR="00CC197A" w:rsidRPr="003065D4" w:rsidRDefault="00CC197A" w:rsidP="00207163">
            <w:pPr>
              <w:pStyle w:val="BodyTextIndent"/>
              <w:shd w:val="clear" w:color="auto" w:fill="FFFFFF" w:themeFill="background1"/>
              <w:spacing w:after="60"/>
              <w:ind w:firstLine="0"/>
              <w:jc w:val="center"/>
              <w:rPr>
                <w:sz w:val="24"/>
                <w:szCs w:val="24"/>
              </w:rPr>
            </w:pPr>
            <w:r w:rsidRPr="003065D4">
              <w:rPr>
                <w:sz w:val="24"/>
                <w:szCs w:val="24"/>
              </w:rPr>
              <w:t>inculpaţi</w:t>
            </w:r>
          </w:p>
        </w:tc>
        <w:tc>
          <w:tcPr>
            <w:tcW w:w="606" w:type="pct"/>
            <w:shd w:val="clear" w:color="auto" w:fill="FFFFFF" w:themeFill="background1"/>
          </w:tcPr>
          <w:p w:rsidR="00CC197A" w:rsidRPr="003065D4" w:rsidRDefault="00CC197A" w:rsidP="00207163">
            <w:pPr>
              <w:pStyle w:val="BodyTextIndent"/>
              <w:shd w:val="clear" w:color="auto" w:fill="FFFFFF" w:themeFill="background1"/>
              <w:spacing w:after="60"/>
              <w:ind w:firstLine="0"/>
              <w:jc w:val="center"/>
              <w:rPr>
                <w:sz w:val="24"/>
                <w:szCs w:val="24"/>
              </w:rPr>
            </w:pPr>
            <w:r w:rsidRPr="003065D4">
              <w:rPr>
                <w:sz w:val="24"/>
                <w:szCs w:val="24"/>
              </w:rPr>
              <w:t>Retrase/</w:t>
            </w:r>
          </w:p>
          <w:p w:rsidR="00CC197A" w:rsidRPr="003065D4" w:rsidRDefault="00CC197A" w:rsidP="00207163">
            <w:pPr>
              <w:pStyle w:val="BodyTextIndent"/>
              <w:shd w:val="clear" w:color="auto" w:fill="FFFFFF" w:themeFill="background1"/>
              <w:spacing w:after="60"/>
              <w:ind w:firstLine="0"/>
              <w:jc w:val="center"/>
              <w:rPr>
                <w:sz w:val="24"/>
                <w:szCs w:val="24"/>
              </w:rPr>
            </w:pPr>
            <w:r w:rsidRPr="003065D4">
              <w:rPr>
                <w:sz w:val="24"/>
                <w:szCs w:val="24"/>
              </w:rPr>
              <w:t>Inculpaţi</w:t>
            </w:r>
          </w:p>
        </w:tc>
        <w:tc>
          <w:tcPr>
            <w:tcW w:w="1061" w:type="pct"/>
            <w:shd w:val="clear" w:color="auto" w:fill="FFFFFF" w:themeFill="background1"/>
          </w:tcPr>
          <w:p w:rsidR="00CC197A" w:rsidRPr="003065D4" w:rsidRDefault="00CC197A" w:rsidP="00207163">
            <w:pPr>
              <w:pStyle w:val="BodyTextIndent"/>
              <w:shd w:val="clear" w:color="auto" w:fill="FFFFFF" w:themeFill="background1"/>
              <w:spacing w:after="60"/>
              <w:ind w:firstLine="0"/>
              <w:jc w:val="center"/>
              <w:rPr>
                <w:sz w:val="24"/>
                <w:szCs w:val="24"/>
              </w:rPr>
            </w:pPr>
            <w:r w:rsidRPr="003065D4">
              <w:rPr>
                <w:sz w:val="24"/>
                <w:szCs w:val="24"/>
              </w:rPr>
              <w:t>Indice de admisibilitate(%)</w:t>
            </w:r>
          </w:p>
        </w:tc>
      </w:tr>
      <w:tr w:rsidR="00207163" w:rsidRPr="003065D4" w:rsidTr="00207163">
        <w:trPr>
          <w:trHeight w:val="321"/>
        </w:trPr>
        <w:tc>
          <w:tcPr>
            <w:tcW w:w="689" w:type="pct"/>
            <w:shd w:val="clear" w:color="auto" w:fill="FFFFFF" w:themeFill="background1"/>
            <w:vAlign w:val="center"/>
          </w:tcPr>
          <w:p w:rsidR="00CC197A" w:rsidRPr="003065D4" w:rsidRDefault="00CC197A" w:rsidP="00207163">
            <w:pPr>
              <w:pStyle w:val="BodyTextIndent"/>
              <w:shd w:val="clear" w:color="auto" w:fill="FFFFFF" w:themeFill="background1"/>
              <w:ind w:firstLine="0"/>
              <w:jc w:val="center"/>
              <w:rPr>
                <w:sz w:val="24"/>
                <w:szCs w:val="24"/>
              </w:rPr>
            </w:pPr>
            <w:r w:rsidRPr="003065D4">
              <w:rPr>
                <w:sz w:val="24"/>
                <w:szCs w:val="24"/>
              </w:rPr>
              <w:t>Curtea de Apel Cluj</w:t>
            </w:r>
          </w:p>
        </w:tc>
        <w:tc>
          <w:tcPr>
            <w:tcW w:w="668" w:type="pct"/>
            <w:shd w:val="clear" w:color="auto" w:fill="FFFFFF" w:themeFill="background1"/>
            <w:vAlign w:val="center"/>
          </w:tcPr>
          <w:p w:rsidR="00CC197A" w:rsidRPr="003065D4" w:rsidRDefault="00CC197A" w:rsidP="00207163">
            <w:pPr>
              <w:pStyle w:val="BodyTextIndent"/>
              <w:shd w:val="clear" w:color="auto" w:fill="FFFFFF" w:themeFill="background1"/>
              <w:ind w:firstLine="0"/>
              <w:jc w:val="center"/>
              <w:rPr>
                <w:sz w:val="24"/>
                <w:szCs w:val="24"/>
              </w:rPr>
            </w:pPr>
            <w:r w:rsidRPr="003065D4">
              <w:rPr>
                <w:sz w:val="24"/>
                <w:szCs w:val="24"/>
              </w:rPr>
              <w:t>1/1</w:t>
            </w:r>
          </w:p>
        </w:tc>
        <w:tc>
          <w:tcPr>
            <w:tcW w:w="759" w:type="pct"/>
            <w:shd w:val="clear" w:color="auto" w:fill="FFFFFF" w:themeFill="background1"/>
            <w:vAlign w:val="center"/>
          </w:tcPr>
          <w:p w:rsidR="00CC197A" w:rsidRPr="003065D4" w:rsidRDefault="00CC197A" w:rsidP="00207163">
            <w:pPr>
              <w:pStyle w:val="BodyTextIndent"/>
              <w:shd w:val="clear" w:color="auto" w:fill="FFFFFF" w:themeFill="background1"/>
              <w:ind w:firstLine="0"/>
              <w:jc w:val="center"/>
              <w:rPr>
                <w:sz w:val="24"/>
                <w:szCs w:val="24"/>
              </w:rPr>
            </w:pPr>
            <w:r w:rsidRPr="003065D4">
              <w:rPr>
                <w:sz w:val="24"/>
                <w:szCs w:val="24"/>
              </w:rPr>
              <w:t>1/1</w:t>
            </w:r>
          </w:p>
        </w:tc>
        <w:tc>
          <w:tcPr>
            <w:tcW w:w="591" w:type="pct"/>
            <w:shd w:val="clear" w:color="auto" w:fill="FFFFFF" w:themeFill="background1"/>
            <w:vAlign w:val="center"/>
          </w:tcPr>
          <w:p w:rsidR="00CC197A" w:rsidRPr="003065D4" w:rsidRDefault="00CC197A" w:rsidP="00207163">
            <w:pPr>
              <w:pStyle w:val="BodyTextIndent"/>
              <w:shd w:val="clear" w:color="auto" w:fill="FFFFFF" w:themeFill="background1"/>
              <w:ind w:firstLine="0"/>
              <w:jc w:val="center"/>
              <w:rPr>
                <w:sz w:val="24"/>
                <w:szCs w:val="24"/>
              </w:rPr>
            </w:pPr>
            <w:r w:rsidRPr="003065D4">
              <w:rPr>
                <w:sz w:val="24"/>
                <w:szCs w:val="24"/>
              </w:rPr>
              <w:t>-</w:t>
            </w:r>
          </w:p>
        </w:tc>
        <w:tc>
          <w:tcPr>
            <w:tcW w:w="626" w:type="pct"/>
            <w:shd w:val="clear" w:color="auto" w:fill="FFFFFF" w:themeFill="background1"/>
            <w:vAlign w:val="center"/>
          </w:tcPr>
          <w:p w:rsidR="00CC197A" w:rsidRPr="003065D4" w:rsidRDefault="00CC197A" w:rsidP="00207163">
            <w:pPr>
              <w:pStyle w:val="BodyTextIndent"/>
              <w:shd w:val="clear" w:color="auto" w:fill="FFFFFF" w:themeFill="background1"/>
              <w:ind w:firstLine="0"/>
              <w:jc w:val="center"/>
              <w:rPr>
                <w:sz w:val="24"/>
                <w:szCs w:val="24"/>
              </w:rPr>
            </w:pPr>
            <w:r w:rsidRPr="003065D4">
              <w:rPr>
                <w:sz w:val="24"/>
                <w:szCs w:val="24"/>
              </w:rPr>
              <w:t>1/1</w:t>
            </w:r>
          </w:p>
        </w:tc>
        <w:tc>
          <w:tcPr>
            <w:tcW w:w="606" w:type="pct"/>
            <w:shd w:val="clear" w:color="auto" w:fill="FFFFFF" w:themeFill="background1"/>
            <w:vAlign w:val="center"/>
          </w:tcPr>
          <w:p w:rsidR="00CC197A" w:rsidRPr="003065D4" w:rsidRDefault="00CC197A" w:rsidP="00207163">
            <w:pPr>
              <w:pStyle w:val="BodyTextIndent"/>
              <w:shd w:val="clear" w:color="auto" w:fill="FFFFFF" w:themeFill="background1"/>
              <w:ind w:firstLine="0"/>
              <w:jc w:val="center"/>
              <w:rPr>
                <w:sz w:val="24"/>
                <w:szCs w:val="24"/>
              </w:rPr>
            </w:pPr>
            <w:r w:rsidRPr="003065D4">
              <w:rPr>
                <w:sz w:val="24"/>
                <w:szCs w:val="24"/>
              </w:rPr>
              <w:t>-</w:t>
            </w:r>
          </w:p>
        </w:tc>
        <w:tc>
          <w:tcPr>
            <w:tcW w:w="1061" w:type="pct"/>
            <w:shd w:val="clear" w:color="auto" w:fill="FFFFFF" w:themeFill="background1"/>
            <w:vAlign w:val="center"/>
          </w:tcPr>
          <w:p w:rsidR="00CC197A" w:rsidRPr="003065D4" w:rsidRDefault="00CC197A" w:rsidP="00207163">
            <w:pPr>
              <w:pStyle w:val="BodyTextIndent"/>
              <w:shd w:val="clear" w:color="auto" w:fill="FFFFFF" w:themeFill="background1"/>
              <w:ind w:firstLine="0"/>
              <w:jc w:val="center"/>
              <w:rPr>
                <w:sz w:val="24"/>
                <w:szCs w:val="24"/>
              </w:rPr>
            </w:pPr>
            <w:r w:rsidRPr="003065D4">
              <w:rPr>
                <w:sz w:val="24"/>
                <w:szCs w:val="24"/>
              </w:rPr>
              <w:t>-</w:t>
            </w:r>
          </w:p>
        </w:tc>
      </w:tr>
      <w:tr w:rsidR="00207163" w:rsidRPr="003065D4" w:rsidTr="00207163">
        <w:trPr>
          <w:trHeight w:val="344"/>
        </w:trPr>
        <w:tc>
          <w:tcPr>
            <w:tcW w:w="689" w:type="pct"/>
            <w:shd w:val="clear" w:color="auto" w:fill="FFFFFF" w:themeFill="background1"/>
            <w:vAlign w:val="center"/>
          </w:tcPr>
          <w:p w:rsidR="00CC197A" w:rsidRPr="003065D4" w:rsidRDefault="00CC197A" w:rsidP="00207163">
            <w:pPr>
              <w:pStyle w:val="BodyTextIndent"/>
              <w:shd w:val="clear" w:color="auto" w:fill="FFFFFF" w:themeFill="background1"/>
              <w:ind w:firstLine="0"/>
              <w:jc w:val="center"/>
              <w:rPr>
                <w:sz w:val="24"/>
                <w:szCs w:val="24"/>
              </w:rPr>
            </w:pPr>
            <w:r w:rsidRPr="003065D4">
              <w:rPr>
                <w:sz w:val="24"/>
                <w:szCs w:val="24"/>
              </w:rPr>
              <w:t>Tribunalul Cluj</w:t>
            </w:r>
          </w:p>
        </w:tc>
        <w:tc>
          <w:tcPr>
            <w:tcW w:w="668" w:type="pct"/>
            <w:shd w:val="clear" w:color="auto" w:fill="FFFFFF" w:themeFill="background1"/>
            <w:vAlign w:val="center"/>
          </w:tcPr>
          <w:p w:rsidR="00CC197A" w:rsidRPr="003065D4" w:rsidRDefault="00CC197A" w:rsidP="00207163">
            <w:pPr>
              <w:pStyle w:val="BodyTextIndent"/>
              <w:shd w:val="clear" w:color="auto" w:fill="FFFFFF" w:themeFill="background1"/>
              <w:ind w:firstLine="0"/>
              <w:jc w:val="center"/>
              <w:rPr>
                <w:sz w:val="24"/>
                <w:szCs w:val="24"/>
              </w:rPr>
            </w:pPr>
            <w:r w:rsidRPr="003065D4">
              <w:rPr>
                <w:sz w:val="24"/>
                <w:szCs w:val="24"/>
              </w:rPr>
              <w:t>53/79</w:t>
            </w:r>
          </w:p>
        </w:tc>
        <w:tc>
          <w:tcPr>
            <w:tcW w:w="759" w:type="pct"/>
            <w:shd w:val="clear" w:color="auto" w:fill="FFFFFF" w:themeFill="background1"/>
            <w:vAlign w:val="center"/>
          </w:tcPr>
          <w:p w:rsidR="00CC197A" w:rsidRPr="003065D4" w:rsidRDefault="00CC197A" w:rsidP="00207163">
            <w:pPr>
              <w:pStyle w:val="BodyTextIndent"/>
              <w:shd w:val="clear" w:color="auto" w:fill="FFFFFF" w:themeFill="background1"/>
              <w:ind w:firstLine="0"/>
              <w:jc w:val="center"/>
              <w:rPr>
                <w:sz w:val="24"/>
                <w:szCs w:val="24"/>
              </w:rPr>
            </w:pPr>
            <w:r w:rsidRPr="003065D4">
              <w:rPr>
                <w:sz w:val="24"/>
                <w:szCs w:val="24"/>
              </w:rPr>
              <w:t>53/74</w:t>
            </w:r>
          </w:p>
        </w:tc>
        <w:tc>
          <w:tcPr>
            <w:tcW w:w="591" w:type="pct"/>
            <w:shd w:val="clear" w:color="auto" w:fill="FFFFFF" w:themeFill="background1"/>
            <w:vAlign w:val="center"/>
          </w:tcPr>
          <w:p w:rsidR="00CC197A" w:rsidRPr="003065D4" w:rsidRDefault="00CC197A" w:rsidP="00207163">
            <w:pPr>
              <w:pStyle w:val="BodyTextIndent"/>
              <w:shd w:val="clear" w:color="auto" w:fill="FFFFFF" w:themeFill="background1"/>
              <w:ind w:firstLine="0"/>
              <w:jc w:val="center"/>
              <w:rPr>
                <w:sz w:val="24"/>
                <w:szCs w:val="24"/>
              </w:rPr>
            </w:pPr>
            <w:r w:rsidRPr="003065D4">
              <w:rPr>
                <w:sz w:val="24"/>
                <w:szCs w:val="24"/>
              </w:rPr>
              <w:t>38/57</w:t>
            </w:r>
          </w:p>
        </w:tc>
        <w:tc>
          <w:tcPr>
            <w:tcW w:w="626" w:type="pct"/>
            <w:shd w:val="clear" w:color="auto" w:fill="FFFFFF" w:themeFill="background1"/>
            <w:vAlign w:val="center"/>
          </w:tcPr>
          <w:p w:rsidR="00CC197A" w:rsidRPr="003065D4" w:rsidRDefault="00CC197A" w:rsidP="00207163">
            <w:pPr>
              <w:pStyle w:val="BodyTextIndent"/>
              <w:shd w:val="clear" w:color="auto" w:fill="FFFFFF" w:themeFill="background1"/>
              <w:ind w:firstLine="0"/>
              <w:jc w:val="center"/>
              <w:rPr>
                <w:sz w:val="24"/>
                <w:szCs w:val="24"/>
              </w:rPr>
            </w:pPr>
            <w:r w:rsidRPr="003065D4">
              <w:rPr>
                <w:sz w:val="24"/>
                <w:szCs w:val="24"/>
              </w:rPr>
              <w:t>15/17</w:t>
            </w:r>
          </w:p>
        </w:tc>
        <w:tc>
          <w:tcPr>
            <w:tcW w:w="606" w:type="pct"/>
            <w:shd w:val="clear" w:color="auto" w:fill="FFFFFF" w:themeFill="background1"/>
            <w:vAlign w:val="center"/>
          </w:tcPr>
          <w:p w:rsidR="00CC197A" w:rsidRPr="003065D4" w:rsidRDefault="00CC197A" w:rsidP="00207163">
            <w:pPr>
              <w:pStyle w:val="BodyTextIndent"/>
              <w:shd w:val="clear" w:color="auto" w:fill="FFFFFF" w:themeFill="background1"/>
              <w:ind w:firstLine="0"/>
              <w:jc w:val="center"/>
              <w:rPr>
                <w:sz w:val="24"/>
                <w:szCs w:val="24"/>
              </w:rPr>
            </w:pPr>
            <w:r w:rsidRPr="003065D4">
              <w:rPr>
                <w:sz w:val="24"/>
                <w:szCs w:val="24"/>
              </w:rPr>
              <w:t>-</w:t>
            </w:r>
          </w:p>
        </w:tc>
        <w:tc>
          <w:tcPr>
            <w:tcW w:w="1061" w:type="pct"/>
            <w:shd w:val="clear" w:color="auto" w:fill="FFFFFF" w:themeFill="background1"/>
            <w:vAlign w:val="center"/>
          </w:tcPr>
          <w:p w:rsidR="00CC197A" w:rsidRPr="00885B94" w:rsidRDefault="00CC197A" w:rsidP="00207163">
            <w:pPr>
              <w:pStyle w:val="BodyTextIndent"/>
              <w:shd w:val="clear" w:color="auto" w:fill="FFFFFF" w:themeFill="background1"/>
              <w:ind w:firstLine="0"/>
              <w:jc w:val="center"/>
              <w:rPr>
                <w:b/>
                <w:sz w:val="24"/>
                <w:szCs w:val="24"/>
              </w:rPr>
            </w:pPr>
            <w:r w:rsidRPr="00885B94">
              <w:rPr>
                <w:b/>
                <w:sz w:val="24"/>
                <w:szCs w:val="24"/>
              </w:rPr>
              <w:t>71,70</w:t>
            </w:r>
          </w:p>
        </w:tc>
      </w:tr>
      <w:tr w:rsidR="00207163" w:rsidRPr="003065D4" w:rsidTr="00207163">
        <w:trPr>
          <w:trHeight w:val="340"/>
        </w:trPr>
        <w:tc>
          <w:tcPr>
            <w:tcW w:w="689" w:type="pct"/>
            <w:shd w:val="clear" w:color="auto" w:fill="FFFFFF" w:themeFill="background1"/>
            <w:vAlign w:val="center"/>
          </w:tcPr>
          <w:p w:rsidR="00CC197A" w:rsidRPr="003065D4" w:rsidRDefault="00CC197A" w:rsidP="00207163">
            <w:pPr>
              <w:pStyle w:val="BodyTextIndent"/>
              <w:shd w:val="clear" w:color="auto" w:fill="FFFFFF" w:themeFill="background1"/>
              <w:ind w:firstLine="0"/>
              <w:jc w:val="center"/>
              <w:rPr>
                <w:sz w:val="24"/>
                <w:szCs w:val="24"/>
              </w:rPr>
            </w:pPr>
            <w:r w:rsidRPr="003065D4">
              <w:rPr>
                <w:sz w:val="24"/>
                <w:szCs w:val="24"/>
              </w:rPr>
              <w:t>Tribunalul Maramureş</w:t>
            </w:r>
          </w:p>
        </w:tc>
        <w:tc>
          <w:tcPr>
            <w:tcW w:w="668" w:type="pct"/>
            <w:shd w:val="clear" w:color="auto" w:fill="FFFFFF" w:themeFill="background1"/>
            <w:vAlign w:val="center"/>
          </w:tcPr>
          <w:p w:rsidR="00CC197A" w:rsidRPr="003065D4" w:rsidRDefault="00CC197A" w:rsidP="00207163">
            <w:pPr>
              <w:pStyle w:val="BodyTextIndent"/>
              <w:shd w:val="clear" w:color="auto" w:fill="FFFFFF" w:themeFill="background1"/>
              <w:ind w:firstLine="0"/>
              <w:jc w:val="center"/>
              <w:rPr>
                <w:sz w:val="24"/>
                <w:szCs w:val="24"/>
              </w:rPr>
            </w:pPr>
            <w:r w:rsidRPr="003065D4">
              <w:rPr>
                <w:sz w:val="24"/>
                <w:szCs w:val="24"/>
              </w:rPr>
              <w:t>31/36</w:t>
            </w:r>
          </w:p>
        </w:tc>
        <w:tc>
          <w:tcPr>
            <w:tcW w:w="759" w:type="pct"/>
            <w:shd w:val="clear" w:color="auto" w:fill="FFFFFF" w:themeFill="background1"/>
            <w:vAlign w:val="center"/>
          </w:tcPr>
          <w:p w:rsidR="00CC197A" w:rsidRPr="003065D4" w:rsidRDefault="00CC197A" w:rsidP="00207163">
            <w:pPr>
              <w:pStyle w:val="BodyTextIndent"/>
              <w:shd w:val="clear" w:color="auto" w:fill="FFFFFF" w:themeFill="background1"/>
              <w:ind w:firstLine="0"/>
              <w:jc w:val="center"/>
              <w:rPr>
                <w:sz w:val="24"/>
                <w:szCs w:val="24"/>
              </w:rPr>
            </w:pPr>
            <w:r w:rsidRPr="003065D4">
              <w:rPr>
                <w:sz w:val="24"/>
                <w:szCs w:val="24"/>
              </w:rPr>
              <w:t>27/32</w:t>
            </w:r>
          </w:p>
        </w:tc>
        <w:tc>
          <w:tcPr>
            <w:tcW w:w="591" w:type="pct"/>
            <w:shd w:val="clear" w:color="auto" w:fill="FFFFFF" w:themeFill="background1"/>
            <w:vAlign w:val="center"/>
          </w:tcPr>
          <w:p w:rsidR="00CC197A" w:rsidRPr="003065D4" w:rsidRDefault="00CC197A" w:rsidP="00207163">
            <w:pPr>
              <w:pStyle w:val="BodyTextIndent"/>
              <w:shd w:val="clear" w:color="auto" w:fill="FFFFFF" w:themeFill="background1"/>
              <w:ind w:firstLine="0"/>
              <w:jc w:val="center"/>
              <w:rPr>
                <w:sz w:val="24"/>
                <w:szCs w:val="24"/>
              </w:rPr>
            </w:pPr>
            <w:r w:rsidRPr="003065D4">
              <w:rPr>
                <w:sz w:val="24"/>
                <w:szCs w:val="24"/>
              </w:rPr>
              <w:t>14/14</w:t>
            </w:r>
          </w:p>
        </w:tc>
        <w:tc>
          <w:tcPr>
            <w:tcW w:w="626" w:type="pct"/>
            <w:shd w:val="clear" w:color="auto" w:fill="FFFFFF" w:themeFill="background1"/>
            <w:vAlign w:val="center"/>
          </w:tcPr>
          <w:p w:rsidR="00CC197A" w:rsidRPr="003065D4" w:rsidRDefault="00CC197A" w:rsidP="00207163">
            <w:pPr>
              <w:pStyle w:val="BodyTextIndent"/>
              <w:shd w:val="clear" w:color="auto" w:fill="FFFFFF" w:themeFill="background1"/>
              <w:ind w:firstLine="0"/>
              <w:jc w:val="center"/>
              <w:rPr>
                <w:sz w:val="24"/>
                <w:szCs w:val="24"/>
              </w:rPr>
            </w:pPr>
            <w:r w:rsidRPr="003065D4">
              <w:rPr>
                <w:sz w:val="24"/>
                <w:szCs w:val="24"/>
              </w:rPr>
              <w:t>13/18</w:t>
            </w:r>
          </w:p>
        </w:tc>
        <w:tc>
          <w:tcPr>
            <w:tcW w:w="606" w:type="pct"/>
            <w:shd w:val="clear" w:color="auto" w:fill="FFFFFF" w:themeFill="background1"/>
            <w:vAlign w:val="center"/>
          </w:tcPr>
          <w:p w:rsidR="00CC197A" w:rsidRPr="003065D4" w:rsidRDefault="00CC197A" w:rsidP="00207163">
            <w:pPr>
              <w:pStyle w:val="BodyTextIndent"/>
              <w:shd w:val="clear" w:color="auto" w:fill="FFFFFF" w:themeFill="background1"/>
              <w:ind w:firstLine="0"/>
              <w:jc w:val="center"/>
              <w:rPr>
                <w:sz w:val="24"/>
                <w:szCs w:val="24"/>
              </w:rPr>
            </w:pPr>
            <w:r w:rsidRPr="003065D4">
              <w:rPr>
                <w:sz w:val="24"/>
                <w:szCs w:val="24"/>
              </w:rPr>
              <w:t>-</w:t>
            </w:r>
          </w:p>
        </w:tc>
        <w:tc>
          <w:tcPr>
            <w:tcW w:w="1061" w:type="pct"/>
            <w:shd w:val="clear" w:color="auto" w:fill="FFFFFF" w:themeFill="background1"/>
            <w:vAlign w:val="center"/>
          </w:tcPr>
          <w:p w:rsidR="00CC197A" w:rsidRPr="00885B94" w:rsidRDefault="00CC197A" w:rsidP="00207163">
            <w:pPr>
              <w:pStyle w:val="BodyTextIndent"/>
              <w:shd w:val="clear" w:color="auto" w:fill="FFFFFF" w:themeFill="background1"/>
              <w:ind w:firstLine="0"/>
              <w:jc w:val="center"/>
              <w:rPr>
                <w:b/>
                <w:sz w:val="24"/>
                <w:szCs w:val="24"/>
              </w:rPr>
            </w:pPr>
            <w:r w:rsidRPr="00885B94">
              <w:rPr>
                <w:b/>
                <w:sz w:val="24"/>
                <w:szCs w:val="24"/>
              </w:rPr>
              <w:t>51,85</w:t>
            </w:r>
          </w:p>
        </w:tc>
      </w:tr>
      <w:tr w:rsidR="00207163" w:rsidRPr="003065D4" w:rsidTr="00207163">
        <w:trPr>
          <w:trHeight w:val="598"/>
        </w:trPr>
        <w:tc>
          <w:tcPr>
            <w:tcW w:w="689" w:type="pct"/>
            <w:shd w:val="clear" w:color="auto" w:fill="FFFFFF" w:themeFill="background1"/>
            <w:vAlign w:val="center"/>
          </w:tcPr>
          <w:p w:rsidR="00CC197A" w:rsidRPr="003065D4" w:rsidRDefault="00CC197A" w:rsidP="00207163">
            <w:pPr>
              <w:pStyle w:val="BodyTextIndent"/>
              <w:shd w:val="clear" w:color="auto" w:fill="FFFFFF" w:themeFill="background1"/>
              <w:ind w:firstLine="0"/>
              <w:jc w:val="center"/>
              <w:rPr>
                <w:sz w:val="24"/>
                <w:szCs w:val="24"/>
              </w:rPr>
            </w:pPr>
            <w:r w:rsidRPr="003065D4">
              <w:rPr>
                <w:sz w:val="24"/>
                <w:szCs w:val="24"/>
              </w:rPr>
              <w:t>Tribunalul Bistriţa-Năsăud</w:t>
            </w:r>
          </w:p>
        </w:tc>
        <w:tc>
          <w:tcPr>
            <w:tcW w:w="668" w:type="pct"/>
            <w:shd w:val="clear" w:color="auto" w:fill="FFFFFF" w:themeFill="background1"/>
            <w:vAlign w:val="center"/>
          </w:tcPr>
          <w:p w:rsidR="00CC197A" w:rsidRPr="003065D4" w:rsidRDefault="00CC197A" w:rsidP="00207163">
            <w:pPr>
              <w:pStyle w:val="BodyTextIndent"/>
              <w:shd w:val="clear" w:color="auto" w:fill="FFFFFF" w:themeFill="background1"/>
              <w:ind w:firstLine="0"/>
              <w:jc w:val="center"/>
              <w:rPr>
                <w:sz w:val="24"/>
                <w:szCs w:val="24"/>
              </w:rPr>
            </w:pPr>
            <w:r w:rsidRPr="003065D4">
              <w:rPr>
                <w:sz w:val="24"/>
                <w:szCs w:val="24"/>
              </w:rPr>
              <w:t>19/21</w:t>
            </w:r>
          </w:p>
        </w:tc>
        <w:tc>
          <w:tcPr>
            <w:tcW w:w="759" w:type="pct"/>
            <w:shd w:val="clear" w:color="auto" w:fill="FFFFFF" w:themeFill="background1"/>
            <w:vAlign w:val="center"/>
          </w:tcPr>
          <w:p w:rsidR="00CC197A" w:rsidRPr="003065D4" w:rsidRDefault="00CC197A" w:rsidP="00207163">
            <w:pPr>
              <w:pStyle w:val="BodyTextIndent"/>
              <w:shd w:val="clear" w:color="auto" w:fill="FFFFFF" w:themeFill="background1"/>
              <w:ind w:firstLine="0"/>
              <w:jc w:val="center"/>
              <w:rPr>
                <w:sz w:val="24"/>
                <w:szCs w:val="24"/>
              </w:rPr>
            </w:pPr>
            <w:r w:rsidRPr="003065D4">
              <w:rPr>
                <w:sz w:val="24"/>
                <w:szCs w:val="24"/>
              </w:rPr>
              <w:t>22/28</w:t>
            </w:r>
          </w:p>
        </w:tc>
        <w:tc>
          <w:tcPr>
            <w:tcW w:w="591" w:type="pct"/>
            <w:shd w:val="clear" w:color="auto" w:fill="FFFFFF" w:themeFill="background1"/>
            <w:vAlign w:val="center"/>
          </w:tcPr>
          <w:p w:rsidR="00CC197A" w:rsidRPr="003065D4" w:rsidRDefault="00CC197A" w:rsidP="00207163">
            <w:pPr>
              <w:pStyle w:val="BodyTextIndent"/>
              <w:shd w:val="clear" w:color="auto" w:fill="FFFFFF" w:themeFill="background1"/>
              <w:ind w:firstLine="0"/>
              <w:jc w:val="center"/>
              <w:rPr>
                <w:sz w:val="24"/>
                <w:szCs w:val="24"/>
              </w:rPr>
            </w:pPr>
            <w:r w:rsidRPr="003065D4">
              <w:rPr>
                <w:sz w:val="24"/>
                <w:szCs w:val="24"/>
              </w:rPr>
              <w:t>16/18</w:t>
            </w:r>
          </w:p>
        </w:tc>
        <w:tc>
          <w:tcPr>
            <w:tcW w:w="626" w:type="pct"/>
            <w:shd w:val="clear" w:color="auto" w:fill="FFFFFF" w:themeFill="background1"/>
            <w:vAlign w:val="center"/>
          </w:tcPr>
          <w:p w:rsidR="00CC197A" w:rsidRPr="003065D4" w:rsidRDefault="00CC197A" w:rsidP="00207163">
            <w:pPr>
              <w:pStyle w:val="BodyTextIndent"/>
              <w:shd w:val="clear" w:color="auto" w:fill="FFFFFF" w:themeFill="background1"/>
              <w:ind w:firstLine="0"/>
              <w:jc w:val="center"/>
              <w:rPr>
                <w:sz w:val="24"/>
                <w:szCs w:val="24"/>
              </w:rPr>
            </w:pPr>
            <w:r w:rsidRPr="003065D4">
              <w:rPr>
                <w:sz w:val="24"/>
                <w:szCs w:val="24"/>
              </w:rPr>
              <w:t>6/10</w:t>
            </w:r>
          </w:p>
        </w:tc>
        <w:tc>
          <w:tcPr>
            <w:tcW w:w="606" w:type="pct"/>
            <w:shd w:val="clear" w:color="auto" w:fill="FFFFFF" w:themeFill="background1"/>
            <w:vAlign w:val="center"/>
          </w:tcPr>
          <w:p w:rsidR="00CC197A" w:rsidRPr="003065D4" w:rsidRDefault="00CC197A" w:rsidP="00207163">
            <w:pPr>
              <w:pStyle w:val="BodyTextIndent"/>
              <w:shd w:val="clear" w:color="auto" w:fill="FFFFFF" w:themeFill="background1"/>
              <w:ind w:firstLine="0"/>
              <w:jc w:val="center"/>
              <w:rPr>
                <w:sz w:val="24"/>
                <w:szCs w:val="24"/>
              </w:rPr>
            </w:pPr>
            <w:r w:rsidRPr="003065D4">
              <w:rPr>
                <w:sz w:val="24"/>
                <w:szCs w:val="24"/>
              </w:rPr>
              <w:t>-</w:t>
            </w:r>
          </w:p>
        </w:tc>
        <w:tc>
          <w:tcPr>
            <w:tcW w:w="1061" w:type="pct"/>
            <w:shd w:val="clear" w:color="auto" w:fill="FFFFFF" w:themeFill="background1"/>
            <w:vAlign w:val="center"/>
          </w:tcPr>
          <w:p w:rsidR="00CC197A" w:rsidRPr="00885B94" w:rsidRDefault="00CC197A" w:rsidP="00207163">
            <w:pPr>
              <w:pStyle w:val="BodyTextIndent"/>
              <w:shd w:val="clear" w:color="auto" w:fill="FFFFFF" w:themeFill="background1"/>
              <w:ind w:firstLine="0"/>
              <w:jc w:val="center"/>
              <w:rPr>
                <w:b/>
                <w:sz w:val="24"/>
                <w:szCs w:val="24"/>
              </w:rPr>
            </w:pPr>
            <w:r w:rsidRPr="00885B94">
              <w:rPr>
                <w:b/>
                <w:sz w:val="24"/>
                <w:szCs w:val="24"/>
              </w:rPr>
              <w:t>72,73</w:t>
            </w:r>
          </w:p>
        </w:tc>
      </w:tr>
      <w:tr w:rsidR="00207163" w:rsidRPr="003065D4" w:rsidTr="00207163">
        <w:trPr>
          <w:trHeight w:val="346"/>
        </w:trPr>
        <w:tc>
          <w:tcPr>
            <w:tcW w:w="689" w:type="pct"/>
            <w:shd w:val="clear" w:color="auto" w:fill="FFFFFF" w:themeFill="background1"/>
            <w:vAlign w:val="center"/>
          </w:tcPr>
          <w:p w:rsidR="00CC197A" w:rsidRPr="003065D4" w:rsidRDefault="00CC197A" w:rsidP="00207163">
            <w:pPr>
              <w:pStyle w:val="BodyTextIndent"/>
              <w:shd w:val="clear" w:color="auto" w:fill="FFFFFF" w:themeFill="background1"/>
              <w:ind w:firstLine="0"/>
              <w:jc w:val="center"/>
              <w:rPr>
                <w:sz w:val="24"/>
                <w:szCs w:val="24"/>
              </w:rPr>
            </w:pPr>
            <w:r w:rsidRPr="003065D4">
              <w:rPr>
                <w:sz w:val="24"/>
                <w:szCs w:val="24"/>
              </w:rPr>
              <w:t>Tribunalul Sălaj</w:t>
            </w:r>
          </w:p>
        </w:tc>
        <w:tc>
          <w:tcPr>
            <w:tcW w:w="668" w:type="pct"/>
            <w:shd w:val="clear" w:color="auto" w:fill="FFFFFF" w:themeFill="background1"/>
            <w:vAlign w:val="center"/>
          </w:tcPr>
          <w:p w:rsidR="00CC197A" w:rsidRPr="003065D4" w:rsidRDefault="00CC197A" w:rsidP="00207163">
            <w:pPr>
              <w:pStyle w:val="BodyTextIndent"/>
              <w:shd w:val="clear" w:color="auto" w:fill="FFFFFF" w:themeFill="background1"/>
              <w:ind w:firstLine="0"/>
              <w:jc w:val="center"/>
              <w:rPr>
                <w:sz w:val="24"/>
                <w:szCs w:val="24"/>
              </w:rPr>
            </w:pPr>
            <w:r w:rsidRPr="003065D4">
              <w:rPr>
                <w:sz w:val="24"/>
                <w:szCs w:val="24"/>
              </w:rPr>
              <w:t>9/12</w:t>
            </w:r>
          </w:p>
        </w:tc>
        <w:tc>
          <w:tcPr>
            <w:tcW w:w="759" w:type="pct"/>
            <w:shd w:val="clear" w:color="auto" w:fill="FFFFFF" w:themeFill="background1"/>
            <w:vAlign w:val="center"/>
          </w:tcPr>
          <w:p w:rsidR="00CC197A" w:rsidRPr="003065D4" w:rsidRDefault="00CC197A" w:rsidP="00207163">
            <w:pPr>
              <w:pStyle w:val="BodyTextIndent"/>
              <w:shd w:val="clear" w:color="auto" w:fill="FFFFFF" w:themeFill="background1"/>
              <w:ind w:firstLine="0"/>
              <w:jc w:val="center"/>
              <w:rPr>
                <w:sz w:val="24"/>
                <w:szCs w:val="24"/>
              </w:rPr>
            </w:pPr>
            <w:r w:rsidRPr="003065D4">
              <w:rPr>
                <w:sz w:val="24"/>
                <w:szCs w:val="24"/>
              </w:rPr>
              <w:t>11/21</w:t>
            </w:r>
          </w:p>
        </w:tc>
        <w:tc>
          <w:tcPr>
            <w:tcW w:w="591" w:type="pct"/>
            <w:shd w:val="clear" w:color="auto" w:fill="FFFFFF" w:themeFill="background1"/>
            <w:vAlign w:val="center"/>
          </w:tcPr>
          <w:p w:rsidR="00CC197A" w:rsidRPr="003065D4" w:rsidRDefault="00CC197A" w:rsidP="00207163">
            <w:pPr>
              <w:pStyle w:val="BodyTextIndent"/>
              <w:shd w:val="clear" w:color="auto" w:fill="FFFFFF" w:themeFill="background1"/>
              <w:ind w:firstLine="0"/>
              <w:jc w:val="center"/>
              <w:rPr>
                <w:sz w:val="24"/>
                <w:szCs w:val="24"/>
              </w:rPr>
            </w:pPr>
            <w:r w:rsidRPr="003065D4">
              <w:rPr>
                <w:sz w:val="24"/>
                <w:szCs w:val="24"/>
              </w:rPr>
              <w:t>5/12</w:t>
            </w:r>
          </w:p>
        </w:tc>
        <w:tc>
          <w:tcPr>
            <w:tcW w:w="626" w:type="pct"/>
            <w:shd w:val="clear" w:color="auto" w:fill="FFFFFF" w:themeFill="background1"/>
            <w:vAlign w:val="center"/>
          </w:tcPr>
          <w:p w:rsidR="00CC197A" w:rsidRPr="003065D4" w:rsidRDefault="00CC197A" w:rsidP="00207163">
            <w:pPr>
              <w:pStyle w:val="BodyTextIndent"/>
              <w:shd w:val="clear" w:color="auto" w:fill="FFFFFF" w:themeFill="background1"/>
              <w:ind w:firstLine="0"/>
              <w:jc w:val="center"/>
              <w:rPr>
                <w:sz w:val="24"/>
                <w:szCs w:val="24"/>
              </w:rPr>
            </w:pPr>
            <w:r w:rsidRPr="003065D4">
              <w:rPr>
                <w:sz w:val="24"/>
                <w:szCs w:val="24"/>
              </w:rPr>
              <w:t>6/9</w:t>
            </w:r>
          </w:p>
        </w:tc>
        <w:tc>
          <w:tcPr>
            <w:tcW w:w="606" w:type="pct"/>
            <w:shd w:val="clear" w:color="auto" w:fill="FFFFFF" w:themeFill="background1"/>
            <w:vAlign w:val="center"/>
          </w:tcPr>
          <w:p w:rsidR="00CC197A" w:rsidRPr="003065D4" w:rsidRDefault="00CC197A" w:rsidP="00207163">
            <w:pPr>
              <w:pStyle w:val="BodyTextIndent"/>
              <w:shd w:val="clear" w:color="auto" w:fill="FFFFFF" w:themeFill="background1"/>
              <w:ind w:firstLine="0"/>
              <w:jc w:val="center"/>
              <w:rPr>
                <w:sz w:val="24"/>
                <w:szCs w:val="24"/>
              </w:rPr>
            </w:pPr>
            <w:r w:rsidRPr="003065D4">
              <w:rPr>
                <w:sz w:val="24"/>
                <w:szCs w:val="24"/>
              </w:rPr>
              <w:t>-</w:t>
            </w:r>
          </w:p>
        </w:tc>
        <w:tc>
          <w:tcPr>
            <w:tcW w:w="1061" w:type="pct"/>
            <w:shd w:val="clear" w:color="auto" w:fill="FFFFFF" w:themeFill="background1"/>
            <w:vAlign w:val="center"/>
          </w:tcPr>
          <w:p w:rsidR="00CC197A" w:rsidRPr="00885B94" w:rsidRDefault="00CC197A" w:rsidP="00207163">
            <w:pPr>
              <w:pStyle w:val="BodyTextIndent"/>
              <w:shd w:val="clear" w:color="auto" w:fill="FFFFFF" w:themeFill="background1"/>
              <w:ind w:firstLine="0"/>
              <w:jc w:val="center"/>
              <w:rPr>
                <w:b/>
                <w:sz w:val="24"/>
                <w:szCs w:val="24"/>
              </w:rPr>
            </w:pPr>
            <w:r w:rsidRPr="00885B94">
              <w:rPr>
                <w:b/>
                <w:sz w:val="24"/>
                <w:szCs w:val="24"/>
              </w:rPr>
              <w:t>45,45</w:t>
            </w:r>
          </w:p>
        </w:tc>
      </w:tr>
      <w:tr w:rsidR="00207163" w:rsidRPr="003065D4" w:rsidTr="00207163">
        <w:trPr>
          <w:trHeight w:val="342"/>
        </w:trPr>
        <w:tc>
          <w:tcPr>
            <w:tcW w:w="689" w:type="pct"/>
            <w:shd w:val="clear" w:color="auto" w:fill="FFFFFF" w:themeFill="background1"/>
          </w:tcPr>
          <w:p w:rsidR="00CC197A" w:rsidRPr="003065D4" w:rsidRDefault="00CC197A" w:rsidP="00207163">
            <w:pPr>
              <w:pStyle w:val="BodyTextIndent"/>
              <w:shd w:val="clear" w:color="auto" w:fill="FFFFFF" w:themeFill="background1"/>
              <w:ind w:firstLine="0"/>
              <w:jc w:val="center"/>
              <w:rPr>
                <w:sz w:val="24"/>
                <w:szCs w:val="24"/>
              </w:rPr>
            </w:pPr>
            <w:r w:rsidRPr="003065D4">
              <w:rPr>
                <w:sz w:val="24"/>
                <w:szCs w:val="24"/>
              </w:rPr>
              <w:t>TOTAL</w:t>
            </w:r>
          </w:p>
        </w:tc>
        <w:tc>
          <w:tcPr>
            <w:tcW w:w="668" w:type="pct"/>
            <w:shd w:val="clear" w:color="auto" w:fill="FFFFFF" w:themeFill="background1"/>
            <w:vAlign w:val="center"/>
          </w:tcPr>
          <w:p w:rsidR="00CC197A" w:rsidRPr="003065D4" w:rsidRDefault="00CC197A" w:rsidP="00207163">
            <w:pPr>
              <w:pStyle w:val="BodyTextIndent"/>
              <w:shd w:val="clear" w:color="auto" w:fill="FFFFFF" w:themeFill="background1"/>
              <w:ind w:firstLine="0"/>
              <w:jc w:val="center"/>
              <w:rPr>
                <w:sz w:val="24"/>
                <w:szCs w:val="24"/>
              </w:rPr>
            </w:pPr>
            <w:r w:rsidRPr="003065D4">
              <w:rPr>
                <w:sz w:val="24"/>
                <w:szCs w:val="24"/>
              </w:rPr>
              <w:t>113/149</w:t>
            </w:r>
          </w:p>
        </w:tc>
        <w:tc>
          <w:tcPr>
            <w:tcW w:w="759" w:type="pct"/>
            <w:shd w:val="clear" w:color="auto" w:fill="FFFFFF" w:themeFill="background1"/>
            <w:vAlign w:val="center"/>
          </w:tcPr>
          <w:p w:rsidR="00CC197A" w:rsidRPr="003065D4" w:rsidRDefault="00CC197A" w:rsidP="00207163">
            <w:pPr>
              <w:pStyle w:val="BodyTextIndent"/>
              <w:shd w:val="clear" w:color="auto" w:fill="FFFFFF" w:themeFill="background1"/>
              <w:ind w:firstLine="0"/>
              <w:jc w:val="center"/>
              <w:rPr>
                <w:sz w:val="24"/>
                <w:szCs w:val="24"/>
              </w:rPr>
            </w:pPr>
            <w:r w:rsidRPr="003065D4">
              <w:rPr>
                <w:sz w:val="24"/>
                <w:szCs w:val="24"/>
              </w:rPr>
              <w:t>114/156</w:t>
            </w:r>
          </w:p>
        </w:tc>
        <w:tc>
          <w:tcPr>
            <w:tcW w:w="591" w:type="pct"/>
            <w:shd w:val="clear" w:color="auto" w:fill="FFFFFF" w:themeFill="background1"/>
            <w:vAlign w:val="center"/>
          </w:tcPr>
          <w:p w:rsidR="00CC197A" w:rsidRPr="003065D4" w:rsidRDefault="00CC197A" w:rsidP="00207163">
            <w:pPr>
              <w:pStyle w:val="BodyTextIndent"/>
              <w:shd w:val="clear" w:color="auto" w:fill="FFFFFF" w:themeFill="background1"/>
              <w:ind w:firstLine="0"/>
              <w:jc w:val="center"/>
              <w:rPr>
                <w:sz w:val="24"/>
                <w:szCs w:val="24"/>
              </w:rPr>
            </w:pPr>
            <w:r w:rsidRPr="003065D4">
              <w:rPr>
                <w:sz w:val="24"/>
                <w:szCs w:val="24"/>
              </w:rPr>
              <w:t>73/101</w:t>
            </w:r>
          </w:p>
        </w:tc>
        <w:tc>
          <w:tcPr>
            <w:tcW w:w="626" w:type="pct"/>
            <w:shd w:val="clear" w:color="auto" w:fill="FFFFFF" w:themeFill="background1"/>
            <w:vAlign w:val="center"/>
          </w:tcPr>
          <w:p w:rsidR="00CC197A" w:rsidRPr="003065D4" w:rsidRDefault="00CC197A" w:rsidP="00207163">
            <w:pPr>
              <w:pStyle w:val="BodyTextIndent"/>
              <w:shd w:val="clear" w:color="auto" w:fill="FFFFFF" w:themeFill="background1"/>
              <w:ind w:firstLine="0"/>
              <w:jc w:val="center"/>
              <w:rPr>
                <w:sz w:val="24"/>
                <w:szCs w:val="24"/>
              </w:rPr>
            </w:pPr>
            <w:r w:rsidRPr="003065D4">
              <w:rPr>
                <w:sz w:val="24"/>
                <w:szCs w:val="24"/>
              </w:rPr>
              <w:t>41/55</w:t>
            </w:r>
          </w:p>
        </w:tc>
        <w:tc>
          <w:tcPr>
            <w:tcW w:w="606" w:type="pct"/>
            <w:shd w:val="clear" w:color="auto" w:fill="FFFFFF" w:themeFill="background1"/>
            <w:vAlign w:val="center"/>
          </w:tcPr>
          <w:p w:rsidR="00CC197A" w:rsidRPr="003065D4" w:rsidRDefault="00CC197A" w:rsidP="00207163">
            <w:pPr>
              <w:pStyle w:val="BodyTextIndent"/>
              <w:shd w:val="clear" w:color="auto" w:fill="FFFFFF" w:themeFill="background1"/>
              <w:ind w:firstLine="0"/>
              <w:jc w:val="center"/>
              <w:rPr>
                <w:sz w:val="24"/>
                <w:szCs w:val="24"/>
              </w:rPr>
            </w:pPr>
            <w:r w:rsidRPr="003065D4">
              <w:rPr>
                <w:sz w:val="24"/>
                <w:szCs w:val="24"/>
              </w:rPr>
              <w:t>-</w:t>
            </w:r>
          </w:p>
        </w:tc>
        <w:tc>
          <w:tcPr>
            <w:tcW w:w="1061" w:type="pct"/>
            <w:shd w:val="clear" w:color="auto" w:fill="FFFFFF" w:themeFill="background1"/>
            <w:vAlign w:val="center"/>
          </w:tcPr>
          <w:p w:rsidR="00CC197A" w:rsidRPr="00885B94" w:rsidRDefault="00CC197A" w:rsidP="00207163">
            <w:pPr>
              <w:pStyle w:val="BodyTextIndent"/>
              <w:shd w:val="clear" w:color="auto" w:fill="FFFFFF" w:themeFill="background1"/>
              <w:ind w:firstLine="0"/>
              <w:jc w:val="center"/>
              <w:rPr>
                <w:b/>
                <w:sz w:val="24"/>
                <w:szCs w:val="24"/>
              </w:rPr>
            </w:pPr>
            <w:r w:rsidRPr="00885B94">
              <w:rPr>
                <w:b/>
                <w:sz w:val="24"/>
                <w:szCs w:val="24"/>
              </w:rPr>
              <w:t>64,04</w:t>
            </w:r>
          </w:p>
        </w:tc>
      </w:tr>
    </w:tbl>
    <w:p w:rsidR="00CC197A" w:rsidRPr="003065D4" w:rsidRDefault="00CC197A" w:rsidP="00207163">
      <w:pPr>
        <w:pStyle w:val="Style28"/>
        <w:widowControl/>
        <w:shd w:val="clear" w:color="auto" w:fill="FFFFFF" w:themeFill="background1"/>
        <w:spacing w:line="240" w:lineRule="auto"/>
        <w:ind w:firstLine="0"/>
        <w:rPr>
          <w:lang w:val="ro-RO"/>
        </w:rPr>
      </w:pPr>
    </w:p>
    <w:p w:rsidR="00CC197A" w:rsidRPr="000D0E14" w:rsidRDefault="00CC197A" w:rsidP="00CC197A">
      <w:pPr>
        <w:ind w:firstLine="720"/>
        <w:jc w:val="both"/>
        <w:rPr>
          <w:rStyle w:val="SubtleEmphasis"/>
        </w:rPr>
      </w:pPr>
      <w:r w:rsidRPr="00207163">
        <w:rPr>
          <w:rStyle w:val="SubtleEmphasis"/>
          <w:sz w:val="28"/>
          <w:szCs w:val="28"/>
        </w:rPr>
        <w:t>2. În cauzele civile</w:t>
      </w:r>
      <w:r w:rsidRPr="000D0E14">
        <w:rPr>
          <w:rStyle w:val="SubtleEmphasis"/>
        </w:rPr>
        <w:t xml:space="preserve">: </w:t>
      </w:r>
    </w:p>
    <w:p w:rsidR="00CC197A" w:rsidRPr="000D0E14" w:rsidRDefault="00CC197A" w:rsidP="00CC197A">
      <w:pPr>
        <w:ind w:firstLine="720"/>
        <w:jc w:val="both"/>
        <w:rPr>
          <w:rStyle w:val="SubtleEmphasis"/>
        </w:rPr>
      </w:pPr>
    </w:p>
    <w:p w:rsidR="00CC197A" w:rsidRPr="006D4047" w:rsidRDefault="00CC197A" w:rsidP="00CC197A">
      <w:pPr>
        <w:ind w:firstLine="720"/>
        <w:jc w:val="both"/>
      </w:pPr>
      <w:r w:rsidRPr="006D4047">
        <w:t xml:space="preserve">Procurorii au participat în anul 2017 în 3.733 cauze civile, din care hotărâte 2.309 cauze, ceea ce înseamnă mai puţine decât în anul 2016, când procurorii au participat în 4.259 cauze civile, </w:t>
      </w:r>
      <w:r w:rsidRPr="006D4047">
        <w:lastRenderedPageBreak/>
        <w:t>din care 2.604 judecate, fiind semnalate scăderi nesemnificative din perspectiva volumului de activitate.</w:t>
      </w:r>
    </w:p>
    <w:p w:rsidR="00CC197A" w:rsidRPr="006D4047" w:rsidRDefault="00CC197A" w:rsidP="00CC197A">
      <w:pPr>
        <w:ind w:firstLine="720"/>
        <w:jc w:val="both"/>
      </w:pPr>
      <w:r w:rsidRPr="006D4047">
        <w:t>Au fost declarate 2 căi de atac (1 apel şi 1 recurs). Au fost soluţionate de instanţe (indiferent de data declarării) 3 căi de atac: 1 apel (respins) şi 2 recursuri (1 admis şi 1 respins). Ca urmare, procentul de admisibilitate a fost 0% în materia apelurilor de 50,00% în materia recursurilor.</w:t>
      </w:r>
    </w:p>
    <w:p w:rsidR="00CC197A" w:rsidRPr="006D4047" w:rsidRDefault="00CC197A" w:rsidP="00CC197A">
      <w:pPr>
        <w:ind w:firstLine="720"/>
        <w:jc w:val="both"/>
      </w:pPr>
      <w:r w:rsidRPr="006D4047">
        <w:t>Pe rolul instanţelor s-au aflat 4 acţiuni civile întemeiată pe dispoziţiile art. 538-539 din Codul de procedură penală privind despăgubirile în cazul erorilor judiciare.</w:t>
      </w:r>
    </w:p>
    <w:p w:rsidR="00CC197A" w:rsidRPr="006D4047" w:rsidRDefault="00CC197A" w:rsidP="00CC197A">
      <w:pPr>
        <w:ind w:firstLine="720"/>
        <w:jc w:val="both"/>
      </w:pPr>
      <w:r w:rsidRPr="006D4047">
        <w:t xml:space="preserve">De menţionat că activitatea procurorului a implicat şi verificarea hotărârilor judecătoreşti în care nu a participat, dar acestea au fost comunicate conform legii, pentru declararea căilor de atac. Astfel, s-au înregistrat 3.512 hotărâri judecătoreşti verificate de procurori. </w:t>
      </w:r>
    </w:p>
    <w:p w:rsidR="00CC197A" w:rsidRPr="006D4047" w:rsidRDefault="00CC197A" w:rsidP="00CC197A">
      <w:pPr>
        <w:ind w:firstLine="720"/>
        <w:jc w:val="both"/>
      </w:pPr>
      <w:r w:rsidRPr="006D4047">
        <w:t xml:space="preserve">În materia protecţiei şi promovării drepturilor copilului, au fost înregistrate 1.379 cauze, fiind judecate 1.008 şi verificate 1.008 cauze. </w:t>
      </w:r>
    </w:p>
    <w:p w:rsidR="00B56981" w:rsidRPr="006D4047" w:rsidRDefault="00CC197A" w:rsidP="00CB5CE6">
      <w:pPr>
        <w:ind w:firstLine="720"/>
        <w:jc w:val="both"/>
      </w:pPr>
      <w:r w:rsidRPr="006D4047">
        <w:t>Referitor la activitatea proprie a Parchetului de pe lângă Curtea de Apel Cluj au fost înregistrate 153 cauze civile cu participarea procurorului, din care 73 hotărâte şi verificate.</w:t>
      </w:r>
    </w:p>
    <w:p w:rsidR="00CB5CE6" w:rsidRDefault="00CB5CE6" w:rsidP="00CB5CE6">
      <w:pPr>
        <w:ind w:firstLine="720"/>
        <w:jc w:val="both"/>
        <w:rPr>
          <w:sz w:val="28"/>
          <w:szCs w:val="28"/>
        </w:rPr>
      </w:pPr>
    </w:p>
    <w:p w:rsidR="00B56981" w:rsidRPr="006B35D2" w:rsidRDefault="00B56981" w:rsidP="00FA1CCB">
      <w:pPr>
        <w:pStyle w:val="Subtitle"/>
        <w:numPr>
          <w:ilvl w:val="0"/>
          <w:numId w:val="1"/>
        </w:numPr>
      </w:pPr>
      <w:r w:rsidRPr="006B35D2">
        <w:t>Activitatea de rezolvarea a sesizărilor,</w:t>
      </w:r>
      <w:r w:rsidR="003115E3">
        <w:t xml:space="preserve"> </w:t>
      </w:r>
      <w:r w:rsidRPr="006B35D2">
        <w:t xml:space="preserve">cererilor, memoriilor şi plângerilor </w:t>
      </w:r>
    </w:p>
    <w:p w:rsidR="00CB5CE6" w:rsidRDefault="00B56981" w:rsidP="005B4F4A">
      <w:pPr>
        <w:ind w:firstLine="900"/>
        <w:jc w:val="both"/>
        <w:rPr>
          <w:bCs/>
        </w:rPr>
      </w:pPr>
      <w:r w:rsidRPr="00FA1CCB">
        <w:t xml:space="preserve">În anul 2017 procurorii au avut </w:t>
      </w:r>
      <w:r w:rsidRPr="00FA1CCB">
        <w:rPr>
          <w:bCs/>
        </w:rPr>
        <w:t xml:space="preserve">de soluţionat un număr de 9.128 </w:t>
      </w:r>
      <w:r w:rsidRPr="00FA1CCB">
        <w:t>s</w:t>
      </w:r>
      <w:r w:rsidR="00FA1CCB">
        <w:t>esizări, cereri şi memorii, faţă</w:t>
      </w:r>
      <w:r w:rsidRPr="00FA1CCB">
        <w:t xml:space="preserve"> de </w:t>
      </w:r>
      <w:r w:rsidRPr="00FA1CCB">
        <w:rPr>
          <w:bCs/>
        </w:rPr>
        <w:t xml:space="preserve">10.295 </w:t>
      </w:r>
      <w:r w:rsidR="00FA1CCB">
        <w:t>î</w:t>
      </w:r>
      <w:r w:rsidRPr="00FA1CCB">
        <w:t xml:space="preserve">n perioada de comparaţie, în </w:t>
      </w:r>
      <w:r w:rsidRPr="00FA1CCB">
        <w:rPr>
          <w:bCs/>
        </w:rPr>
        <w:t>scădere cu 1.167.</w:t>
      </w:r>
      <w:r w:rsidR="00CB5CE6" w:rsidRPr="00FA1CCB">
        <w:t xml:space="preserve">  Au fost  </w:t>
      </w:r>
      <w:r w:rsidR="00CB5CE6" w:rsidRPr="00FA1CCB">
        <w:rPr>
          <w:bCs/>
        </w:rPr>
        <w:t>soluţionate: 7.087</w:t>
      </w:r>
      <w:r w:rsidR="00CB5CE6">
        <w:rPr>
          <w:bCs/>
        </w:rPr>
        <w:t xml:space="preserve"> de plângeri împotriva soluţiilor, în scădere faţă de anul 2016.</w:t>
      </w:r>
    </w:p>
    <w:tbl>
      <w:tblPr>
        <w:tblW w:w="5000" w:type="pct"/>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left w:w="54" w:type="dxa"/>
          <w:right w:w="54" w:type="dxa"/>
        </w:tblCellMar>
        <w:tblLook w:val="04A0" w:firstRow="1" w:lastRow="0" w:firstColumn="1" w:lastColumn="0" w:noHBand="0" w:noVBand="1"/>
      </w:tblPr>
      <w:tblGrid>
        <w:gridCol w:w="3547"/>
        <w:gridCol w:w="1569"/>
        <w:gridCol w:w="1430"/>
        <w:gridCol w:w="1428"/>
        <w:gridCol w:w="1434"/>
      </w:tblGrid>
      <w:tr w:rsidR="00CB5CE6" w:rsidRPr="003065D4" w:rsidTr="00CB5CE6">
        <w:trPr>
          <w:trHeight w:val="310"/>
        </w:trPr>
        <w:tc>
          <w:tcPr>
            <w:tcW w:w="1885" w:type="pct"/>
            <w:vMerge w:val="restart"/>
            <w:tcBorders>
              <w:top w:val="single" w:sz="4" w:space="0" w:color="00B050"/>
              <w:left w:val="single" w:sz="4" w:space="0" w:color="00B050"/>
              <w:bottom w:val="single" w:sz="4" w:space="0" w:color="00B050"/>
              <w:right w:val="single" w:sz="4" w:space="0" w:color="00B050"/>
            </w:tcBorders>
            <w:shd w:val="clear" w:color="auto" w:fill="FFFFFF" w:themeFill="background1"/>
            <w:hideMark/>
          </w:tcPr>
          <w:p w:rsidR="00CB5CE6" w:rsidRPr="00CB5CE6" w:rsidRDefault="00CB5CE6" w:rsidP="00CB5CE6">
            <w:pPr>
              <w:jc w:val="center"/>
            </w:pPr>
          </w:p>
          <w:p w:rsidR="00CB5CE6" w:rsidRPr="00CB5CE6" w:rsidRDefault="00CB5CE6" w:rsidP="00CB5CE6">
            <w:pPr>
              <w:jc w:val="center"/>
            </w:pPr>
            <w:r w:rsidRPr="00CB5CE6">
              <w:t>  </w:t>
            </w:r>
            <w:r w:rsidRPr="00CB5CE6">
              <w:rPr>
                <w:bCs/>
              </w:rPr>
              <w:t>Parchetul de pe lângă</w:t>
            </w:r>
          </w:p>
        </w:tc>
        <w:tc>
          <w:tcPr>
            <w:tcW w:w="1594" w:type="pct"/>
            <w:gridSpan w:val="2"/>
            <w:tcBorders>
              <w:top w:val="single" w:sz="4" w:space="0" w:color="00B050"/>
              <w:left w:val="single" w:sz="4" w:space="0" w:color="00B050"/>
              <w:bottom w:val="single" w:sz="4" w:space="0" w:color="00B050"/>
              <w:right w:val="single" w:sz="4" w:space="0" w:color="00B050"/>
            </w:tcBorders>
            <w:shd w:val="clear" w:color="auto" w:fill="FFFFFF" w:themeFill="background1"/>
            <w:vAlign w:val="center"/>
            <w:hideMark/>
          </w:tcPr>
          <w:p w:rsidR="00CB5CE6" w:rsidRPr="00CB5CE6" w:rsidRDefault="00CB5CE6" w:rsidP="00CB5CE6">
            <w:pPr>
              <w:tabs>
                <w:tab w:val="center" w:pos="4536"/>
                <w:tab w:val="right" w:pos="9072"/>
              </w:tabs>
              <w:jc w:val="center"/>
              <w:rPr>
                <w:rFonts w:eastAsia="MS Mincho"/>
                <w:lang w:eastAsia="ja-JP"/>
              </w:rPr>
            </w:pPr>
            <w:r w:rsidRPr="00CB5CE6">
              <w:rPr>
                <w:rFonts w:eastAsia="MS Mincho"/>
                <w:lang w:eastAsia="ja-JP"/>
              </w:rPr>
              <w:t>2016</w:t>
            </w:r>
          </w:p>
        </w:tc>
        <w:tc>
          <w:tcPr>
            <w:tcW w:w="1521" w:type="pct"/>
            <w:gridSpan w:val="2"/>
            <w:tcBorders>
              <w:top w:val="single" w:sz="4" w:space="0" w:color="00B050"/>
              <w:left w:val="single" w:sz="4" w:space="0" w:color="00B050"/>
              <w:bottom w:val="single" w:sz="4" w:space="0" w:color="00B050"/>
              <w:right w:val="single" w:sz="4" w:space="0" w:color="00B050"/>
            </w:tcBorders>
            <w:shd w:val="clear" w:color="auto" w:fill="FFFFFF" w:themeFill="background1"/>
            <w:vAlign w:val="center"/>
          </w:tcPr>
          <w:p w:rsidR="00CB5CE6" w:rsidRPr="00CB5CE6" w:rsidRDefault="00CB5CE6" w:rsidP="00CB5CE6">
            <w:pPr>
              <w:tabs>
                <w:tab w:val="center" w:pos="4536"/>
                <w:tab w:val="right" w:pos="9072"/>
              </w:tabs>
              <w:jc w:val="center"/>
              <w:rPr>
                <w:rFonts w:eastAsia="MS Mincho"/>
                <w:lang w:eastAsia="ja-JP"/>
              </w:rPr>
            </w:pPr>
            <w:r w:rsidRPr="00CB5CE6">
              <w:rPr>
                <w:rFonts w:eastAsia="MS Mincho"/>
                <w:lang w:eastAsia="ja-JP"/>
              </w:rPr>
              <w:t>2017</w:t>
            </w:r>
          </w:p>
        </w:tc>
      </w:tr>
      <w:tr w:rsidR="00CB5CE6" w:rsidRPr="003065D4" w:rsidTr="00CB5CE6">
        <w:trPr>
          <w:trHeight w:val="346"/>
        </w:trPr>
        <w:tc>
          <w:tcPr>
            <w:tcW w:w="1885" w:type="pct"/>
            <w:vMerge/>
            <w:tcBorders>
              <w:top w:val="single" w:sz="4" w:space="0" w:color="00B050"/>
              <w:left w:val="single" w:sz="4" w:space="0" w:color="00B050"/>
              <w:bottom w:val="single" w:sz="4" w:space="0" w:color="00B050"/>
              <w:right w:val="single" w:sz="4" w:space="0" w:color="00B050"/>
            </w:tcBorders>
            <w:shd w:val="clear" w:color="auto" w:fill="FFFFFF" w:themeFill="background1"/>
            <w:vAlign w:val="center"/>
            <w:hideMark/>
          </w:tcPr>
          <w:p w:rsidR="00CB5CE6" w:rsidRPr="00CB5CE6" w:rsidRDefault="00CB5CE6" w:rsidP="00CB5CE6">
            <w:pPr>
              <w:jc w:val="center"/>
              <w:rPr>
                <w:rFonts w:eastAsia="MS Mincho"/>
                <w:lang w:eastAsia="ja-JP"/>
              </w:rPr>
            </w:pPr>
          </w:p>
        </w:tc>
        <w:tc>
          <w:tcPr>
            <w:tcW w:w="834" w:type="pct"/>
            <w:tcBorders>
              <w:top w:val="single" w:sz="4" w:space="0" w:color="00B050"/>
              <w:left w:val="single" w:sz="4" w:space="0" w:color="00B050"/>
              <w:bottom w:val="single" w:sz="4" w:space="0" w:color="00B050"/>
              <w:right w:val="single" w:sz="4" w:space="0" w:color="00B050"/>
            </w:tcBorders>
            <w:shd w:val="clear" w:color="auto" w:fill="FFFFFF" w:themeFill="background1"/>
            <w:hideMark/>
          </w:tcPr>
          <w:p w:rsidR="00CB5CE6" w:rsidRPr="00CB5CE6" w:rsidRDefault="00CB5CE6" w:rsidP="00CB5CE6">
            <w:pPr>
              <w:widowControl w:val="0"/>
              <w:autoSpaceDE w:val="0"/>
              <w:autoSpaceDN w:val="0"/>
              <w:adjustRightInd w:val="0"/>
              <w:jc w:val="center"/>
              <w:rPr>
                <w:rFonts w:eastAsia="MS Mincho"/>
                <w:lang w:eastAsia="ja-JP"/>
              </w:rPr>
            </w:pPr>
            <w:r w:rsidRPr="00CB5CE6">
              <w:rPr>
                <w:rFonts w:eastAsia="MS Mincho"/>
                <w:lang w:eastAsia="ja-JP"/>
              </w:rPr>
              <w:t>de soluţionat</w:t>
            </w:r>
          </w:p>
        </w:tc>
        <w:tc>
          <w:tcPr>
            <w:tcW w:w="760" w:type="pct"/>
            <w:tcBorders>
              <w:top w:val="single" w:sz="4" w:space="0" w:color="00B050"/>
              <w:left w:val="single" w:sz="4" w:space="0" w:color="00B050"/>
              <w:bottom w:val="single" w:sz="4" w:space="0" w:color="00B050"/>
              <w:right w:val="single" w:sz="4" w:space="0" w:color="00B050"/>
            </w:tcBorders>
            <w:shd w:val="clear" w:color="auto" w:fill="FFFFFF" w:themeFill="background1"/>
          </w:tcPr>
          <w:p w:rsidR="00CB5CE6" w:rsidRPr="00CB5CE6" w:rsidRDefault="00CB5CE6" w:rsidP="00CB5CE6">
            <w:pPr>
              <w:widowControl w:val="0"/>
              <w:autoSpaceDE w:val="0"/>
              <w:autoSpaceDN w:val="0"/>
              <w:adjustRightInd w:val="0"/>
              <w:jc w:val="center"/>
              <w:rPr>
                <w:rFonts w:eastAsia="MS Mincho"/>
                <w:lang w:eastAsia="ja-JP"/>
              </w:rPr>
            </w:pPr>
            <w:r w:rsidRPr="00CB5CE6">
              <w:rPr>
                <w:rFonts w:eastAsia="MS Mincho"/>
                <w:lang w:eastAsia="ja-JP"/>
              </w:rPr>
              <w:t>soluţionate</w:t>
            </w:r>
          </w:p>
        </w:tc>
        <w:tc>
          <w:tcPr>
            <w:tcW w:w="759" w:type="pct"/>
            <w:tcBorders>
              <w:top w:val="single" w:sz="4" w:space="0" w:color="00B050"/>
              <w:left w:val="single" w:sz="4" w:space="0" w:color="00B050"/>
              <w:bottom w:val="single" w:sz="4" w:space="0" w:color="00B050"/>
              <w:right w:val="single" w:sz="4" w:space="0" w:color="00B050"/>
            </w:tcBorders>
            <w:shd w:val="clear" w:color="auto" w:fill="FFFFFF" w:themeFill="background1"/>
          </w:tcPr>
          <w:p w:rsidR="00CB5CE6" w:rsidRPr="00CB5CE6" w:rsidRDefault="00CB5CE6" w:rsidP="00CB5CE6">
            <w:pPr>
              <w:widowControl w:val="0"/>
              <w:autoSpaceDE w:val="0"/>
              <w:autoSpaceDN w:val="0"/>
              <w:adjustRightInd w:val="0"/>
              <w:jc w:val="center"/>
              <w:rPr>
                <w:rFonts w:eastAsia="MS Mincho"/>
                <w:lang w:eastAsia="ja-JP"/>
              </w:rPr>
            </w:pPr>
            <w:r w:rsidRPr="00CB5CE6">
              <w:rPr>
                <w:rFonts w:eastAsia="MS Mincho"/>
                <w:lang w:eastAsia="ja-JP"/>
              </w:rPr>
              <w:t>de soluţionat</w:t>
            </w:r>
          </w:p>
        </w:tc>
        <w:tc>
          <w:tcPr>
            <w:tcW w:w="762" w:type="pct"/>
            <w:tcBorders>
              <w:top w:val="single" w:sz="4" w:space="0" w:color="00B050"/>
              <w:left w:val="single" w:sz="4" w:space="0" w:color="00B050"/>
              <w:bottom w:val="single" w:sz="4" w:space="0" w:color="00B050"/>
              <w:right w:val="single" w:sz="4" w:space="0" w:color="00B050"/>
            </w:tcBorders>
            <w:shd w:val="clear" w:color="auto" w:fill="FFFFFF" w:themeFill="background1"/>
          </w:tcPr>
          <w:p w:rsidR="00CB5CE6" w:rsidRPr="00CB5CE6" w:rsidRDefault="00CB5CE6" w:rsidP="00CB5CE6">
            <w:pPr>
              <w:widowControl w:val="0"/>
              <w:autoSpaceDE w:val="0"/>
              <w:autoSpaceDN w:val="0"/>
              <w:adjustRightInd w:val="0"/>
              <w:jc w:val="center"/>
              <w:rPr>
                <w:rFonts w:eastAsia="MS Mincho"/>
                <w:lang w:eastAsia="ja-JP"/>
              </w:rPr>
            </w:pPr>
            <w:r w:rsidRPr="00CB5CE6">
              <w:rPr>
                <w:rFonts w:eastAsia="MS Mincho"/>
                <w:lang w:eastAsia="ja-JP"/>
              </w:rPr>
              <w:t>Soluţionate</w:t>
            </w:r>
          </w:p>
        </w:tc>
      </w:tr>
      <w:tr w:rsidR="00CB5CE6" w:rsidRPr="003065D4" w:rsidTr="00CB5CE6">
        <w:trPr>
          <w:trHeight w:val="155"/>
        </w:trPr>
        <w:tc>
          <w:tcPr>
            <w:tcW w:w="1885" w:type="pct"/>
            <w:tcBorders>
              <w:top w:val="single" w:sz="4" w:space="0" w:color="00B050"/>
              <w:left w:val="single" w:sz="4" w:space="0" w:color="00B050"/>
              <w:bottom w:val="single" w:sz="4" w:space="0" w:color="00B050"/>
              <w:right w:val="single" w:sz="4" w:space="0" w:color="00B050"/>
            </w:tcBorders>
            <w:shd w:val="clear" w:color="auto" w:fill="FFFFFF" w:themeFill="background1"/>
            <w:hideMark/>
          </w:tcPr>
          <w:p w:rsidR="00CB5CE6" w:rsidRPr="00CB5CE6" w:rsidRDefault="00CB5CE6" w:rsidP="00CB5CE6">
            <w:pPr>
              <w:jc w:val="center"/>
            </w:pPr>
            <w:r w:rsidRPr="00CB5CE6">
              <w:t>Curtea de Apel Culj</w:t>
            </w:r>
          </w:p>
        </w:tc>
        <w:tc>
          <w:tcPr>
            <w:tcW w:w="834" w:type="pct"/>
            <w:tcBorders>
              <w:top w:val="single" w:sz="4" w:space="0" w:color="00B050"/>
              <w:left w:val="single" w:sz="4" w:space="0" w:color="00B050"/>
              <w:bottom w:val="single" w:sz="4" w:space="0" w:color="00B050"/>
              <w:right w:val="single" w:sz="4" w:space="0" w:color="00B050"/>
            </w:tcBorders>
            <w:shd w:val="clear" w:color="auto" w:fill="FFFFFF" w:themeFill="background1"/>
            <w:hideMark/>
          </w:tcPr>
          <w:p w:rsidR="00CB5CE6" w:rsidRPr="00FA1CCB" w:rsidRDefault="00CB5CE6" w:rsidP="00CB5CE6">
            <w:pPr>
              <w:jc w:val="center"/>
            </w:pPr>
            <w:r w:rsidRPr="00FA1CCB">
              <w:t xml:space="preserve">    375</w:t>
            </w:r>
          </w:p>
        </w:tc>
        <w:tc>
          <w:tcPr>
            <w:tcW w:w="760" w:type="pct"/>
            <w:tcBorders>
              <w:top w:val="single" w:sz="4" w:space="0" w:color="00B050"/>
              <w:left w:val="single" w:sz="4" w:space="0" w:color="00B050"/>
              <w:bottom w:val="single" w:sz="4" w:space="0" w:color="00B050"/>
              <w:right w:val="single" w:sz="4" w:space="0" w:color="00B050"/>
            </w:tcBorders>
            <w:shd w:val="clear" w:color="auto" w:fill="FFFFFF" w:themeFill="background1"/>
          </w:tcPr>
          <w:p w:rsidR="00CB5CE6" w:rsidRPr="00CB5CE6" w:rsidRDefault="00CB5CE6" w:rsidP="00CB5CE6">
            <w:pPr>
              <w:jc w:val="center"/>
            </w:pPr>
            <w:r w:rsidRPr="00CB5CE6">
              <w:t>305</w:t>
            </w:r>
          </w:p>
        </w:tc>
        <w:tc>
          <w:tcPr>
            <w:tcW w:w="759" w:type="pct"/>
            <w:tcBorders>
              <w:top w:val="single" w:sz="4" w:space="0" w:color="00B050"/>
              <w:left w:val="single" w:sz="4" w:space="0" w:color="00B050"/>
              <w:bottom w:val="single" w:sz="4" w:space="0" w:color="00B050"/>
              <w:right w:val="single" w:sz="4" w:space="0" w:color="00B050"/>
            </w:tcBorders>
            <w:shd w:val="clear" w:color="auto" w:fill="FFFFFF" w:themeFill="background1"/>
          </w:tcPr>
          <w:p w:rsidR="00CB5CE6" w:rsidRPr="00CB5CE6" w:rsidRDefault="00CB5CE6" w:rsidP="00CB5CE6">
            <w:pPr>
              <w:jc w:val="center"/>
            </w:pPr>
            <w:r w:rsidRPr="00CB5CE6">
              <w:t>423</w:t>
            </w:r>
          </w:p>
        </w:tc>
        <w:tc>
          <w:tcPr>
            <w:tcW w:w="762" w:type="pct"/>
            <w:tcBorders>
              <w:top w:val="single" w:sz="4" w:space="0" w:color="00B050"/>
              <w:left w:val="single" w:sz="4" w:space="0" w:color="00B050"/>
              <w:bottom w:val="single" w:sz="4" w:space="0" w:color="00B050"/>
              <w:right w:val="single" w:sz="4" w:space="0" w:color="00B050"/>
            </w:tcBorders>
            <w:shd w:val="clear" w:color="auto" w:fill="FFFFFF" w:themeFill="background1"/>
          </w:tcPr>
          <w:p w:rsidR="00CB5CE6" w:rsidRPr="00CB5CE6" w:rsidRDefault="00CB5CE6" w:rsidP="00CB5CE6">
            <w:pPr>
              <w:jc w:val="center"/>
            </w:pPr>
            <w:r w:rsidRPr="00CB5CE6">
              <w:t>322</w:t>
            </w:r>
          </w:p>
        </w:tc>
      </w:tr>
      <w:tr w:rsidR="00CB5CE6" w:rsidRPr="003065D4" w:rsidTr="00CB5CE6">
        <w:trPr>
          <w:trHeight w:hRule="exact" w:val="259"/>
        </w:trPr>
        <w:tc>
          <w:tcPr>
            <w:tcW w:w="1885" w:type="pct"/>
            <w:tcBorders>
              <w:top w:val="single" w:sz="4" w:space="0" w:color="00B050"/>
              <w:left w:val="single" w:sz="4" w:space="0" w:color="00B050"/>
              <w:bottom w:val="single" w:sz="4" w:space="0" w:color="00B050"/>
              <w:right w:val="single" w:sz="4" w:space="0" w:color="00B050"/>
            </w:tcBorders>
            <w:shd w:val="clear" w:color="auto" w:fill="FFFFFF"/>
            <w:hideMark/>
          </w:tcPr>
          <w:p w:rsidR="00CB5CE6" w:rsidRPr="00CB5CE6" w:rsidRDefault="00CB5CE6" w:rsidP="00CB5CE6">
            <w:pPr>
              <w:jc w:val="center"/>
            </w:pPr>
            <w:r w:rsidRPr="00CB5CE6">
              <w:t>Tribunalul  Cluj</w:t>
            </w:r>
          </w:p>
        </w:tc>
        <w:tc>
          <w:tcPr>
            <w:tcW w:w="834" w:type="pct"/>
            <w:tcBorders>
              <w:top w:val="single" w:sz="4" w:space="0" w:color="00B050"/>
              <w:left w:val="single" w:sz="4" w:space="0" w:color="00B050"/>
              <w:bottom w:val="single" w:sz="4" w:space="0" w:color="00B050"/>
              <w:right w:val="single" w:sz="4" w:space="0" w:color="00B050"/>
            </w:tcBorders>
            <w:shd w:val="clear" w:color="auto" w:fill="FFFFFF"/>
            <w:hideMark/>
          </w:tcPr>
          <w:p w:rsidR="00CB5CE6" w:rsidRPr="00FA1CCB" w:rsidRDefault="00CB5CE6" w:rsidP="00CB5CE6">
            <w:pPr>
              <w:jc w:val="center"/>
            </w:pPr>
            <w:r w:rsidRPr="00FA1CCB">
              <w:t>1.908</w:t>
            </w:r>
          </w:p>
        </w:tc>
        <w:tc>
          <w:tcPr>
            <w:tcW w:w="760" w:type="pct"/>
            <w:tcBorders>
              <w:top w:val="single" w:sz="4" w:space="0" w:color="00B050"/>
              <w:left w:val="single" w:sz="4" w:space="0" w:color="00B050"/>
              <w:bottom w:val="single" w:sz="4" w:space="0" w:color="00B050"/>
              <w:right w:val="single" w:sz="4" w:space="0" w:color="00B050"/>
            </w:tcBorders>
            <w:shd w:val="clear" w:color="auto" w:fill="FFFFFF"/>
          </w:tcPr>
          <w:p w:rsidR="00CB5CE6" w:rsidRPr="00CB5CE6" w:rsidRDefault="00CB5CE6" w:rsidP="00CB5CE6">
            <w:pPr>
              <w:jc w:val="center"/>
            </w:pPr>
            <w:r w:rsidRPr="00CB5CE6">
              <w:t>1.247</w:t>
            </w:r>
          </w:p>
        </w:tc>
        <w:tc>
          <w:tcPr>
            <w:tcW w:w="759" w:type="pct"/>
            <w:tcBorders>
              <w:top w:val="single" w:sz="4" w:space="0" w:color="00B050"/>
              <w:left w:val="single" w:sz="4" w:space="0" w:color="00B050"/>
              <w:bottom w:val="single" w:sz="4" w:space="0" w:color="00B050"/>
              <w:right w:val="single" w:sz="4" w:space="0" w:color="00B050"/>
            </w:tcBorders>
            <w:shd w:val="clear" w:color="auto" w:fill="FFFFFF"/>
          </w:tcPr>
          <w:p w:rsidR="00CB5CE6" w:rsidRPr="00CB5CE6" w:rsidRDefault="00CB5CE6" w:rsidP="00CB5CE6">
            <w:pPr>
              <w:jc w:val="center"/>
            </w:pPr>
            <w:r w:rsidRPr="00CB5CE6">
              <w:t>1.629</w:t>
            </w:r>
          </w:p>
        </w:tc>
        <w:tc>
          <w:tcPr>
            <w:tcW w:w="762" w:type="pct"/>
            <w:tcBorders>
              <w:top w:val="single" w:sz="4" w:space="0" w:color="00B050"/>
              <w:left w:val="single" w:sz="4" w:space="0" w:color="00B050"/>
              <w:bottom w:val="single" w:sz="4" w:space="0" w:color="00B050"/>
              <w:right w:val="single" w:sz="4" w:space="0" w:color="00B050"/>
            </w:tcBorders>
            <w:shd w:val="clear" w:color="auto" w:fill="FFFFFF"/>
          </w:tcPr>
          <w:p w:rsidR="00CB5CE6" w:rsidRPr="00CB5CE6" w:rsidRDefault="00CB5CE6" w:rsidP="00CB5CE6">
            <w:pPr>
              <w:jc w:val="center"/>
            </w:pPr>
            <w:r w:rsidRPr="00CB5CE6">
              <w:t>969</w:t>
            </w:r>
          </w:p>
        </w:tc>
      </w:tr>
      <w:tr w:rsidR="00CB5CE6" w:rsidRPr="003065D4" w:rsidTr="00CB5CE6">
        <w:trPr>
          <w:trHeight w:hRule="exact" w:val="343"/>
        </w:trPr>
        <w:tc>
          <w:tcPr>
            <w:tcW w:w="1885" w:type="pct"/>
            <w:tcBorders>
              <w:top w:val="single" w:sz="4" w:space="0" w:color="00B050"/>
              <w:left w:val="single" w:sz="4" w:space="0" w:color="00B050"/>
              <w:bottom w:val="single" w:sz="4" w:space="0" w:color="00B050"/>
              <w:right w:val="single" w:sz="4" w:space="0" w:color="00B050"/>
            </w:tcBorders>
            <w:shd w:val="clear" w:color="auto" w:fill="FFFFFF"/>
          </w:tcPr>
          <w:p w:rsidR="00CB5CE6" w:rsidRPr="00CB5CE6" w:rsidRDefault="00CB5CE6" w:rsidP="00CB5CE6">
            <w:pPr>
              <w:jc w:val="center"/>
            </w:pPr>
            <w:r w:rsidRPr="00CB5CE6">
              <w:t>Tribunalul Maramureş</w:t>
            </w:r>
          </w:p>
        </w:tc>
        <w:tc>
          <w:tcPr>
            <w:tcW w:w="834" w:type="pct"/>
            <w:tcBorders>
              <w:top w:val="single" w:sz="4" w:space="0" w:color="00B050"/>
              <w:left w:val="single" w:sz="4" w:space="0" w:color="00B050"/>
              <w:bottom w:val="single" w:sz="4" w:space="0" w:color="00B050"/>
              <w:right w:val="single" w:sz="4" w:space="0" w:color="00B050"/>
            </w:tcBorders>
            <w:shd w:val="clear" w:color="auto" w:fill="FFFFFF"/>
          </w:tcPr>
          <w:p w:rsidR="00CB5CE6" w:rsidRPr="00FA1CCB" w:rsidRDefault="00CB5CE6" w:rsidP="00CB5CE6">
            <w:pPr>
              <w:jc w:val="center"/>
            </w:pPr>
            <w:r w:rsidRPr="00FA1CCB">
              <w:t>4.316</w:t>
            </w:r>
          </w:p>
        </w:tc>
        <w:tc>
          <w:tcPr>
            <w:tcW w:w="760" w:type="pct"/>
            <w:tcBorders>
              <w:top w:val="single" w:sz="4" w:space="0" w:color="00B050"/>
              <w:left w:val="single" w:sz="4" w:space="0" w:color="00B050"/>
              <w:bottom w:val="single" w:sz="4" w:space="0" w:color="00B050"/>
              <w:right w:val="single" w:sz="4" w:space="0" w:color="00B050"/>
            </w:tcBorders>
            <w:shd w:val="clear" w:color="auto" w:fill="FFFFFF"/>
          </w:tcPr>
          <w:p w:rsidR="00CB5CE6" w:rsidRPr="00CB5CE6" w:rsidRDefault="00CB5CE6" w:rsidP="00CB5CE6">
            <w:pPr>
              <w:jc w:val="center"/>
            </w:pPr>
            <w:r w:rsidRPr="00CB5CE6">
              <w:t>3.428</w:t>
            </w:r>
          </w:p>
        </w:tc>
        <w:tc>
          <w:tcPr>
            <w:tcW w:w="759" w:type="pct"/>
            <w:tcBorders>
              <w:top w:val="single" w:sz="4" w:space="0" w:color="00B050"/>
              <w:left w:val="single" w:sz="4" w:space="0" w:color="00B050"/>
              <w:bottom w:val="single" w:sz="4" w:space="0" w:color="00B050"/>
              <w:right w:val="single" w:sz="4" w:space="0" w:color="00B050"/>
            </w:tcBorders>
            <w:shd w:val="clear" w:color="auto" w:fill="FFFFFF"/>
          </w:tcPr>
          <w:p w:rsidR="00CB5CE6" w:rsidRPr="00CB5CE6" w:rsidRDefault="00CB5CE6" w:rsidP="00CB5CE6">
            <w:pPr>
              <w:jc w:val="center"/>
            </w:pPr>
            <w:r w:rsidRPr="00CB5CE6">
              <w:t>3.828</w:t>
            </w:r>
          </w:p>
        </w:tc>
        <w:tc>
          <w:tcPr>
            <w:tcW w:w="762" w:type="pct"/>
            <w:tcBorders>
              <w:top w:val="single" w:sz="4" w:space="0" w:color="00B050"/>
              <w:left w:val="single" w:sz="4" w:space="0" w:color="00B050"/>
              <w:bottom w:val="single" w:sz="4" w:space="0" w:color="00B050"/>
              <w:right w:val="single" w:sz="4" w:space="0" w:color="00B050"/>
            </w:tcBorders>
            <w:shd w:val="clear" w:color="auto" w:fill="FFFFFF"/>
          </w:tcPr>
          <w:p w:rsidR="00CB5CE6" w:rsidRPr="00CB5CE6" w:rsidRDefault="00CB5CE6" w:rsidP="00CB5CE6">
            <w:pPr>
              <w:jc w:val="center"/>
            </w:pPr>
            <w:r w:rsidRPr="00CB5CE6">
              <w:t>3.064</w:t>
            </w:r>
          </w:p>
        </w:tc>
      </w:tr>
      <w:tr w:rsidR="00CB5CE6" w:rsidRPr="003065D4" w:rsidTr="00CB5CE6">
        <w:trPr>
          <w:trHeight w:hRule="exact" w:val="259"/>
        </w:trPr>
        <w:tc>
          <w:tcPr>
            <w:tcW w:w="1885" w:type="pct"/>
            <w:tcBorders>
              <w:top w:val="single" w:sz="4" w:space="0" w:color="00B050"/>
              <w:left w:val="single" w:sz="4" w:space="0" w:color="00B050"/>
              <w:bottom w:val="single" w:sz="4" w:space="0" w:color="00B050"/>
              <w:right w:val="single" w:sz="4" w:space="0" w:color="00B050"/>
            </w:tcBorders>
            <w:shd w:val="clear" w:color="auto" w:fill="FFFFFF"/>
          </w:tcPr>
          <w:p w:rsidR="00CB5CE6" w:rsidRPr="00CB5CE6" w:rsidRDefault="00CB5CE6" w:rsidP="00CB5CE6">
            <w:pPr>
              <w:jc w:val="center"/>
            </w:pPr>
            <w:r w:rsidRPr="00CB5CE6">
              <w:t>Tribunalul Bistriţa-Năsăud</w:t>
            </w:r>
          </w:p>
        </w:tc>
        <w:tc>
          <w:tcPr>
            <w:tcW w:w="834" w:type="pct"/>
            <w:tcBorders>
              <w:top w:val="single" w:sz="4" w:space="0" w:color="00B050"/>
              <w:left w:val="single" w:sz="4" w:space="0" w:color="00B050"/>
              <w:bottom w:val="single" w:sz="4" w:space="0" w:color="00B050"/>
              <w:right w:val="single" w:sz="4" w:space="0" w:color="00B050"/>
            </w:tcBorders>
            <w:shd w:val="clear" w:color="auto" w:fill="FFFFFF"/>
          </w:tcPr>
          <w:p w:rsidR="00CB5CE6" w:rsidRPr="00FA1CCB" w:rsidRDefault="00CB5CE6" w:rsidP="00CB5CE6">
            <w:pPr>
              <w:jc w:val="center"/>
            </w:pPr>
            <w:r w:rsidRPr="00FA1CCB">
              <w:t>2.913</w:t>
            </w:r>
          </w:p>
        </w:tc>
        <w:tc>
          <w:tcPr>
            <w:tcW w:w="760" w:type="pct"/>
            <w:tcBorders>
              <w:top w:val="single" w:sz="4" w:space="0" w:color="00B050"/>
              <w:left w:val="single" w:sz="4" w:space="0" w:color="00B050"/>
              <w:bottom w:val="single" w:sz="4" w:space="0" w:color="00B050"/>
              <w:right w:val="single" w:sz="4" w:space="0" w:color="00B050"/>
            </w:tcBorders>
            <w:shd w:val="clear" w:color="auto" w:fill="FFFFFF"/>
          </w:tcPr>
          <w:p w:rsidR="00CB5CE6" w:rsidRPr="00CB5CE6" w:rsidRDefault="00CB5CE6" w:rsidP="00CB5CE6">
            <w:pPr>
              <w:jc w:val="center"/>
            </w:pPr>
            <w:r w:rsidRPr="00CB5CE6">
              <w:t>2.579</w:t>
            </w:r>
          </w:p>
        </w:tc>
        <w:tc>
          <w:tcPr>
            <w:tcW w:w="759" w:type="pct"/>
            <w:tcBorders>
              <w:top w:val="single" w:sz="4" w:space="0" w:color="00B050"/>
              <w:left w:val="single" w:sz="4" w:space="0" w:color="00B050"/>
              <w:bottom w:val="single" w:sz="4" w:space="0" w:color="00B050"/>
              <w:right w:val="single" w:sz="4" w:space="0" w:color="00B050"/>
            </w:tcBorders>
            <w:shd w:val="clear" w:color="auto" w:fill="FFFFFF"/>
          </w:tcPr>
          <w:p w:rsidR="00CB5CE6" w:rsidRPr="00CB5CE6" w:rsidRDefault="00CB5CE6" w:rsidP="00CB5CE6">
            <w:pPr>
              <w:jc w:val="center"/>
            </w:pPr>
            <w:r w:rsidRPr="00CB5CE6">
              <w:t>2.600</w:t>
            </w:r>
          </w:p>
        </w:tc>
        <w:tc>
          <w:tcPr>
            <w:tcW w:w="762" w:type="pct"/>
            <w:tcBorders>
              <w:top w:val="single" w:sz="4" w:space="0" w:color="00B050"/>
              <w:left w:val="single" w:sz="4" w:space="0" w:color="00B050"/>
              <w:bottom w:val="single" w:sz="4" w:space="0" w:color="00B050"/>
              <w:right w:val="single" w:sz="4" w:space="0" w:color="00B050"/>
            </w:tcBorders>
            <w:shd w:val="clear" w:color="auto" w:fill="FFFFFF"/>
          </w:tcPr>
          <w:p w:rsidR="00CB5CE6" w:rsidRPr="00CB5CE6" w:rsidRDefault="00CB5CE6" w:rsidP="00CB5CE6">
            <w:pPr>
              <w:jc w:val="center"/>
            </w:pPr>
            <w:r w:rsidRPr="00CB5CE6">
              <w:t>2.220</w:t>
            </w:r>
          </w:p>
        </w:tc>
      </w:tr>
      <w:tr w:rsidR="00CB5CE6" w:rsidRPr="003065D4" w:rsidTr="00CB5CE6">
        <w:trPr>
          <w:trHeight w:hRule="exact" w:val="339"/>
        </w:trPr>
        <w:tc>
          <w:tcPr>
            <w:tcW w:w="1885" w:type="pct"/>
            <w:tcBorders>
              <w:top w:val="single" w:sz="4" w:space="0" w:color="00B050"/>
              <w:left w:val="single" w:sz="4" w:space="0" w:color="00B050"/>
              <w:bottom w:val="single" w:sz="4" w:space="0" w:color="00B050"/>
              <w:right w:val="single" w:sz="4" w:space="0" w:color="00B050"/>
            </w:tcBorders>
            <w:shd w:val="clear" w:color="auto" w:fill="FFFFFF"/>
          </w:tcPr>
          <w:p w:rsidR="00CB5CE6" w:rsidRPr="00CB5CE6" w:rsidRDefault="00CB5CE6" w:rsidP="00CB5CE6">
            <w:pPr>
              <w:jc w:val="center"/>
            </w:pPr>
            <w:r w:rsidRPr="00CB5CE6">
              <w:t>Tribunalul Sălaj</w:t>
            </w:r>
          </w:p>
        </w:tc>
        <w:tc>
          <w:tcPr>
            <w:tcW w:w="834" w:type="pct"/>
            <w:tcBorders>
              <w:top w:val="single" w:sz="4" w:space="0" w:color="00B050"/>
              <w:left w:val="single" w:sz="4" w:space="0" w:color="00B050"/>
              <w:bottom w:val="single" w:sz="4" w:space="0" w:color="00B050"/>
              <w:right w:val="single" w:sz="4" w:space="0" w:color="00B050"/>
            </w:tcBorders>
            <w:shd w:val="clear" w:color="auto" w:fill="FFFFFF"/>
          </w:tcPr>
          <w:p w:rsidR="00CB5CE6" w:rsidRPr="00FA1CCB" w:rsidRDefault="00CB5CE6" w:rsidP="00CB5CE6">
            <w:pPr>
              <w:jc w:val="center"/>
            </w:pPr>
            <w:r w:rsidRPr="00FA1CCB">
              <w:t xml:space="preserve">   783</w:t>
            </w:r>
          </w:p>
        </w:tc>
        <w:tc>
          <w:tcPr>
            <w:tcW w:w="760" w:type="pct"/>
            <w:tcBorders>
              <w:top w:val="single" w:sz="4" w:space="0" w:color="00B050"/>
              <w:left w:val="single" w:sz="4" w:space="0" w:color="00B050"/>
              <w:bottom w:val="single" w:sz="4" w:space="0" w:color="00B050"/>
              <w:right w:val="single" w:sz="4" w:space="0" w:color="00B050"/>
            </w:tcBorders>
            <w:shd w:val="clear" w:color="auto" w:fill="FFFFFF"/>
          </w:tcPr>
          <w:p w:rsidR="00CB5CE6" w:rsidRPr="00CB5CE6" w:rsidRDefault="00CB5CE6" w:rsidP="00CB5CE6">
            <w:pPr>
              <w:jc w:val="center"/>
            </w:pPr>
            <w:r w:rsidRPr="00CB5CE6">
              <w:t>576</w:t>
            </w:r>
          </w:p>
        </w:tc>
        <w:tc>
          <w:tcPr>
            <w:tcW w:w="759" w:type="pct"/>
            <w:tcBorders>
              <w:top w:val="single" w:sz="4" w:space="0" w:color="00B050"/>
              <w:left w:val="single" w:sz="4" w:space="0" w:color="00B050"/>
              <w:bottom w:val="single" w:sz="4" w:space="0" w:color="00B050"/>
              <w:right w:val="single" w:sz="4" w:space="0" w:color="00B050"/>
            </w:tcBorders>
            <w:shd w:val="clear" w:color="auto" w:fill="FFFFFF"/>
          </w:tcPr>
          <w:p w:rsidR="00CB5CE6" w:rsidRPr="00CB5CE6" w:rsidRDefault="00CB5CE6" w:rsidP="00CB5CE6">
            <w:pPr>
              <w:jc w:val="center"/>
            </w:pPr>
            <w:r w:rsidRPr="00CB5CE6">
              <w:t>647</w:t>
            </w:r>
          </w:p>
        </w:tc>
        <w:tc>
          <w:tcPr>
            <w:tcW w:w="762" w:type="pct"/>
            <w:tcBorders>
              <w:top w:val="single" w:sz="4" w:space="0" w:color="00B050"/>
              <w:left w:val="single" w:sz="4" w:space="0" w:color="00B050"/>
              <w:bottom w:val="single" w:sz="4" w:space="0" w:color="00B050"/>
              <w:right w:val="single" w:sz="4" w:space="0" w:color="00B050"/>
            </w:tcBorders>
            <w:shd w:val="clear" w:color="auto" w:fill="FFFFFF"/>
          </w:tcPr>
          <w:p w:rsidR="00CB5CE6" w:rsidRPr="00CB5CE6" w:rsidRDefault="00CB5CE6" w:rsidP="00CB5CE6">
            <w:pPr>
              <w:jc w:val="center"/>
            </w:pPr>
            <w:r w:rsidRPr="00CB5CE6">
              <w:t>511</w:t>
            </w:r>
          </w:p>
        </w:tc>
      </w:tr>
      <w:tr w:rsidR="00CB5CE6" w:rsidRPr="003065D4" w:rsidTr="00CB5CE6">
        <w:trPr>
          <w:trHeight w:hRule="exact" w:val="276"/>
        </w:trPr>
        <w:tc>
          <w:tcPr>
            <w:tcW w:w="1885" w:type="pct"/>
            <w:tcBorders>
              <w:top w:val="single" w:sz="4" w:space="0" w:color="00B050"/>
              <w:left w:val="single" w:sz="4" w:space="0" w:color="00B050"/>
              <w:bottom w:val="single" w:sz="4" w:space="0" w:color="00B050"/>
              <w:right w:val="single" w:sz="4" w:space="0" w:color="00B050"/>
            </w:tcBorders>
            <w:shd w:val="clear" w:color="auto" w:fill="FFFFFF"/>
          </w:tcPr>
          <w:p w:rsidR="00CB5CE6" w:rsidRPr="00CB5CE6" w:rsidRDefault="00CB5CE6" w:rsidP="00CB5CE6">
            <w:pPr>
              <w:jc w:val="center"/>
            </w:pPr>
            <w:r w:rsidRPr="00CB5CE6">
              <w:rPr>
                <w:bCs/>
              </w:rPr>
              <w:t>TOTAL</w:t>
            </w:r>
          </w:p>
        </w:tc>
        <w:tc>
          <w:tcPr>
            <w:tcW w:w="834" w:type="pct"/>
            <w:tcBorders>
              <w:top w:val="single" w:sz="4" w:space="0" w:color="00B050"/>
              <w:left w:val="single" w:sz="4" w:space="0" w:color="00B050"/>
              <w:bottom w:val="single" w:sz="4" w:space="0" w:color="00B050"/>
              <w:right w:val="single" w:sz="4" w:space="0" w:color="00B050"/>
            </w:tcBorders>
            <w:shd w:val="clear" w:color="auto" w:fill="FFFFFF"/>
          </w:tcPr>
          <w:p w:rsidR="00CB5CE6" w:rsidRPr="00FA1CCB" w:rsidRDefault="00CB5CE6" w:rsidP="00CB5CE6">
            <w:pPr>
              <w:jc w:val="center"/>
            </w:pPr>
            <w:r w:rsidRPr="00FA1CCB">
              <w:t>10.295</w:t>
            </w:r>
          </w:p>
        </w:tc>
        <w:tc>
          <w:tcPr>
            <w:tcW w:w="760" w:type="pct"/>
            <w:tcBorders>
              <w:top w:val="single" w:sz="4" w:space="0" w:color="00B050"/>
              <w:left w:val="single" w:sz="4" w:space="0" w:color="00B050"/>
              <w:bottom w:val="single" w:sz="4" w:space="0" w:color="00B050"/>
              <w:right w:val="single" w:sz="4" w:space="0" w:color="00B050"/>
            </w:tcBorders>
            <w:shd w:val="clear" w:color="auto" w:fill="FFFFFF"/>
          </w:tcPr>
          <w:p w:rsidR="00CB5CE6" w:rsidRPr="00CB5CE6" w:rsidRDefault="00CB5CE6" w:rsidP="00CB5CE6">
            <w:pPr>
              <w:jc w:val="center"/>
            </w:pPr>
            <w:r w:rsidRPr="00CB5CE6">
              <w:t>8.135</w:t>
            </w:r>
          </w:p>
        </w:tc>
        <w:tc>
          <w:tcPr>
            <w:tcW w:w="759" w:type="pct"/>
            <w:tcBorders>
              <w:top w:val="single" w:sz="4" w:space="0" w:color="00B050"/>
              <w:left w:val="single" w:sz="4" w:space="0" w:color="00B050"/>
              <w:bottom w:val="single" w:sz="4" w:space="0" w:color="00B050"/>
              <w:right w:val="single" w:sz="4" w:space="0" w:color="00B050"/>
            </w:tcBorders>
            <w:shd w:val="clear" w:color="auto" w:fill="FFFFFF"/>
          </w:tcPr>
          <w:p w:rsidR="00CB5CE6" w:rsidRPr="00CB5CE6" w:rsidRDefault="00CB5CE6" w:rsidP="00CB5CE6">
            <w:pPr>
              <w:jc w:val="center"/>
            </w:pPr>
            <w:r w:rsidRPr="00CB5CE6">
              <w:t>9.128</w:t>
            </w:r>
          </w:p>
        </w:tc>
        <w:tc>
          <w:tcPr>
            <w:tcW w:w="762" w:type="pct"/>
            <w:tcBorders>
              <w:top w:val="single" w:sz="4" w:space="0" w:color="00B050"/>
              <w:left w:val="single" w:sz="4" w:space="0" w:color="00B050"/>
              <w:bottom w:val="single" w:sz="4" w:space="0" w:color="00B050"/>
              <w:right w:val="single" w:sz="4" w:space="0" w:color="00B050"/>
            </w:tcBorders>
            <w:shd w:val="clear" w:color="auto" w:fill="FFFFFF"/>
          </w:tcPr>
          <w:p w:rsidR="00CB5CE6" w:rsidRPr="00CB5CE6" w:rsidRDefault="00CB5CE6" w:rsidP="00CB5CE6">
            <w:pPr>
              <w:jc w:val="center"/>
            </w:pPr>
            <w:r w:rsidRPr="00CB5CE6">
              <w:t>7.087</w:t>
            </w:r>
          </w:p>
        </w:tc>
      </w:tr>
    </w:tbl>
    <w:p w:rsidR="00FA1CCB" w:rsidRPr="00FA1CCB" w:rsidRDefault="00FA1CCB" w:rsidP="00B56981">
      <w:pPr>
        <w:ind w:left="708"/>
        <w:jc w:val="both"/>
      </w:pPr>
    </w:p>
    <w:p w:rsidR="00B56981" w:rsidRPr="00FA1CCB" w:rsidRDefault="00B56981" w:rsidP="00FA1CCB">
      <w:pPr>
        <w:ind w:firstLine="720"/>
        <w:jc w:val="both"/>
      </w:pPr>
      <w:r w:rsidRPr="00FA1CCB">
        <w:rPr>
          <w:bCs/>
        </w:rPr>
        <w:t xml:space="preserve">În cursul anului 2017 au fost întocmite un număr de </w:t>
      </w:r>
      <w:r w:rsidRPr="00FA1CCB">
        <w:t>10.130 lucrări</w:t>
      </w:r>
      <w:r w:rsidRPr="00FA1CCB">
        <w:rPr>
          <w:bCs/>
        </w:rPr>
        <w:t>, privind analize, sinteze, studii, verificări şi situaţii întocmite în baza legilor, regulamentelor şi a ordinelor şi dispoziţiilor procurorului general al Parchetului de pe lângă Înalta Curte de Casaţie şi Justiţie</w:t>
      </w:r>
      <w:r w:rsidRPr="00FA1CCB">
        <w:t xml:space="preserve">. </w:t>
      </w:r>
    </w:p>
    <w:p w:rsidR="00B56981" w:rsidRPr="00CB5CE6" w:rsidRDefault="00B56981" w:rsidP="00CB5CE6">
      <w:pPr>
        <w:jc w:val="both"/>
        <w:rPr>
          <w:rFonts w:ascii="Arial Narrow" w:hAnsi="Arial Narrow"/>
        </w:rPr>
      </w:pPr>
      <w:r>
        <w:rPr>
          <w:rFonts w:ascii="Arial Narrow" w:hAnsi="Arial Narrow"/>
        </w:rPr>
        <w:tab/>
      </w:r>
      <w:r>
        <w:rPr>
          <w:rFonts w:ascii="Arial Narrow" w:hAnsi="Arial Narrow"/>
        </w:rPr>
        <w:tab/>
      </w:r>
    </w:p>
    <w:p w:rsidR="00B56981" w:rsidRPr="00B56981" w:rsidRDefault="00B56981" w:rsidP="00B56981">
      <w:pPr>
        <w:pStyle w:val="Subtitle"/>
        <w:numPr>
          <w:ilvl w:val="0"/>
          <w:numId w:val="1"/>
        </w:numPr>
      </w:pPr>
      <w:r>
        <w:t>Situaţia</w:t>
      </w:r>
      <w:r w:rsidR="003115E3">
        <w:t xml:space="preserve"> plângerilor</w:t>
      </w:r>
      <w:r>
        <w:t xml:space="preserve"> </w:t>
      </w:r>
      <w:r w:rsidR="00CC197A" w:rsidRPr="004A2840">
        <w:t>adresate instanţei</w:t>
      </w:r>
      <w:r w:rsidR="00CC197A" w:rsidRPr="00C234FF">
        <w:t xml:space="preserve"> împotriva soluţiilor de netrimitere în judecată dispuse de procuror, conform art. 340 din C.pr.pen., în anul 2017:</w:t>
      </w:r>
    </w:p>
    <w:tbl>
      <w:tblPr>
        <w:tblW w:w="9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1E0" w:firstRow="1" w:lastRow="1" w:firstColumn="1" w:lastColumn="1" w:noHBand="0" w:noVBand="0"/>
      </w:tblPr>
      <w:tblGrid>
        <w:gridCol w:w="600"/>
        <w:gridCol w:w="2991"/>
        <w:gridCol w:w="2249"/>
        <w:gridCol w:w="1574"/>
        <w:gridCol w:w="1711"/>
      </w:tblGrid>
      <w:tr w:rsidR="00B56981" w:rsidRPr="00CB5CE6" w:rsidTr="00871626">
        <w:trPr>
          <w:trHeight w:val="617"/>
        </w:trPr>
        <w:tc>
          <w:tcPr>
            <w:tcW w:w="600" w:type="dxa"/>
            <w:shd w:val="clear" w:color="auto" w:fill="CCFFFF"/>
          </w:tcPr>
          <w:p w:rsidR="00B56981" w:rsidRPr="00CB5CE6" w:rsidRDefault="00B56981" w:rsidP="00871626">
            <w:pPr>
              <w:jc w:val="center"/>
            </w:pPr>
            <w:r w:rsidRPr="00CB5CE6">
              <w:t>Nr.</w:t>
            </w:r>
          </w:p>
          <w:p w:rsidR="00B56981" w:rsidRPr="00CB5CE6" w:rsidRDefault="00B56981" w:rsidP="00871626">
            <w:pPr>
              <w:jc w:val="center"/>
            </w:pPr>
            <w:r w:rsidRPr="00CB5CE6">
              <w:t>crt.</w:t>
            </w:r>
          </w:p>
        </w:tc>
        <w:tc>
          <w:tcPr>
            <w:tcW w:w="2991" w:type="dxa"/>
            <w:shd w:val="clear" w:color="auto" w:fill="CCFFFF"/>
          </w:tcPr>
          <w:p w:rsidR="00B56981" w:rsidRPr="00CB5CE6" w:rsidRDefault="00B56981" w:rsidP="00871626">
            <w:pPr>
              <w:jc w:val="center"/>
            </w:pPr>
            <w:r w:rsidRPr="00CB5CE6">
              <w:t>Parchetul de pe lângă</w:t>
            </w:r>
          </w:p>
        </w:tc>
        <w:tc>
          <w:tcPr>
            <w:tcW w:w="2249" w:type="dxa"/>
            <w:shd w:val="clear" w:color="auto" w:fill="CCFFFF"/>
          </w:tcPr>
          <w:p w:rsidR="00B56981" w:rsidRPr="00CB5CE6" w:rsidRDefault="00B56981" w:rsidP="00871626">
            <w:pPr>
              <w:jc w:val="center"/>
            </w:pPr>
            <w:r w:rsidRPr="00CB5CE6">
              <w:t xml:space="preserve">Nr. dosare solicitate de instanţă </w:t>
            </w:r>
          </w:p>
        </w:tc>
        <w:tc>
          <w:tcPr>
            <w:tcW w:w="1574" w:type="dxa"/>
            <w:shd w:val="clear" w:color="auto" w:fill="CCFFFF"/>
          </w:tcPr>
          <w:p w:rsidR="00B56981" w:rsidRPr="00CB5CE6" w:rsidRDefault="00B56981" w:rsidP="00871626">
            <w:pPr>
              <w:jc w:val="center"/>
            </w:pPr>
            <w:r w:rsidRPr="00CB5CE6">
              <w:t>Nr. plângeri soluţionate</w:t>
            </w:r>
          </w:p>
        </w:tc>
        <w:tc>
          <w:tcPr>
            <w:tcW w:w="1711" w:type="dxa"/>
            <w:shd w:val="clear" w:color="auto" w:fill="CCFFFF"/>
          </w:tcPr>
          <w:p w:rsidR="00B56981" w:rsidRPr="00CB5CE6" w:rsidRDefault="00B56981" w:rsidP="00871626">
            <w:pPr>
              <w:jc w:val="center"/>
            </w:pPr>
            <w:r w:rsidRPr="00CB5CE6">
              <w:t>Admise</w:t>
            </w:r>
          </w:p>
        </w:tc>
      </w:tr>
      <w:tr w:rsidR="00B56981" w:rsidRPr="00CB5CE6" w:rsidTr="00871626">
        <w:trPr>
          <w:trHeight w:val="297"/>
        </w:trPr>
        <w:tc>
          <w:tcPr>
            <w:tcW w:w="600" w:type="dxa"/>
            <w:shd w:val="clear" w:color="auto" w:fill="CCFFFF"/>
          </w:tcPr>
          <w:p w:rsidR="00B56981" w:rsidRPr="00CB5CE6" w:rsidRDefault="00B56981" w:rsidP="00871626">
            <w:pPr>
              <w:jc w:val="center"/>
            </w:pPr>
            <w:r w:rsidRPr="00CB5CE6">
              <w:t xml:space="preserve">1. </w:t>
            </w:r>
          </w:p>
        </w:tc>
        <w:tc>
          <w:tcPr>
            <w:tcW w:w="2991" w:type="dxa"/>
            <w:shd w:val="clear" w:color="auto" w:fill="CCFFFF"/>
          </w:tcPr>
          <w:p w:rsidR="00B56981" w:rsidRPr="00CB5CE6" w:rsidRDefault="00B56981" w:rsidP="00871626">
            <w:pPr>
              <w:jc w:val="both"/>
            </w:pPr>
            <w:r w:rsidRPr="00CB5CE6">
              <w:t>Curtea de Apel Cluj</w:t>
            </w:r>
          </w:p>
        </w:tc>
        <w:tc>
          <w:tcPr>
            <w:tcW w:w="2249" w:type="dxa"/>
            <w:shd w:val="clear" w:color="auto" w:fill="CCFFFF"/>
          </w:tcPr>
          <w:p w:rsidR="00B56981" w:rsidRPr="00CB5CE6" w:rsidRDefault="00B56981" w:rsidP="00871626">
            <w:pPr>
              <w:jc w:val="center"/>
            </w:pPr>
            <w:r w:rsidRPr="00CB5CE6">
              <w:t>40</w:t>
            </w:r>
          </w:p>
        </w:tc>
        <w:tc>
          <w:tcPr>
            <w:tcW w:w="1574" w:type="dxa"/>
            <w:shd w:val="clear" w:color="auto" w:fill="CCFFFF"/>
          </w:tcPr>
          <w:p w:rsidR="00B56981" w:rsidRPr="00CB5CE6" w:rsidRDefault="00B56981" w:rsidP="00871626">
            <w:pPr>
              <w:jc w:val="center"/>
            </w:pPr>
            <w:r w:rsidRPr="00CB5CE6">
              <w:t>36</w:t>
            </w:r>
          </w:p>
        </w:tc>
        <w:tc>
          <w:tcPr>
            <w:tcW w:w="1711" w:type="dxa"/>
            <w:shd w:val="clear" w:color="auto" w:fill="CCFFFF"/>
          </w:tcPr>
          <w:p w:rsidR="00B56981" w:rsidRPr="00CB5CE6" w:rsidRDefault="00B56981" w:rsidP="00871626">
            <w:pPr>
              <w:jc w:val="center"/>
            </w:pPr>
            <w:r w:rsidRPr="00CB5CE6">
              <w:t>6</w:t>
            </w:r>
          </w:p>
        </w:tc>
      </w:tr>
      <w:tr w:rsidR="00B56981" w:rsidRPr="00CB5CE6" w:rsidTr="00871626">
        <w:trPr>
          <w:trHeight w:val="312"/>
        </w:trPr>
        <w:tc>
          <w:tcPr>
            <w:tcW w:w="600" w:type="dxa"/>
            <w:shd w:val="clear" w:color="auto" w:fill="CCFFFF"/>
          </w:tcPr>
          <w:p w:rsidR="00B56981" w:rsidRPr="00CB5CE6" w:rsidRDefault="00B56981" w:rsidP="00871626">
            <w:pPr>
              <w:jc w:val="center"/>
            </w:pPr>
            <w:r w:rsidRPr="00CB5CE6">
              <w:t>2.</w:t>
            </w:r>
          </w:p>
        </w:tc>
        <w:tc>
          <w:tcPr>
            <w:tcW w:w="2991" w:type="dxa"/>
            <w:shd w:val="clear" w:color="auto" w:fill="CCFFFF"/>
          </w:tcPr>
          <w:p w:rsidR="00B56981" w:rsidRPr="00CB5CE6" w:rsidRDefault="00B56981" w:rsidP="00871626">
            <w:pPr>
              <w:jc w:val="both"/>
            </w:pPr>
            <w:r w:rsidRPr="00CB5CE6">
              <w:t xml:space="preserve">Tribunalul Cluj </w:t>
            </w:r>
          </w:p>
        </w:tc>
        <w:tc>
          <w:tcPr>
            <w:tcW w:w="2249" w:type="dxa"/>
            <w:shd w:val="clear" w:color="auto" w:fill="CCFFFF"/>
          </w:tcPr>
          <w:p w:rsidR="00B56981" w:rsidRPr="00CB5CE6" w:rsidRDefault="00B56981" w:rsidP="00871626">
            <w:pPr>
              <w:jc w:val="center"/>
            </w:pPr>
            <w:r w:rsidRPr="00CB5CE6">
              <w:t>125</w:t>
            </w:r>
          </w:p>
        </w:tc>
        <w:tc>
          <w:tcPr>
            <w:tcW w:w="1574" w:type="dxa"/>
            <w:shd w:val="clear" w:color="auto" w:fill="CCFFFF"/>
          </w:tcPr>
          <w:p w:rsidR="00B56981" w:rsidRPr="00CB5CE6" w:rsidRDefault="00B56981" w:rsidP="00871626">
            <w:pPr>
              <w:jc w:val="center"/>
            </w:pPr>
            <w:r w:rsidRPr="00CB5CE6">
              <w:t>131</w:t>
            </w:r>
          </w:p>
        </w:tc>
        <w:tc>
          <w:tcPr>
            <w:tcW w:w="1711" w:type="dxa"/>
            <w:shd w:val="clear" w:color="auto" w:fill="CCFFFF"/>
          </w:tcPr>
          <w:p w:rsidR="00B56981" w:rsidRPr="00CB5CE6" w:rsidRDefault="00B56981" w:rsidP="00871626">
            <w:pPr>
              <w:jc w:val="center"/>
            </w:pPr>
            <w:r w:rsidRPr="00CB5CE6">
              <w:t>40</w:t>
            </w:r>
          </w:p>
        </w:tc>
      </w:tr>
      <w:tr w:rsidR="00B56981" w:rsidRPr="00CB5CE6" w:rsidTr="00871626">
        <w:trPr>
          <w:trHeight w:val="312"/>
        </w:trPr>
        <w:tc>
          <w:tcPr>
            <w:tcW w:w="600" w:type="dxa"/>
            <w:shd w:val="clear" w:color="auto" w:fill="CCFFFF"/>
          </w:tcPr>
          <w:p w:rsidR="00B56981" w:rsidRPr="00CB5CE6" w:rsidRDefault="00B56981" w:rsidP="00871626">
            <w:pPr>
              <w:jc w:val="center"/>
            </w:pPr>
            <w:r w:rsidRPr="00CB5CE6">
              <w:t>3.</w:t>
            </w:r>
          </w:p>
        </w:tc>
        <w:tc>
          <w:tcPr>
            <w:tcW w:w="2991" w:type="dxa"/>
            <w:shd w:val="clear" w:color="auto" w:fill="CCFFFF"/>
          </w:tcPr>
          <w:p w:rsidR="00B56981" w:rsidRPr="00CB5CE6" w:rsidRDefault="00B56981" w:rsidP="00871626">
            <w:pPr>
              <w:jc w:val="both"/>
            </w:pPr>
            <w:r w:rsidRPr="00CB5CE6">
              <w:t xml:space="preserve">Tribunalul Maramureş </w:t>
            </w:r>
          </w:p>
        </w:tc>
        <w:tc>
          <w:tcPr>
            <w:tcW w:w="2249" w:type="dxa"/>
            <w:shd w:val="clear" w:color="auto" w:fill="CCFFFF"/>
          </w:tcPr>
          <w:p w:rsidR="00B56981" w:rsidRPr="00CB5CE6" w:rsidRDefault="00B56981" w:rsidP="00871626">
            <w:pPr>
              <w:jc w:val="center"/>
            </w:pPr>
            <w:r w:rsidRPr="00CB5CE6">
              <w:t>120</w:t>
            </w:r>
          </w:p>
        </w:tc>
        <w:tc>
          <w:tcPr>
            <w:tcW w:w="1574" w:type="dxa"/>
            <w:shd w:val="clear" w:color="auto" w:fill="CCFFFF"/>
          </w:tcPr>
          <w:p w:rsidR="00B56981" w:rsidRPr="00CB5CE6" w:rsidRDefault="00B56981" w:rsidP="00871626">
            <w:pPr>
              <w:jc w:val="center"/>
            </w:pPr>
            <w:r w:rsidRPr="00CB5CE6">
              <w:t>96</w:t>
            </w:r>
          </w:p>
        </w:tc>
        <w:tc>
          <w:tcPr>
            <w:tcW w:w="1711" w:type="dxa"/>
            <w:shd w:val="clear" w:color="auto" w:fill="CCFFFF"/>
          </w:tcPr>
          <w:p w:rsidR="00B56981" w:rsidRPr="00CB5CE6" w:rsidRDefault="00B56981" w:rsidP="00871626">
            <w:pPr>
              <w:jc w:val="center"/>
            </w:pPr>
            <w:r w:rsidRPr="00CB5CE6">
              <w:t>13</w:t>
            </w:r>
          </w:p>
        </w:tc>
      </w:tr>
      <w:tr w:rsidR="00B56981" w:rsidRPr="00CB5CE6" w:rsidTr="00871626">
        <w:trPr>
          <w:trHeight w:val="297"/>
        </w:trPr>
        <w:tc>
          <w:tcPr>
            <w:tcW w:w="600" w:type="dxa"/>
            <w:shd w:val="clear" w:color="auto" w:fill="CCFFFF"/>
          </w:tcPr>
          <w:p w:rsidR="00B56981" w:rsidRPr="00CB5CE6" w:rsidRDefault="00B56981" w:rsidP="00871626">
            <w:pPr>
              <w:jc w:val="center"/>
            </w:pPr>
            <w:r w:rsidRPr="00CB5CE6">
              <w:t>4.</w:t>
            </w:r>
          </w:p>
        </w:tc>
        <w:tc>
          <w:tcPr>
            <w:tcW w:w="2991" w:type="dxa"/>
            <w:shd w:val="clear" w:color="auto" w:fill="CCFFFF"/>
          </w:tcPr>
          <w:p w:rsidR="00B56981" w:rsidRPr="00CB5CE6" w:rsidRDefault="00B56981" w:rsidP="00871626">
            <w:pPr>
              <w:jc w:val="both"/>
            </w:pPr>
            <w:r w:rsidRPr="00CB5CE6">
              <w:t xml:space="preserve">Tribunalul Bistriţa-Năsăud </w:t>
            </w:r>
          </w:p>
        </w:tc>
        <w:tc>
          <w:tcPr>
            <w:tcW w:w="2249" w:type="dxa"/>
            <w:shd w:val="clear" w:color="auto" w:fill="CCFFFF"/>
          </w:tcPr>
          <w:p w:rsidR="00B56981" w:rsidRPr="00CB5CE6" w:rsidRDefault="00B56981" w:rsidP="00871626">
            <w:pPr>
              <w:jc w:val="center"/>
            </w:pPr>
            <w:r w:rsidRPr="00CB5CE6">
              <w:t>89</w:t>
            </w:r>
          </w:p>
        </w:tc>
        <w:tc>
          <w:tcPr>
            <w:tcW w:w="1574" w:type="dxa"/>
            <w:shd w:val="clear" w:color="auto" w:fill="CCFFFF"/>
          </w:tcPr>
          <w:p w:rsidR="00B56981" w:rsidRPr="00CB5CE6" w:rsidRDefault="00B56981" w:rsidP="00871626">
            <w:pPr>
              <w:jc w:val="center"/>
            </w:pPr>
            <w:r w:rsidRPr="00CB5CE6">
              <w:t>106</w:t>
            </w:r>
          </w:p>
        </w:tc>
        <w:tc>
          <w:tcPr>
            <w:tcW w:w="1711" w:type="dxa"/>
            <w:shd w:val="clear" w:color="auto" w:fill="CCFFFF"/>
          </w:tcPr>
          <w:p w:rsidR="00B56981" w:rsidRPr="00CB5CE6" w:rsidRDefault="00B56981" w:rsidP="00871626">
            <w:pPr>
              <w:jc w:val="center"/>
            </w:pPr>
            <w:r w:rsidRPr="00CB5CE6">
              <w:t>29</w:t>
            </w:r>
          </w:p>
        </w:tc>
      </w:tr>
      <w:tr w:rsidR="00B56981" w:rsidRPr="00CB5CE6" w:rsidTr="00871626">
        <w:trPr>
          <w:trHeight w:val="312"/>
        </w:trPr>
        <w:tc>
          <w:tcPr>
            <w:tcW w:w="600" w:type="dxa"/>
            <w:shd w:val="clear" w:color="auto" w:fill="CCFFFF"/>
          </w:tcPr>
          <w:p w:rsidR="00B56981" w:rsidRPr="00CB5CE6" w:rsidRDefault="00B56981" w:rsidP="00871626">
            <w:pPr>
              <w:jc w:val="center"/>
            </w:pPr>
            <w:r w:rsidRPr="00CB5CE6">
              <w:t>5.</w:t>
            </w:r>
          </w:p>
        </w:tc>
        <w:tc>
          <w:tcPr>
            <w:tcW w:w="2991" w:type="dxa"/>
            <w:shd w:val="clear" w:color="auto" w:fill="CCFFFF"/>
          </w:tcPr>
          <w:p w:rsidR="00B56981" w:rsidRPr="00CB5CE6" w:rsidRDefault="00B56981" w:rsidP="00871626">
            <w:pPr>
              <w:jc w:val="both"/>
            </w:pPr>
            <w:r w:rsidRPr="00CB5CE6">
              <w:t xml:space="preserve">Tribunalul Sălaj </w:t>
            </w:r>
          </w:p>
        </w:tc>
        <w:tc>
          <w:tcPr>
            <w:tcW w:w="2249" w:type="dxa"/>
            <w:shd w:val="clear" w:color="auto" w:fill="CCFFFF"/>
          </w:tcPr>
          <w:p w:rsidR="00B56981" w:rsidRPr="00CB5CE6" w:rsidRDefault="00B56981" w:rsidP="00871626">
            <w:pPr>
              <w:jc w:val="center"/>
            </w:pPr>
            <w:r w:rsidRPr="00CB5CE6">
              <w:t>62</w:t>
            </w:r>
          </w:p>
        </w:tc>
        <w:tc>
          <w:tcPr>
            <w:tcW w:w="1574" w:type="dxa"/>
            <w:shd w:val="clear" w:color="auto" w:fill="CCFFFF"/>
          </w:tcPr>
          <w:p w:rsidR="00B56981" w:rsidRPr="00CB5CE6" w:rsidRDefault="00B56981" w:rsidP="00871626">
            <w:pPr>
              <w:jc w:val="center"/>
            </w:pPr>
            <w:r w:rsidRPr="00CB5CE6">
              <w:t>60</w:t>
            </w:r>
          </w:p>
        </w:tc>
        <w:tc>
          <w:tcPr>
            <w:tcW w:w="1711" w:type="dxa"/>
            <w:shd w:val="clear" w:color="auto" w:fill="CCFFFF"/>
          </w:tcPr>
          <w:p w:rsidR="00B56981" w:rsidRPr="00CB5CE6" w:rsidRDefault="00B56981" w:rsidP="00871626">
            <w:pPr>
              <w:jc w:val="center"/>
            </w:pPr>
            <w:r w:rsidRPr="00CB5CE6">
              <w:t>7</w:t>
            </w:r>
          </w:p>
        </w:tc>
      </w:tr>
      <w:tr w:rsidR="00B56981" w:rsidRPr="00CB5CE6" w:rsidTr="00871626">
        <w:trPr>
          <w:trHeight w:val="312"/>
        </w:trPr>
        <w:tc>
          <w:tcPr>
            <w:tcW w:w="600" w:type="dxa"/>
            <w:shd w:val="clear" w:color="auto" w:fill="CCFFFF"/>
          </w:tcPr>
          <w:p w:rsidR="00B56981" w:rsidRPr="00CB5CE6" w:rsidRDefault="00B56981" w:rsidP="00871626">
            <w:pPr>
              <w:jc w:val="center"/>
            </w:pPr>
          </w:p>
        </w:tc>
        <w:tc>
          <w:tcPr>
            <w:tcW w:w="2991" w:type="dxa"/>
            <w:shd w:val="clear" w:color="auto" w:fill="CCFFFF"/>
          </w:tcPr>
          <w:p w:rsidR="00B56981" w:rsidRPr="00CB5CE6" w:rsidRDefault="00B56981" w:rsidP="00871626">
            <w:pPr>
              <w:jc w:val="center"/>
            </w:pPr>
            <w:r w:rsidRPr="00CB5CE6">
              <w:t xml:space="preserve">TOTAL </w:t>
            </w:r>
          </w:p>
        </w:tc>
        <w:tc>
          <w:tcPr>
            <w:tcW w:w="2249" w:type="dxa"/>
            <w:shd w:val="clear" w:color="auto" w:fill="CCFFFF"/>
          </w:tcPr>
          <w:p w:rsidR="00B56981" w:rsidRPr="00CB5CE6" w:rsidRDefault="00B56981" w:rsidP="00871626">
            <w:pPr>
              <w:jc w:val="center"/>
            </w:pPr>
            <w:r w:rsidRPr="00CB5CE6">
              <w:t>436</w:t>
            </w:r>
          </w:p>
        </w:tc>
        <w:tc>
          <w:tcPr>
            <w:tcW w:w="1574" w:type="dxa"/>
            <w:shd w:val="clear" w:color="auto" w:fill="CCFFFF"/>
          </w:tcPr>
          <w:p w:rsidR="00B56981" w:rsidRPr="00CB5CE6" w:rsidRDefault="00B56981" w:rsidP="00871626">
            <w:pPr>
              <w:jc w:val="center"/>
            </w:pPr>
            <w:r w:rsidRPr="00CB5CE6">
              <w:t>429</w:t>
            </w:r>
          </w:p>
        </w:tc>
        <w:tc>
          <w:tcPr>
            <w:tcW w:w="1711" w:type="dxa"/>
            <w:shd w:val="clear" w:color="auto" w:fill="CCFFFF"/>
          </w:tcPr>
          <w:p w:rsidR="00B56981" w:rsidRPr="00CB5CE6" w:rsidRDefault="00B56981" w:rsidP="00871626">
            <w:pPr>
              <w:jc w:val="center"/>
            </w:pPr>
            <w:r w:rsidRPr="00CB5CE6">
              <w:t>95</w:t>
            </w:r>
          </w:p>
        </w:tc>
      </w:tr>
    </w:tbl>
    <w:p w:rsidR="00CC197A" w:rsidRDefault="00CC197A" w:rsidP="00CC197A">
      <w:pPr>
        <w:pStyle w:val="Subtitle"/>
      </w:pPr>
    </w:p>
    <w:p w:rsidR="00CC197A" w:rsidRPr="005B4F4A" w:rsidRDefault="00CC197A" w:rsidP="00CC197A">
      <w:pPr>
        <w:pStyle w:val="Heading2"/>
        <w:rPr>
          <w:rFonts w:eastAsia="MS Mincho"/>
          <w:b w:val="0"/>
          <w:i/>
          <w:sz w:val="28"/>
          <w:szCs w:val="28"/>
          <w:lang w:eastAsia="ja-JP"/>
        </w:rPr>
      </w:pPr>
      <w:r>
        <w:rPr>
          <w:rFonts w:eastAsia="MS Mincho"/>
          <w:lang w:eastAsia="ja-JP"/>
        </w:rPr>
        <w:tab/>
      </w:r>
      <w:r w:rsidRPr="005B4F4A">
        <w:rPr>
          <w:rFonts w:eastAsia="MS Mincho"/>
          <w:b w:val="0"/>
          <w:i/>
          <w:sz w:val="28"/>
          <w:szCs w:val="28"/>
          <w:lang w:eastAsia="ja-JP"/>
        </w:rPr>
        <w:t xml:space="preserve">I.2. Încărcătura pe procuror </w:t>
      </w:r>
    </w:p>
    <w:p w:rsidR="00CC197A" w:rsidRPr="00744941" w:rsidRDefault="00CC197A" w:rsidP="00CC197A">
      <w:pPr>
        <w:tabs>
          <w:tab w:val="center" w:pos="4536"/>
          <w:tab w:val="right" w:pos="9072"/>
        </w:tabs>
        <w:rPr>
          <w:rFonts w:eastAsia="MS Mincho"/>
          <w:sz w:val="28"/>
          <w:szCs w:val="28"/>
          <w:lang w:eastAsia="ja-JP"/>
        </w:rPr>
      </w:pPr>
    </w:p>
    <w:p w:rsidR="00CC197A" w:rsidRPr="00DA7550" w:rsidRDefault="00CC197A" w:rsidP="00AF5401">
      <w:pPr>
        <w:pStyle w:val="Subtitle"/>
        <w:numPr>
          <w:ilvl w:val="0"/>
          <w:numId w:val="3"/>
        </w:numPr>
        <w:rPr>
          <w:rFonts w:eastAsia="MS Mincho"/>
          <w:lang w:eastAsia="ja-JP"/>
        </w:rPr>
      </w:pPr>
      <w:r>
        <w:rPr>
          <w:rFonts w:eastAsia="MS Mincho"/>
          <w:lang w:eastAsia="ja-JP"/>
        </w:rPr>
        <w:t xml:space="preserve">Încărcătura pe procuror activitatea de urmărire penală </w:t>
      </w:r>
    </w:p>
    <w:p w:rsidR="00CC197A" w:rsidRDefault="00CC197A" w:rsidP="00CC197A">
      <w:pPr>
        <w:rPr>
          <w:rFonts w:eastAsia="MS Mincho"/>
          <w:lang w:eastAsia="ja-JP"/>
        </w:rPr>
      </w:pPr>
    </w:p>
    <w:tbl>
      <w:tblPr>
        <w:tblW w:w="5200" w:type="pct"/>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left w:w="54" w:type="dxa"/>
          <w:right w:w="54" w:type="dxa"/>
        </w:tblCellMar>
        <w:tblLook w:val="04A0" w:firstRow="1" w:lastRow="0" w:firstColumn="1" w:lastColumn="0" w:noHBand="0" w:noVBand="1"/>
      </w:tblPr>
      <w:tblGrid>
        <w:gridCol w:w="1780"/>
        <w:gridCol w:w="788"/>
        <w:gridCol w:w="713"/>
        <w:gridCol w:w="867"/>
        <w:gridCol w:w="867"/>
        <w:gridCol w:w="1004"/>
        <w:gridCol w:w="956"/>
        <w:gridCol w:w="759"/>
        <w:gridCol w:w="1168"/>
        <w:gridCol w:w="882"/>
      </w:tblGrid>
      <w:tr w:rsidR="00CC197A" w:rsidRPr="008F25F6" w:rsidTr="008F25F6">
        <w:trPr>
          <w:trHeight w:val="256"/>
        </w:trPr>
        <w:tc>
          <w:tcPr>
            <w:tcW w:w="925" w:type="pct"/>
            <w:vMerge w:val="restart"/>
            <w:tcBorders>
              <w:top w:val="single" w:sz="4" w:space="0" w:color="00B050"/>
              <w:left w:val="single" w:sz="4" w:space="0" w:color="00B050"/>
              <w:bottom w:val="single" w:sz="4" w:space="0" w:color="00B050"/>
              <w:right w:val="single" w:sz="4" w:space="0" w:color="00B050"/>
            </w:tcBorders>
            <w:shd w:val="clear" w:color="auto" w:fill="FDEAD7"/>
            <w:vAlign w:val="center"/>
            <w:hideMark/>
          </w:tcPr>
          <w:p w:rsidR="00CC197A" w:rsidRPr="008F25F6" w:rsidRDefault="00CC197A" w:rsidP="009B1EF6">
            <w:pPr>
              <w:widowControl w:val="0"/>
              <w:autoSpaceDE w:val="0"/>
              <w:autoSpaceDN w:val="0"/>
              <w:adjustRightInd w:val="0"/>
              <w:jc w:val="center"/>
              <w:rPr>
                <w:rFonts w:asciiTheme="minorHAnsi" w:eastAsia="MS Mincho" w:hAnsiTheme="minorHAnsi"/>
                <w:b/>
                <w:i/>
                <w:color w:val="002060"/>
                <w:sz w:val="18"/>
                <w:szCs w:val="18"/>
                <w:lang w:eastAsia="ja-JP"/>
              </w:rPr>
            </w:pPr>
            <w:r w:rsidRPr="008F25F6">
              <w:rPr>
                <w:rFonts w:asciiTheme="minorHAnsi" w:eastAsia="MS Mincho" w:hAnsiTheme="minorHAnsi"/>
                <w:b/>
                <w:i/>
                <w:color w:val="002060"/>
                <w:sz w:val="18"/>
                <w:szCs w:val="18"/>
                <w:lang w:eastAsia="ja-JP"/>
              </w:rPr>
              <w:t>P.C.A.</w:t>
            </w:r>
          </w:p>
          <w:p w:rsidR="00CC197A" w:rsidRPr="008F25F6" w:rsidRDefault="00CC197A" w:rsidP="009B1EF6">
            <w:pPr>
              <w:widowControl w:val="0"/>
              <w:autoSpaceDE w:val="0"/>
              <w:autoSpaceDN w:val="0"/>
              <w:adjustRightInd w:val="0"/>
              <w:jc w:val="center"/>
              <w:rPr>
                <w:rFonts w:asciiTheme="minorHAnsi" w:eastAsia="MS Mincho" w:hAnsiTheme="minorHAnsi"/>
                <w:color w:val="002060"/>
                <w:sz w:val="18"/>
                <w:szCs w:val="18"/>
                <w:lang w:eastAsia="ja-JP"/>
              </w:rPr>
            </w:pPr>
            <w:r w:rsidRPr="008F25F6">
              <w:rPr>
                <w:rFonts w:asciiTheme="minorHAnsi" w:eastAsia="MS Mincho" w:hAnsiTheme="minorHAnsi"/>
                <w:color w:val="002060"/>
                <w:sz w:val="18"/>
                <w:szCs w:val="18"/>
                <w:lang w:eastAsia="ja-JP"/>
              </w:rPr>
              <w:t>(activitate proprie)</w:t>
            </w:r>
          </w:p>
        </w:tc>
        <w:tc>
          <w:tcPr>
            <w:tcW w:w="777" w:type="pct"/>
            <w:gridSpan w:val="2"/>
            <w:tcBorders>
              <w:top w:val="single" w:sz="4" w:space="0" w:color="00B050"/>
              <w:left w:val="single" w:sz="4" w:space="0" w:color="00B050"/>
              <w:bottom w:val="single" w:sz="4" w:space="0" w:color="00B050"/>
              <w:right w:val="single" w:sz="4" w:space="0" w:color="00B050"/>
            </w:tcBorders>
            <w:shd w:val="clear" w:color="auto" w:fill="FDEAD7"/>
            <w:vAlign w:val="center"/>
            <w:hideMark/>
          </w:tcPr>
          <w:p w:rsidR="00CC197A" w:rsidRPr="008F25F6" w:rsidRDefault="00CC197A" w:rsidP="009B1EF6">
            <w:pPr>
              <w:tabs>
                <w:tab w:val="center" w:pos="4536"/>
                <w:tab w:val="right" w:pos="9072"/>
              </w:tabs>
              <w:jc w:val="center"/>
              <w:rPr>
                <w:rFonts w:asciiTheme="minorHAnsi" w:eastAsia="MS Mincho" w:hAnsiTheme="minorHAnsi"/>
                <w:color w:val="002060"/>
                <w:sz w:val="18"/>
                <w:szCs w:val="18"/>
                <w:lang w:eastAsia="ja-JP"/>
              </w:rPr>
            </w:pPr>
            <w:r w:rsidRPr="008F25F6">
              <w:rPr>
                <w:rFonts w:asciiTheme="minorHAnsi" w:eastAsia="MS Mincho" w:hAnsiTheme="minorHAnsi"/>
                <w:b/>
                <w:i/>
                <w:color w:val="002060"/>
                <w:sz w:val="18"/>
                <w:szCs w:val="18"/>
                <w:lang w:eastAsia="ja-JP"/>
              </w:rPr>
              <w:t>Total posturi  procuror</w:t>
            </w:r>
          </w:p>
        </w:tc>
        <w:tc>
          <w:tcPr>
            <w:tcW w:w="434" w:type="pct"/>
            <w:vMerge w:val="restart"/>
            <w:tcBorders>
              <w:top w:val="single" w:sz="4" w:space="0" w:color="00B050"/>
              <w:left w:val="single" w:sz="4" w:space="0" w:color="00B050"/>
              <w:bottom w:val="single" w:sz="4" w:space="0" w:color="00B050"/>
              <w:right w:val="single" w:sz="4" w:space="0" w:color="00B050"/>
            </w:tcBorders>
            <w:shd w:val="clear" w:color="auto" w:fill="FDEAD7"/>
            <w:vAlign w:val="center"/>
            <w:hideMark/>
          </w:tcPr>
          <w:p w:rsidR="00CC197A" w:rsidRPr="008F25F6" w:rsidRDefault="00CC197A" w:rsidP="009B1EF6">
            <w:pPr>
              <w:tabs>
                <w:tab w:val="center" w:pos="4536"/>
                <w:tab w:val="right" w:pos="9072"/>
              </w:tabs>
              <w:jc w:val="center"/>
              <w:rPr>
                <w:rFonts w:asciiTheme="minorHAnsi" w:eastAsia="MS Mincho" w:hAnsiTheme="minorHAnsi"/>
                <w:b/>
                <w:i/>
                <w:color w:val="002060"/>
                <w:sz w:val="18"/>
                <w:szCs w:val="18"/>
                <w:lang w:eastAsia="ja-JP"/>
              </w:rPr>
            </w:pPr>
            <w:r w:rsidRPr="008F25F6">
              <w:rPr>
                <w:rFonts w:asciiTheme="minorHAnsi" w:eastAsia="MS Mincho" w:hAnsiTheme="minorHAnsi"/>
                <w:b/>
                <w:i/>
                <w:color w:val="002060"/>
                <w:sz w:val="18"/>
                <w:szCs w:val="18"/>
                <w:lang w:eastAsia="ja-JP"/>
              </w:rPr>
              <w:t>Total lucrări</w:t>
            </w:r>
          </w:p>
          <w:p w:rsidR="00CC197A" w:rsidRPr="008F25F6" w:rsidRDefault="00CC197A" w:rsidP="009B1EF6">
            <w:pPr>
              <w:tabs>
                <w:tab w:val="center" w:pos="4536"/>
                <w:tab w:val="right" w:pos="9072"/>
              </w:tabs>
              <w:jc w:val="center"/>
              <w:rPr>
                <w:rFonts w:asciiTheme="minorHAnsi" w:eastAsia="MS Mincho" w:hAnsiTheme="minorHAnsi"/>
                <w:b/>
                <w:i/>
                <w:color w:val="002060"/>
                <w:sz w:val="18"/>
                <w:szCs w:val="18"/>
                <w:lang w:eastAsia="ja-JP"/>
              </w:rPr>
            </w:pPr>
            <w:r w:rsidRPr="008F25F6">
              <w:rPr>
                <w:rFonts w:asciiTheme="minorHAnsi" w:eastAsia="MS Mincho" w:hAnsiTheme="minorHAnsi"/>
                <w:b/>
                <w:i/>
                <w:color w:val="002060"/>
                <w:sz w:val="18"/>
                <w:szCs w:val="18"/>
                <w:lang w:eastAsia="ja-JP"/>
              </w:rPr>
              <w:t>de soluţionat</w:t>
            </w:r>
          </w:p>
          <w:p w:rsidR="00CC197A" w:rsidRPr="008F25F6" w:rsidRDefault="00CC197A" w:rsidP="009B1EF6">
            <w:pPr>
              <w:widowControl w:val="0"/>
              <w:autoSpaceDE w:val="0"/>
              <w:autoSpaceDN w:val="0"/>
              <w:adjustRightInd w:val="0"/>
              <w:jc w:val="center"/>
              <w:rPr>
                <w:rFonts w:asciiTheme="minorHAnsi" w:eastAsia="MS Mincho" w:hAnsiTheme="minorHAnsi"/>
                <w:color w:val="002060"/>
                <w:sz w:val="18"/>
                <w:szCs w:val="18"/>
                <w:lang w:eastAsia="ja-JP"/>
              </w:rPr>
            </w:pPr>
            <w:r w:rsidRPr="008F25F6">
              <w:rPr>
                <w:rFonts w:asciiTheme="minorHAnsi" w:eastAsia="MS Mincho" w:hAnsiTheme="minorHAnsi"/>
                <w:b/>
                <w:i/>
                <w:color w:val="002060"/>
                <w:sz w:val="18"/>
                <w:szCs w:val="18"/>
                <w:lang w:eastAsia="ja-JP"/>
              </w:rPr>
              <w:t>din care:</w:t>
            </w:r>
          </w:p>
        </w:tc>
        <w:tc>
          <w:tcPr>
            <w:tcW w:w="434" w:type="pct"/>
            <w:vMerge w:val="restart"/>
            <w:tcBorders>
              <w:top w:val="single" w:sz="4" w:space="0" w:color="00B050"/>
              <w:left w:val="single" w:sz="4" w:space="0" w:color="00B050"/>
              <w:bottom w:val="single" w:sz="4" w:space="0" w:color="00B050"/>
              <w:right w:val="single" w:sz="4" w:space="0" w:color="00B050"/>
            </w:tcBorders>
            <w:shd w:val="clear" w:color="auto" w:fill="FDEAD7"/>
            <w:vAlign w:val="center"/>
            <w:hideMark/>
          </w:tcPr>
          <w:p w:rsidR="00CC197A" w:rsidRPr="008F25F6" w:rsidRDefault="00CC197A" w:rsidP="009B1EF6">
            <w:pPr>
              <w:widowControl w:val="0"/>
              <w:autoSpaceDE w:val="0"/>
              <w:autoSpaceDN w:val="0"/>
              <w:adjustRightInd w:val="0"/>
              <w:jc w:val="center"/>
              <w:rPr>
                <w:rFonts w:asciiTheme="minorHAnsi" w:eastAsia="MS Mincho" w:hAnsiTheme="minorHAnsi"/>
                <w:color w:val="002060"/>
                <w:sz w:val="18"/>
                <w:szCs w:val="18"/>
                <w:lang w:eastAsia="ja-JP"/>
              </w:rPr>
            </w:pPr>
            <w:r w:rsidRPr="008F25F6">
              <w:rPr>
                <w:rFonts w:asciiTheme="minorHAnsi" w:eastAsia="MS Mincho" w:hAnsiTheme="minorHAnsi"/>
                <w:b/>
                <w:i/>
                <w:color w:val="002060"/>
                <w:sz w:val="18"/>
                <w:szCs w:val="18"/>
                <w:lang w:eastAsia="ja-JP"/>
              </w:rPr>
              <w:t>Dosare de soluţionat</w:t>
            </w:r>
          </w:p>
        </w:tc>
        <w:tc>
          <w:tcPr>
            <w:tcW w:w="498" w:type="pct"/>
            <w:vMerge w:val="restart"/>
            <w:tcBorders>
              <w:top w:val="single" w:sz="4" w:space="0" w:color="00B050"/>
              <w:left w:val="single" w:sz="4" w:space="0" w:color="00B050"/>
              <w:bottom w:val="single" w:sz="4" w:space="0" w:color="00B050"/>
              <w:right w:val="single" w:sz="4" w:space="0" w:color="00B050"/>
            </w:tcBorders>
            <w:shd w:val="clear" w:color="auto" w:fill="FDEAD7"/>
            <w:vAlign w:val="center"/>
            <w:hideMark/>
          </w:tcPr>
          <w:p w:rsidR="00CC197A" w:rsidRPr="008F25F6" w:rsidRDefault="00CC197A" w:rsidP="009B1EF6">
            <w:pPr>
              <w:tabs>
                <w:tab w:val="center" w:pos="4536"/>
                <w:tab w:val="right" w:pos="9072"/>
              </w:tabs>
              <w:jc w:val="center"/>
              <w:rPr>
                <w:rFonts w:asciiTheme="minorHAnsi" w:eastAsia="MS Mincho" w:hAnsiTheme="minorHAnsi"/>
                <w:b/>
                <w:i/>
                <w:color w:val="002060"/>
                <w:sz w:val="18"/>
                <w:szCs w:val="18"/>
                <w:lang w:eastAsia="ja-JP"/>
              </w:rPr>
            </w:pPr>
            <w:r w:rsidRPr="008F25F6">
              <w:rPr>
                <w:rFonts w:asciiTheme="minorHAnsi" w:eastAsia="MS Mincho" w:hAnsiTheme="minorHAnsi"/>
                <w:b/>
                <w:i/>
                <w:color w:val="002060"/>
                <w:sz w:val="18"/>
                <w:szCs w:val="18"/>
                <w:lang w:eastAsia="ja-JP"/>
              </w:rPr>
              <w:t>Total lucrări</w:t>
            </w:r>
          </w:p>
          <w:p w:rsidR="00CC197A" w:rsidRPr="008F25F6" w:rsidRDefault="00CC197A" w:rsidP="009B1EF6">
            <w:pPr>
              <w:tabs>
                <w:tab w:val="center" w:pos="4536"/>
                <w:tab w:val="right" w:pos="9072"/>
              </w:tabs>
              <w:jc w:val="center"/>
              <w:rPr>
                <w:rFonts w:asciiTheme="minorHAnsi" w:eastAsia="MS Mincho" w:hAnsiTheme="minorHAnsi"/>
                <w:b/>
                <w:i/>
                <w:color w:val="002060"/>
                <w:sz w:val="18"/>
                <w:szCs w:val="18"/>
                <w:lang w:eastAsia="ja-JP"/>
              </w:rPr>
            </w:pPr>
            <w:r w:rsidRPr="008F25F6">
              <w:rPr>
                <w:rFonts w:asciiTheme="minorHAnsi" w:eastAsia="MS Mincho" w:hAnsiTheme="minorHAnsi"/>
                <w:b/>
                <w:i/>
                <w:color w:val="002060"/>
                <w:sz w:val="18"/>
                <w:szCs w:val="18"/>
                <w:lang w:eastAsia="ja-JP"/>
              </w:rPr>
              <w:t>soluţionate.</w:t>
            </w:r>
          </w:p>
          <w:p w:rsidR="00CC197A" w:rsidRPr="008F25F6" w:rsidRDefault="00CC197A" w:rsidP="009B1EF6">
            <w:pPr>
              <w:widowControl w:val="0"/>
              <w:autoSpaceDE w:val="0"/>
              <w:autoSpaceDN w:val="0"/>
              <w:adjustRightInd w:val="0"/>
              <w:jc w:val="center"/>
              <w:rPr>
                <w:rFonts w:asciiTheme="minorHAnsi" w:eastAsia="MS Mincho" w:hAnsiTheme="minorHAnsi"/>
                <w:color w:val="002060"/>
                <w:sz w:val="18"/>
                <w:szCs w:val="18"/>
                <w:lang w:eastAsia="ja-JP"/>
              </w:rPr>
            </w:pPr>
            <w:r w:rsidRPr="008F25F6">
              <w:rPr>
                <w:rFonts w:asciiTheme="minorHAnsi" w:eastAsia="MS Mincho" w:hAnsiTheme="minorHAnsi"/>
                <w:b/>
                <w:i/>
                <w:color w:val="002060"/>
                <w:sz w:val="18"/>
                <w:szCs w:val="18"/>
                <w:lang w:eastAsia="ja-JP"/>
              </w:rPr>
              <w:t>din care:</w:t>
            </w:r>
          </w:p>
        </w:tc>
        <w:tc>
          <w:tcPr>
            <w:tcW w:w="477" w:type="pct"/>
            <w:vMerge w:val="restart"/>
            <w:tcBorders>
              <w:top w:val="single" w:sz="4" w:space="0" w:color="00B050"/>
              <w:left w:val="single" w:sz="4" w:space="0" w:color="00B050"/>
              <w:bottom w:val="single" w:sz="4" w:space="0" w:color="00B050"/>
              <w:right w:val="single" w:sz="4" w:space="0" w:color="00B050"/>
            </w:tcBorders>
            <w:shd w:val="clear" w:color="auto" w:fill="FDEAD7"/>
            <w:vAlign w:val="center"/>
            <w:hideMark/>
          </w:tcPr>
          <w:p w:rsidR="00CC197A" w:rsidRPr="008F25F6" w:rsidRDefault="00CC197A" w:rsidP="009B1EF6">
            <w:pPr>
              <w:tabs>
                <w:tab w:val="center" w:pos="4536"/>
                <w:tab w:val="right" w:pos="9072"/>
              </w:tabs>
              <w:jc w:val="center"/>
              <w:rPr>
                <w:rFonts w:asciiTheme="minorHAnsi" w:eastAsia="MS Mincho" w:hAnsiTheme="minorHAnsi"/>
                <w:b/>
                <w:i/>
                <w:color w:val="002060"/>
                <w:sz w:val="18"/>
                <w:szCs w:val="18"/>
                <w:lang w:eastAsia="ja-JP"/>
              </w:rPr>
            </w:pPr>
            <w:r w:rsidRPr="008F25F6">
              <w:rPr>
                <w:rFonts w:asciiTheme="minorHAnsi" w:eastAsia="MS Mincho" w:hAnsiTheme="minorHAnsi"/>
                <w:b/>
                <w:i/>
                <w:color w:val="002060"/>
                <w:sz w:val="18"/>
                <w:szCs w:val="18"/>
                <w:lang w:eastAsia="ja-JP"/>
              </w:rPr>
              <w:t>Dosare</w:t>
            </w:r>
          </w:p>
          <w:p w:rsidR="00CC197A" w:rsidRPr="008F25F6" w:rsidRDefault="00CC197A" w:rsidP="009B1EF6">
            <w:pPr>
              <w:widowControl w:val="0"/>
              <w:autoSpaceDE w:val="0"/>
              <w:autoSpaceDN w:val="0"/>
              <w:adjustRightInd w:val="0"/>
              <w:jc w:val="center"/>
              <w:rPr>
                <w:rFonts w:asciiTheme="minorHAnsi" w:eastAsia="MS Mincho" w:hAnsiTheme="minorHAnsi"/>
                <w:color w:val="002060"/>
                <w:sz w:val="18"/>
                <w:szCs w:val="18"/>
                <w:lang w:eastAsia="ja-JP"/>
              </w:rPr>
            </w:pPr>
            <w:r w:rsidRPr="008F25F6">
              <w:rPr>
                <w:rFonts w:asciiTheme="minorHAnsi" w:eastAsia="MS Mincho" w:hAnsiTheme="minorHAnsi"/>
                <w:b/>
                <w:i/>
                <w:color w:val="002060"/>
                <w:sz w:val="18"/>
                <w:szCs w:val="18"/>
                <w:lang w:eastAsia="ja-JP"/>
              </w:rPr>
              <w:t>soluţionate</w:t>
            </w:r>
          </w:p>
        </w:tc>
        <w:tc>
          <w:tcPr>
            <w:tcW w:w="377" w:type="pct"/>
            <w:vMerge w:val="restart"/>
            <w:tcBorders>
              <w:top w:val="single" w:sz="4" w:space="0" w:color="00B050"/>
              <w:left w:val="single" w:sz="4" w:space="0" w:color="00B050"/>
              <w:bottom w:val="single" w:sz="4" w:space="0" w:color="00B050"/>
              <w:right w:val="single" w:sz="4" w:space="0" w:color="00B050"/>
            </w:tcBorders>
            <w:shd w:val="clear" w:color="auto" w:fill="FDEAD7"/>
            <w:vAlign w:val="center"/>
          </w:tcPr>
          <w:p w:rsidR="00CC197A" w:rsidRPr="008F25F6" w:rsidRDefault="00CC197A" w:rsidP="009B1EF6">
            <w:pPr>
              <w:jc w:val="center"/>
              <w:rPr>
                <w:rFonts w:asciiTheme="minorHAnsi" w:eastAsia="MS Mincho" w:hAnsiTheme="minorHAnsi"/>
                <w:b/>
                <w:i/>
                <w:color w:val="002060"/>
                <w:sz w:val="18"/>
                <w:szCs w:val="18"/>
                <w:lang w:eastAsia="ja-JP"/>
              </w:rPr>
            </w:pPr>
          </w:p>
          <w:p w:rsidR="00CC197A" w:rsidRPr="008F25F6" w:rsidRDefault="00CC197A" w:rsidP="009B1EF6">
            <w:pPr>
              <w:widowControl w:val="0"/>
              <w:autoSpaceDE w:val="0"/>
              <w:autoSpaceDN w:val="0"/>
              <w:adjustRightInd w:val="0"/>
              <w:jc w:val="center"/>
              <w:rPr>
                <w:rFonts w:asciiTheme="minorHAnsi" w:eastAsia="MS Mincho" w:hAnsiTheme="minorHAnsi"/>
                <w:b/>
                <w:i/>
                <w:color w:val="002060"/>
                <w:sz w:val="18"/>
                <w:szCs w:val="18"/>
                <w:lang w:eastAsia="ja-JP"/>
              </w:rPr>
            </w:pPr>
            <w:r w:rsidRPr="008F25F6">
              <w:rPr>
                <w:rFonts w:asciiTheme="minorHAnsi" w:eastAsia="MS Mincho" w:hAnsiTheme="minorHAnsi"/>
                <w:b/>
                <w:i/>
                <w:color w:val="002060"/>
                <w:sz w:val="18"/>
                <w:szCs w:val="18"/>
                <w:lang w:eastAsia="ja-JP"/>
              </w:rPr>
              <w:t xml:space="preserve">Trimiteri </w:t>
            </w:r>
          </w:p>
          <w:p w:rsidR="00CC197A" w:rsidRPr="008F25F6" w:rsidRDefault="00CC197A" w:rsidP="009B1EF6">
            <w:pPr>
              <w:widowControl w:val="0"/>
              <w:autoSpaceDE w:val="0"/>
              <w:autoSpaceDN w:val="0"/>
              <w:adjustRightInd w:val="0"/>
              <w:jc w:val="center"/>
              <w:rPr>
                <w:rFonts w:asciiTheme="minorHAnsi" w:eastAsia="MS Mincho" w:hAnsiTheme="minorHAnsi"/>
                <w:b/>
                <w:i/>
                <w:color w:val="002060"/>
                <w:sz w:val="18"/>
                <w:szCs w:val="18"/>
                <w:lang w:eastAsia="ja-JP"/>
              </w:rPr>
            </w:pPr>
            <w:r w:rsidRPr="008F25F6">
              <w:rPr>
                <w:rFonts w:asciiTheme="minorHAnsi" w:eastAsia="MS Mincho" w:hAnsiTheme="minorHAnsi"/>
                <w:b/>
                <w:i/>
                <w:color w:val="002060"/>
                <w:sz w:val="18"/>
                <w:szCs w:val="18"/>
                <w:lang w:eastAsia="ja-JP"/>
              </w:rPr>
              <w:t>în</w:t>
            </w:r>
          </w:p>
          <w:p w:rsidR="00CC197A" w:rsidRPr="008F25F6" w:rsidRDefault="00CC197A" w:rsidP="009B1EF6">
            <w:pPr>
              <w:widowControl w:val="0"/>
              <w:autoSpaceDE w:val="0"/>
              <w:autoSpaceDN w:val="0"/>
              <w:adjustRightInd w:val="0"/>
              <w:jc w:val="center"/>
              <w:rPr>
                <w:rFonts w:asciiTheme="minorHAnsi" w:eastAsia="MS Mincho" w:hAnsiTheme="minorHAnsi"/>
                <w:color w:val="002060"/>
                <w:sz w:val="18"/>
                <w:szCs w:val="18"/>
                <w:lang w:eastAsia="ja-JP"/>
              </w:rPr>
            </w:pPr>
            <w:r w:rsidRPr="008F25F6">
              <w:rPr>
                <w:rFonts w:asciiTheme="minorHAnsi" w:eastAsia="MS Mincho" w:hAnsiTheme="minorHAnsi"/>
                <w:b/>
                <w:i/>
                <w:color w:val="002060"/>
                <w:sz w:val="18"/>
                <w:szCs w:val="18"/>
                <w:lang w:eastAsia="ja-JP"/>
              </w:rPr>
              <w:t>judecată</w:t>
            </w:r>
          </w:p>
          <w:p w:rsidR="00CC197A" w:rsidRPr="008F25F6" w:rsidRDefault="00CC197A" w:rsidP="009B1EF6">
            <w:pPr>
              <w:widowControl w:val="0"/>
              <w:autoSpaceDE w:val="0"/>
              <w:autoSpaceDN w:val="0"/>
              <w:adjustRightInd w:val="0"/>
              <w:jc w:val="center"/>
              <w:rPr>
                <w:rFonts w:asciiTheme="minorHAnsi" w:eastAsia="MS Mincho" w:hAnsiTheme="minorHAnsi"/>
                <w:color w:val="002060"/>
                <w:sz w:val="18"/>
                <w:szCs w:val="18"/>
                <w:lang w:eastAsia="ja-JP"/>
              </w:rPr>
            </w:pPr>
          </w:p>
        </w:tc>
        <w:tc>
          <w:tcPr>
            <w:tcW w:w="612" w:type="pct"/>
            <w:vMerge w:val="restart"/>
            <w:tcBorders>
              <w:top w:val="single" w:sz="4" w:space="0" w:color="00B050"/>
              <w:left w:val="single" w:sz="4" w:space="0" w:color="00B050"/>
              <w:bottom w:val="single" w:sz="4" w:space="0" w:color="00B050"/>
              <w:right w:val="single" w:sz="4" w:space="0" w:color="00B050"/>
            </w:tcBorders>
            <w:shd w:val="clear" w:color="auto" w:fill="FDEAD7"/>
            <w:vAlign w:val="center"/>
            <w:hideMark/>
          </w:tcPr>
          <w:p w:rsidR="00CC197A" w:rsidRPr="008F25F6" w:rsidRDefault="00CC197A" w:rsidP="009B1EF6">
            <w:pPr>
              <w:widowControl w:val="0"/>
              <w:autoSpaceDE w:val="0"/>
              <w:autoSpaceDN w:val="0"/>
              <w:adjustRightInd w:val="0"/>
              <w:rPr>
                <w:rFonts w:asciiTheme="minorHAnsi" w:eastAsia="MS Mincho" w:hAnsiTheme="minorHAnsi"/>
                <w:b/>
                <w:i/>
                <w:color w:val="002060"/>
                <w:sz w:val="18"/>
                <w:szCs w:val="18"/>
                <w:lang w:eastAsia="ja-JP"/>
              </w:rPr>
            </w:pPr>
            <w:r w:rsidRPr="008F25F6">
              <w:rPr>
                <w:rFonts w:asciiTheme="minorHAnsi" w:eastAsia="MS Mincho" w:hAnsiTheme="minorHAnsi"/>
                <w:b/>
                <w:i/>
                <w:color w:val="002060"/>
                <w:sz w:val="18"/>
                <w:szCs w:val="18"/>
                <w:lang w:eastAsia="ja-JP"/>
              </w:rPr>
              <w:t>Media de dosare</w:t>
            </w:r>
          </w:p>
          <w:p w:rsidR="00CC197A" w:rsidRPr="008F25F6" w:rsidRDefault="00CC197A" w:rsidP="009B1EF6">
            <w:pPr>
              <w:widowControl w:val="0"/>
              <w:autoSpaceDE w:val="0"/>
              <w:autoSpaceDN w:val="0"/>
              <w:adjustRightInd w:val="0"/>
              <w:jc w:val="center"/>
              <w:rPr>
                <w:rFonts w:asciiTheme="minorHAnsi" w:eastAsia="MS Mincho" w:hAnsiTheme="minorHAnsi"/>
                <w:b/>
                <w:i/>
                <w:color w:val="002060"/>
                <w:sz w:val="18"/>
                <w:szCs w:val="18"/>
                <w:lang w:eastAsia="ja-JP"/>
              </w:rPr>
            </w:pPr>
            <w:r w:rsidRPr="008F25F6">
              <w:rPr>
                <w:rFonts w:asciiTheme="minorHAnsi" w:eastAsia="MS Mincho" w:hAnsiTheme="minorHAnsi"/>
                <w:b/>
                <w:i/>
                <w:color w:val="002060"/>
                <w:sz w:val="18"/>
                <w:szCs w:val="18"/>
                <w:lang w:eastAsia="ja-JP"/>
              </w:rPr>
              <w:t>soluţionate</w:t>
            </w:r>
          </w:p>
          <w:p w:rsidR="00CC197A" w:rsidRPr="008F25F6" w:rsidRDefault="00CC197A" w:rsidP="009B1EF6">
            <w:pPr>
              <w:widowControl w:val="0"/>
              <w:autoSpaceDE w:val="0"/>
              <w:autoSpaceDN w:val="0"/>
              <w:adjustRightInd w:val="0"/>
              <w:jc w:val="center"/>
              <w:rPr>
                <w:rFonts w:asciiTheme="minorHAnsi" w:eastAsia="MS Mincho" w:hAnsiTheme="minorHAnsi"/>
                <w:color w:val="002060"/>
                <w:sz w:val="18"/>
                <w:szCs w:val="18"/>
                <w:lang w:eastAsia="ja-JP"/>
              </w:rPr>
            </w:pPr>
            <w:r w:rsidRPr="008F25F6">
              <w:rPr>
                <w:rFonts w:asciiTheme="minorHAnsi" w:eastAsia="MS Mincho" w:hAnsiTheme="minorHAnsi"/>
                <w:b/>
                <w:i/>
                <w:color w:val="002060"/>
                <w:sz w:val="18"/>
                <w:szCs w:val="18"/>
                <w:lang w:eastAsia="ja-JP"/>
              </w:rPr>
              <w:t>pe procuror</w:t>
            </w:r>
          </w:p>
        </w:tc>
        <w:tc>
          <w:tcPr>
            <w:tcW w:w="467" w:type="pct"/>
            <w:vMerge w:val="restart"/>
            <w:tcBorders>
              <w:top w:val="single" w:sz="4" w:space="0" w:color="00B050"/>
              <w:left w:val="single" w:sz="4" w:space="0" w:color="00B050"/>
              <w:bottom w:val="single" w:sz="4" w:space="0" w:color="00B050"/>
              <w:right w:val="single" w:sz="4" w:space="0" w:color="00B050"/>
            </w:tcBorders>
            <w:shd w:val="clear" w:color="auto" w:fill="FDEAD7"/>
            <w:vAlign w:val="center"/>
            <w:hideMark/>
          </w:tcPr>
          <w:p w:rsidR="00CC197A" w:rsidRPr="008F25F6" w:rsidRDefault="00CC197A" w:rsidP="009B1EF6">
            <w:pPr>
              <w:widowControl w:val="0"/>
              <w:autoSpaceDE w:val="0"/>
              <w:autoSpaceDN w:val="0"/>
              <w:adjustRightInd w:val="0"/>
              <w:jc w:val="center"/>
              <w:rPr>
                <w:rFonts w:asciiTheme="minorHAnsi" w:eastAsia="MS Mincho" w:hAnsiTheme="minorHAnsi"/>
                <w:b/>
                <w:i/>
                <w:color w:val="002060"/>
                <w:sz w:val="18"/>
                <w:szCs w:val="18"/>
                <w:lang w:eastAsia="ja-JP"/>
              </w:rPr>
            </w:pPr>
            <w:r w:rsidRPr="008F25F6">
              <w:rPr>
                <w:rFonts w:asciiTheme="minorHAnsi" w:eastAsia="MS Mincho" w:hAnsiTheme="minorHAnsi"/>
                <w:b/>
                <w:i/>
                <w:color w:val="002060"/>
                <w:sz w:val="18"/>
                <w:szCs w:val="18"/>
                <w:lang w:eastAsia="ja-JP"/>
              </w:rPr>
              <w:t>Media de trimiteri în judecată</w:t>
            </w:r>
          </w:p>
          <w:p w:rsidR="00CC197A" w:rsidRPr="008F25F6" w:rsidRDefault="00CC197A" w:rsidP="009B1EF6">
            <w:pPr>
              <w:widowControl w:val="0"/>
              <w:autoSpaceDE w:val="0"/>
              <w:autoSpaceDN w:val="0"/>
              <w:adjustRightInd w:val="0"/>
              <w:jc w:val="center"/>
              <w:rPr>
                <w:rFonts w:asciiTheme="minorHAnsi" w:eastAsia="MS Mincho" w:hAnsiTheme="minorHAnsi"/>
                <w:b/>
                <w:i/>
                <w:color w:val="002060"/>
                <w:sz w:val="18"/>
                <w:szCs w:val="18"/>
                <w:lang w:eastAsia="ja-JP"/>
              </w:rPr>
            </w:pPr>
            <w:r w:rsidRPr="008F25F6">
              <w:rPr>
                <w:rFonts w:asciiTheme="minorHAnsi" w:eastAsia="MS Mincho" w:hAnsiTheme="minorHAnsi"/>
                <w:b/>
                <w:i/>
                <w:color w:val="002060"/>
                <w:sz w:val="18"/>
                <w:szCs w:val="18"/>
                <w:lang w:eastAsia="ja-JP"/>
              </w:rPr>
              <w:t>pe procuror</w:t>
            </w:r>
          </w:p>
        </w:tc>
      </w:tr>
      <w:tr w:rsidR="00CC197A" w:rsidRPr="008F25F6" w:rsidTr="009B1EF6">
        <w:trPr>
          <w:trHeight w:val="638"/>
        </w:trPr>
        <w:tc>
          <w:tcPr>
            <w:tcW w:w="925" w:type="pct"/>
            <w:vMerge/>
            <w:tcBorders>
              <w:top w:val="single" w:sz="4" w:space="0" w:color="00B050"/>
              <w:left w:val="single" w:sz="4" w:space="0" w:color="00B050"/>
              <w:bottom w:val="single" w:sz="4" w:space="0" w:color="00B050"/>
              <w:right w:val="single" w:sz="4" w:space="0" w:color="00B050"/>
            </w:tcBorders>
            <w:vAlign w:val="center"/>
            <w:hideMark/>
          </w:tcPr>
          <w:p w:rsidR="00CC197A" w:rsidRPr="008F25F6" w:rsidRDefault="00CC197A" w:rsidP="009B1EF6">
            <w:pPr>
              <w:rPr>
                <w:rFonts w:asciiTheme="minorHAnsi" w:eastAsia="MS Mincho" w:hAnsiTheme="minorHAnsi"/>
                <w:color w:val="002060"/>
                <w:sz w:val="18"/>
                <w:szCs w:val="18"/>
                <w:lang w:eastAsia="ja-JP"/>
              </w:rPr>
            </w:pPr>
          </w:p>
        </w:tc>
        <w:tc>
          <w:tcPr>
            <w:tcW w:w="418" w:type="pct"/>
            <w:tcBorders>
              <w:top w:val="single" w:sz="4" w:space="0" w:color="00B050"/>
              <w:left w:val="single" w:sz="4" w:space="0" w:color="00B050"/>
              <w:bottom w:val="single" w:sz="4" w:space="0" w:color="00B050"/>
              <w:right w:val="single" w:sz="4" w:space="0" w:color="00B050"/>
            </w:tcBorders>
            <w:shd w:val="clear" w:color="auto" w:fill="FDEAD7"/>
            <w:hideMark/>
          </w:tcPr>
          <w:p w:rsidR="00CC197A" w:rsidRPr="008F25F6" w:rsidRDefault="00CC197A" w:rsidP="009B1EF6">
            <w:pPr>
              <w:widowControl w:val="0"/>
              <w:autoSpaceDE w:val="0"/>
              <w:autoSpaceDN w:val="0"/>
              <w:adjustRightInd w:val="0"/>
              <w:jc w:val="center"/>
              <w:rPr>
                <w:rFonts w:asciiTheme="minorHAnsi" w:eastAsia="MS Mincho" w:hAnsiTheme="minorHAnsi"/>
                <w:b/>
                <w:i/>
                <w:color w:val="002060"/>
                <w:sz w:val="18"/>
                <w:szCs w:val="18"/>
                <w:lang w:eastAsia="ja-JP"/>
              </w:rPr>
            </w:pPr>
            <w:r w:rsidRPr="008F25F6">
              <w:rPr>
                <w:rFonts w:asciiTheme="minorHAnsi" w:eastAsia="MS Mincho" w:hAnsiTheme="minorHAnsi"/>
                <w:b/>
                <w:i/>
                <w:color w:val="002060"/>
                <w:sz w:val="18"/>
                <w:szCs w:val="18"/>
                <w:lang w:eastAsia="ja-JP"/>
              </w:rPr>
              <w:t>prev. în schemă</w:t>
            </w:r>
          </w:p>
        </w:tc>
        <w:tc>
          <w:tcPr>
            <w:tcW w:w="359" w:type="pct"/>
            <w:tcBorders>
              <w:top w:val="single" w:sz="4" w:space="0" w:color="00B050"/>
              <w:left w:val="single" w:sz="4" w:space="0" w:color="00B050"/>
              <w:bottom w:val="single" w:sz="4" w:space="0" w:color="00B050"/>
              <w:right w:val="single" w:sz="4" w:space="0" w:color="00B050"/>
            </w:tcBorders>
            <w:shd w:val="clear" w:color="auto" w:fill="FDEAD7"/>
            <w:hideMark/>
          </w:tcPr>
          <w:p w:rsidR="00CC197A" w:rsidRPr="008F25F6" w:rsidRDefault="00CC197A" w:rsidP="009B1EF6">
            <w:pPr>
              <w:widowControl w:val="0"/>
              <w:autoSpaceDE w:val="0"/>
              <w:autoSpaceDN w:val="0"/>
              <w:adjustRightInd w:val="0"/>
              <w:jc w:val="center"/>
              <w:rPr>
                <w:rFonts w:asciiTheme="minorHAnsi" w:eastAsia="MS Mincho" w:hAnsiTheme="minorHAnsi"/>
                <w:b/>
                <w:i/>
                <w:color w:val="002060"/>
                <w:sz w:val="18"/>
                <w:szCs w:val="18"/>
                <w:lang w:eastAsia="ja-JP"/>
              </w:rPr>
            </w:pPr>
            <w:r w:rsidRPr="008F25F6">
              <w:rPr>
                <w:rFonts w:asciiTheme="minorHAnsi" w:eastAsia="MS Mincho" w:hAnsiTheme="minorHAnsi"/>
                <w:b/>
                <w:i/>
                <w:color w:val="002060"/>
                <w:sz w:val="18"/>
                <w:szCs w:val="18"/>
                <w:lang w:eastAsia="ja-JP"/>
              </w:rPr>
              <w:t>ocupate efectiv</w:t>
            </w:r>
          </w:p>
        </w:tc>
        <w:tc>
          <w:tcPr>
            <w:tcW w:w="434" w:type="pct"/>
            <w:vMerge/>
            <w:tcBorders>
              <w:top w:val="single" w:sz="4" w:space="0" w:color="00B050"/>
              <w:left w:val="single" w:sz="4" w:space="0" w:color="00B050"/>
              <w:bottom w:val="single" w:sz="4" w:space="0" w:color="00B050"/>
              <w:right w:val="single" w:sz="4" w:space="0" w:color="00B050"/>
            </w:tcBorders>
            <w:vAlign w:val="center"/>
            <w:hideMark/>
          </w:tcPr>
          <w:p w:rsidR="00CC197A" w:rsidRPr="008F25F6" w:rsidRDefault="00CC197A" w:rsidP="009B1EF6">
            <w:pPr>
              <w:rPr>
                <w:rFonts w:asciiTheme="minorHAnsi" w:eastAsia="MS Mincho" w:hAnsiTheme="minorHAnsi"/>
                <w:color w:val="002060"/>
                <w:sz w:val="18"/>
                <w:szCs w:val="18"/>
                <w:lang w:eastAsia="ja-JP"/>
              </w:rPr>
            </w:pPr>
          </w:p>
        </w:tc>
        <w:tc>
          <w:tcPr>
            <w:tcW w:w="434" w:type="pct"/>
            <w:vMerge/>
            <w:tcBorders>
              <w:top w:val="single" w:sz="4" w:space="0" w:color="00B050"/>
              <w:left w:val="single" w:sz="4" w:space="0" w:color="00B050"/>
              <w:bottom w:val="single" w:sz="4" w:space="0" w:color="00B050"/>
              <w:right w:val="single" w:sz="4" w:space="0" w:color="00B050"/>
            </w:tcBorders>
            <w:vAlign w:val="center"/>
            <w:hideMark/>
          </w:tcPr>
          <w:p w:rsidR="00CC197A" w:rsidRPr="008F25F6" w:rsidRDefault="00CC197A" w:rsidP="009B1EF6">
            <w:pPr>
              <w:rPr>
                <w:rFonts w:asciiTheme="minorHAnsi" w:eastAsia="MS Mincho" w:hAnsiTheme="minorHAnsi"/>
                <w:color w:val="002060"/>
                <w:sz w:val="18"/>
                <w:szCs w:val="18"/>
                <w:lang w:eastAsia="ja-JP"/>
              </w:rPr>
            </w:pPr>
          </w:p>
        </w:tc>
        <w:tc>
          <w:tcPr>
            <w:tcW w:w="498" w:type="pct"/>
            <w:vMerge/>
            <w:tcBorders>
              <w:top w:val="single" w:sz="4" w:space="0" w:color="00B050"/>
              <w:left w:val="single" w:sz="4" w:space="0" w:color="00B050"/>
              <w:bottom w:val="single" w:sz="4" w:space="0" w:color="00B050"/>
              <w:right w:val="single" w:sz="4" w:space="0" w:color="00B050"/>
            </w:tcBorders>
            <w:vAlign w:val="center"/>
            <w:hideMark/>
          </w:tcPr>
          <w:p w:rsidR="00CC197A" w:rsidRPr="008F25F6" w:rsidRDefault="00CC197A" w:rsidP="009B1EF6">
            <w:pPr>
              <w:rPr>
                <w:rFonts w:asciiTheme="minorHAnsi" w:eastAsia="MS Mincho" w:hAnsiTheme="minorHAnsi"/>
                <w:color w:val="002060"/>
                <w:sz w:val="18"/>
                <w:szCs w:val="18"/>
                <w:lang w:eastAsia="ja-JP"/>
              </w:rPr>
            </w:pPr>
          </w:p>
        </w:tc>
        <w:tc>
          <w:tcPr>
            <w:tcW w:w="477" w:type="pct"/>
            <w:vMerge/>
            <w:tcBorders>
              <w:top w:val="single" w:sz="4" w:space="0" w:color="00B050"/>
              <w:left w:val="single" w:sz="4" w:space="0" w:color="00B050"/>
              <w:bottom w:val="single" w:sz="4" w:space="0" w:color="00B050"/>
              <w:right w:val="single" w:sz="4" w:space="0" w:color="00B050"/>
            </w:tcBorders>
            <w:vAlign w:val="center"/>
            <w:hideMark/>
          </w:tcPr>
          <w:p w:rsidR="00CC197A" w:rsidRPr="008F25F6" w:rsidRDefault="00CC197A" w:rsidP="009B1EF6">
            <w:pPr>
              <w:rPr>
                <w:rFonts w:asciiTheme="minorHAnsi" w:eastAsia="MS Mincho" w:hAnsiTheme="minorHAnsi"/>
                <w:color w:val="002060"/>
                <w:sz w:val="18"/>
                <w:szCs w:val="18"/>
                <w:lang w:eastAsia="ja-JP"/>
              </w:rPr>
            </w:pPr>
          </w:p>
        </w:tc>
        <w:tc>
          <w:tcPr>
            <w:tcW w:w="377" w:type="pct"/>
            <w:vMerge/>
            <w:tcBorders>
              <w:top w:val="single" w:sz="4" w:space="0" w:color="00B050"/>
              <w:left w:val="single" w:sz="4" w:space="0" w:color="00B050"/>
              <w:bottom w:val="single" w:sz="4" w:space="0" w:color="00B050"/>
              <w:right w:val="single" w:sz="4" w:space="0" w:color="00B050"/>
            </w:tcBorders>
            <w:vAlign w:val="center"/>
            <w:hideMark/>
          </w:tcPr>
          <w:p w:rsidR="00CC197A" w:rsidRPr="008F25F6" w:rsidRDefault="00CC197A" w:rsidP="009B1EF6">
            <w:pPr>
              <w:rPr>
                <w:rFonts w:asciiTheme="minorHAnsi" w:eastAsia="MS Mincho" w:hAnsiTheme="minorHAnsi"/>
                <w:color w:val="002060"/>
                <w:sz w:val="18"/>
                <w:szCs w:val="18"/>
                <w:lang w:eastAsia="ja-JP"/>
              </w:rPr>
            </w:pPr>
          </w:p>
        </w:tc>
        <w:tc>
          <w:tcPr>
            <w:tcW w:w="612" w:type="pct"/>
            <w:vMerge/>
            <w:tcBorders>
              <w:top w:val="single" w:sz="4" w:space="0" w:color="00B050"/>
              <w:left w:val="single" w:sz="4" w:space="0" w:color="00B050"/>
              <w:bottom w:val="single" w:sz="4" w:space="0" w:color="00B050"/>
              <w:right w:val="single" w:sz="4" w:space="0" w:color="00B050"/>
            </w:tcBorders>
            <w:vAlign w:val="center"/>
            <w:hideMark/>
          </w:tcPr>
          <w:p w:rsidR="00CC197A" w:rsidRPr="008F25F6" w:rsidRDefault="00CC197A" w:rsidP="009B1EF6">
            <w:pPr>
              <w:rPr>
                <w:rFonts w:asciiTheme="minorHAnsi" w:eastAsia="MS Mincho" w:hAnsiTheme="minorHAnsi"/>
                <w:color w:val="002060"/>
                <w:sz w:val="18"/>
                <w:szCs w:val="18"/>
                <w:lang w:eastAsia="ja-JP"/>
              </w:rPr>
            </w:pPr>
          </w:p>
        </w:tc>
        <w:tc>
          <w:tcPr>
            <w:tcW w:w="467" w:type="pct"/>
            <w:vMerge/>
            <w:tcBorders>
              <w:top w:val="single" w:sz="4" w:space="0" w:color="00B050"/>
              <w:left w:val="single" w:sz="4" w:space="0" w:color="00B050"/>
              <w:bottom w:val="single" w:sz="4" w:space="0" w:color="00B050"/>
              <w:right w:val="single" w:sz="4" w:space="0" w:color="00B050"/>
            </w:tcBorders>
            <w:vAlign w:val="center"/>
            <w:hideMark/>
          </w:tcPr>
          <w:p w:rsidR="00CC197A" w:rsidRPr="008F25F6" w:rsidRDefault="00CC197A" w:rsidP="009B1EF6">
            <w:pPr>
              <w:rPr>
                <w:rFonts w:asciiTheme="minorHAnsi" w:eastAsia="MS Mincho" w:hAnsiTheme="minorHAnsi"/>
                <w:b/>
                <w:i/>
                <w:color w:val="002060"/>
                <w:sz w:val="18"/>
                <w:szCs w:val="18"/>
                <w:lang w:eastAsia="ja-JP"/>
              </w:rPr>
            </w:pPr>
          </w:p>
        </w:tc>
      </w:tr>
      <w:tr w:rsidR="00CC197A" w:rsidRPr="008F25F6" w:rsidTr="009B1EF6">
        <w:trPr>
          <w:trHeight w:val="99"/>
        </w:trPr>
        <w:tc>
          <w:tcPr>
            <w:tcW w:w="925" w:type="pct"/>
            <w:tcBorders>
              <w:top w:val="single" w:sz="4" w:space="0" w:color="00B050"/>
              <w:left w:val="single" w:sz="4" w:space="0" w:color="00B050"/>
              <w:bottom w:val="single" w:sz="4" w:space="0" w:color="00B050"/>
              <w:right w:val="single" w:sz="4" w:space="0" w:color="00B050"/>
            </w:tcBorders>
            <w:shd w:val="clear" w:color="auto" w:fill="FDEAD7"/>
            <w:hideMark/>
          </w:tcPr>
          <w:p w:rsidR="00CC197A" w:rsidRPr="008F25F6" w:rsidRDefault="00CC197A" w:rsidP="009B1EF6">
            <w:pPr>
              <w:widowControl w:val="0"/>
              <w:autoSpaceDE w:val="0"/>
              <w:autoSpaceDN w:val="0"/>
              <w:adjustRightInd w:val="0"/>
              <w:jc w:val="center"/>
              <w:rPr>
                <w:rFonts w:asciiTheme="minorHAnsi" w:eastAsia="MS Mincho" w:hAnsiTheme="minorHAnsi"/>
                <w:color w:val="002060"/>
                <w:sz w:val="18"/>
                <w:szCs w:val="18"/>
                <w:lang w:eastAsia="ja-JP"/>
              </w:rPr>
            </w:pPr>
            <w:r w:rsidRPr="008F25F6">
              <w:rPr>
                <w:rFonts w:asciiTheme="minorHAnsi" w:eastAsia="MS Mincho" w:hAnsiTheme="minorHAnsi"/>
                <w:color w:val="002060"/>
                <w:sz w:val="18"/>
                <w:szCs w:val="18"/>
                <w:lang w:eastAsia="ja-JP"/>
              </w:rPr>
              <w:t>0</w:t>
            </w:r>
          </w:p>
        </w:tc>
        <w:tc>
          <w:tcPr>
            <w:tcW w:w="418" w:type="pct"/>
            <w:tcBorders>
              <w:top w:val="single" w:sz="4" w:space="0" w:color="00B050"/>
              <w:left w:val="single" w:sz="4" w:space="0" w:color="00B050"/>
              <w:bottom w:val="single" w:sz="4" w:space="0" w:color="00B050"/>
              <w:right w:val="single" w:sz="4" w:space="0" w:color="00B050"/>
            </w:tcBorders>
            <w:shd w:val="clear" w:color="auto" w:fill="FDEAD7"/>
            <w:hideMark/>
          </w:tcPr>
          <w:p w:rsidR="00CC197A" w:rsidRPr="008F25F6" w:rsidRDefault="00CC197A" w:rsidP="009B1EF6">
            <w:pPr>
              <w:widowControl w:val="0"/>
              <w:autoSpaceDE w:val="0"/>
              <w:autoSpaceDN w:val="0"/>
              <w:adjustRightInd w:val="0"/>
              <w:jc w:val="center"/>
              <w:rPr>
                <w:rFonts w:asciiTheme="minorHAnsi" w:eastAsia="MS Mincho" w:hAnsiTheme="minorHAnsi"/>
                <w:color w:val="002060"/>
                <w:sz w:val="18"/>
                <w:szCs w:val="18"/>
                <w:lang w:eastAsia="ja-JP"/>
              </w:rPr>
            </w:pPr>
            <w:r w:rsidRPr="008F25F6">
              <w:rPr>
                <w:rFonts w:asciiTheme="minorHAnsi" w:eastAsia="MS Mincho" w:hAnsiTheme="minorHAnsi"/>
                <w:color w:val="002060"/>
                <w:sz w:val="18"/>
                <w:szCs w:val="18"/>
                <w:lang w:eastAsia="ja-JP"/>
              </w:rPr>
              <w:t>1</w:t>
            </w:r>
          </w:p>
        </w:tc>
        <w:tc>
          <w:tcPr>
            <w:tcW w:w="359" w:type="pct"/>
            <w:tcBorders>
              <w:top w:val="single" w:sz="4" w:space="0" w:color="00B050"/>
              <w:left w:val="single" w:sz="4" w:space="0" w:color="00B050"/>
              <w:bottom w:val="single" w:sz="4" w:space="0" w:color="00B050"/>
              <w:right w:val="single" w:sz="4" w:space="0" w:color="00B050"/>
            </w:tcBorders>
            <w:shd w:val="clear" w:color="auto" w:fill="FDEAD7"/>
            <w:hideMark/>
          </w:tcPr>
          <w:p w:rsidR="00CC197A" w:rsidRPr="008F25F6" w:rsidRDefault="00CC197A" w:rsidP="009B1EF6">
            <w:pPr>
              <w:widowControl w:val="0"/>
              <w:autoSpaceDE w:val="0"/>
              <w:autoSpaceDN w:val="0"/>
              <w:adjustRightInd w:val="0"/>
              <w:jc w:val="center"/>
              <w:rPr>
                <w:rFonts w:asciiTheme="minorHAnsi" w:eastAsia="MS Mincho" w:hAnsiTheme="minorHAnsi"/>
                <w:color w:val="002060"/>
                <w:sz w:val="18"/>
                <w:szCs w:val="18"/>
                <w:lang w:eastAsia="ja-JP"/>
              </w:rPr>
            </w:pPr>
            <w:r w:rsidRPr="008F25F6">
              <w:rPr>
                <w:rFonts w:asciiTheme="minorHAnsi" w:eastAsia="MS Mincho" w:hAnsiTheme="minorHAnsi"/>
                <w:color w:val="002060"/>
                <w:sz w:val="18"/>
                <w:szCs w:val="18"/>
                <w:lang w:eastAsia="ja-JP"/>
              </w:rPr>
              <w:t>2</w:t>
            </w:r>
          </w:p>
        </w:tc>
        <w:tc>
          <w:tcPr>
            <w:tcW w:w="434" w:type="pct"/>
            <w:tcBorders>
              <w:top w:val="single" w:sz="4" w:space="0" w:color="00B050"/>
              <w:left w:val="single" w:sz="4" w:space="0" w:color="00B050"/>
              <w:bottom w:val="single" w:sz="4" w:space="0" w:color="00B050"/>
              <w:right w:val="single" w:sz="4" w:space="0" w:color="00B050"/>
            </w:tcBorders>
            <w:shd w:val="clear" w:color="auto" w:fill="FDEAD7"/>
            <w:hideMark/>
          </w:tcPr>
          <w:p w:rsidR="00CC197A" w:rsidRPr="008F25F6" w:rsidRDefault="00CC197A" w:rsidP="009B1EF6">
            <w:pPr>
              <w:widowControl w:val="0"/>
              <w:autoSpaceDE w:val="0"/>
              <w:autoSpaceDN w:val="0"/>
              <w:adjustRightInd w:val="0"/>
              <w:jc w:val="center"/>
              <w:rPr>
                <w:rFonts w:asciiTheme="minorHAnsi" w:eastAsia="MS Mincho" w:hAnsiTheme="minorHAnsi"/>
                <w:color w:val="002060"/>
                <w:sz w:val="18"/>
                <w:szCs w:val="18"/>
                <w:lang w:eastAsia="ja-JP"/>
              </w:rPr>
            </w:pPr>
            <w:r w:rsidRPr="008F25F6">
              <w:rPr>
                <w:rFonts w:asciiTheme="minorHAnsi" w:eastAsia="MS Mincho" w:hAnsiTheme="minorHAnsi"/>
                <w:color w:val="002060"/>
                <w:sz w:val="18"/>
                <w:szCs w:val="18"/>
                <w:lang w:eastAsia="ja-JP"/>
              </w:rPr>
              <w:t>3</w:t>
            </w:r>
          </w:p>
        </w:tc>
        <w:tc>
          <w:tcPr>
            <w:tcW w:w="434" w:type="pct"/>
            <w:tcBorders>
              <w:top w:val="single" w:sz="4" w:space="0" w:color="00B050"/>
              <w:left w:val="single" w:sz="4" w:space="0" w:color="00B050"/>
              <w:bottom w:val="single" w:sz="4" w:space="0" w:color="00B050"/>
              <w:right w:val="single" w:sz="4" w:space="0" w:color="00B050"/>
            </w:tcBorders>
            <w:shd w:val="clear" w:color="auto" w:fill="FDEAD7"/>
            <w:hideMark/>
          </w:tcPr>
          <w:p w:rsidR="00CC197A" w:rsidRPr="008F25F6" w:rsidRDefault="00CC197A" w:rsidP="009B1EF6">
            <w:pPr>
              <w:widowControl w:val="0"/>
              <w:autoSpaceDE w:val="0"/>
              <w:autoSpaceDN w:val="0"/>
              <w:adjustRightInd w:val="0"/>
              <w:jc w:val="center"/>
              <w:rPr>
                <w:rFonts w:asciiTheme="minorHAnsi" w:eastAsia="MS Mincho" w:hAnsiTheme="minorHAnsi"/>
                <w:color w:val="002060"/>
                <w:sz w:val="18"/>
                <w:szCs w:val="18"/>
                <w:lang w:eastAsia="ja-JP"/>
              </w:rPr>
            </w:pPr>
            <w:r w:rsidRPr="008F25F6">
              <w:rPr>
                <w:rFonts w:asciiTheme="minorHAnsi" w:eastAsia="MS Mincho" w:hAnsiTheme="minorHAnsi"/>
                <w:color w:val="002060"/>
                <w:sz w:val="18"/>
                <w:szCs w:val="18"/>
                <w:lang w:eastAsia="ja-JP"/>
              </w:rPr>
              <w:t>4</w:t>
            </w:r>
          </w:p>
        </w:tc>
        <w:tc>
          <w:tcPr>
            <w:tcW w:w="498" w:type="pct"/>
            <w:tcBorders>
              <w:top w:val="single" w:sz="4" w:space="0" w:color="00B050"/>
              <w:left w:val="single" w:sz="4" w:space="0" w:color="00B050"/>
              <w:bottom w:val="single" w:sz="4" w:space="0" w:color="00B050"/>
              <w:right w:val="single" w:sz="4" w:space="0" w:color="00B050"/>
            </w:tcBorders>
            <w:shd w:val="clear" w:color="auto" w:fill="FDEAD7"/>
            <w:hideMark/>
          </w:tcPr>
          <w:p w:rsidR="00CC197A" w:rsidRPr="008F25F6" w:rsidRDefault="00CC197A" w:rsidP="009B1EF6">
            <w:pPr>
              <w:widowControl w:val="0"/>
              <w:autoSpaceDE w:val="0"/>
              <w:autoSpaceDN w:val="0"/>
              <w:adjustRightInd w:val="0"/>
              <w:jc w:val="center"/>
              <w:rPr>
                <w:rFonts w:asciiTheme="minorHAnsi" w:eastAsia="MS Mincho" w:hAnsiTheme="minorHAnsi"/>
                <w:color w:val="002060"/>
                <w:sz w:val="18"/>
                <w:szCs w:val="18"/>
                <w:lang w:eastAsia="ja-JP"/>
              </w:rPr>
            </w:pPr>
            <w:r w:rsidRPr="008F25F6">
              <w:rPr>
                <w:rFonts w:asciiTheme="minorHAnsi" w:eastAsia="MS Mincho" w:hAnsiTheme="minorHAnsi"/>
                <w:color w:val="002060"/>
                <w:sz w:val="18"/>
                <w:szCs w:val="18"/>
                <w:lang w:eastAsia="ja-JP"/>
              </w:rPr>
              <w:t>5</w:t>
            </w:r>
          </w:p>
        </w:tc>
        <w:tc>
          <w:tcPr>
            <w:tcW w:w="477" w:type="pct"/>
            <w:tcBorders>
              <w:top w:val="single" w:sz="4" w:space="0" w:color="00B050"/>
              <w:left w:val="single" w:sz="4" w:space="0" w:color="00B050"/>
              <w:bottom w:val="single" w:sz="4" w:space="0" w:color="00B050"/>
              <w:right w:val="single" w:sz="4" w:space="0" w:color="00B050"/>
            </w:tcBorders>
            <w:shd w:val="clear" w:color="auto" w:fill="FDEAD7"/>
            <w:hideMark/>
          </w:tcPr>
          <w:p w:rsidR="00CC197A" w:rsidRPr="008F25F6" w:rsidRDefault="00CC197A" w:rsidP="009B1EF6">
            <w:pPr>
              <w:tabs>
                <w:tab w:val="center" w:pos="4536"/>
                <w:tab w:val="right" w:pos="9072"/>
              </w:tabs>
              <w:jc w:val="center"/>
              <w:rPr>
                <w:rFonts w:asciiTheme="minorHAnsi" w:eastAsia="MS Mincho" w:hAnsiTheme="minorHAnsi"/>
                <w:color w:val="002060"/>
                <w:sz w:val="18"/>
                <w:szCs w:val="18"/>
                <w:lang w:eastAsia="ja-JP"/>
              </w:rPr>
            </w:pPr>
            <w:r w:rsidRPr="008F25F6">
              <w:rPr>
                <w:rFonts w:asciiTheme="minorHAnsi" w:eastAsia="MS Mincho" w:hAnsiTheme="minorHAnsi"/>
                <w:color w:val="002060"/>
                <w:sz w:val="18"/>
                <w:szCs w:val="18"/>
                <w:lang w:eastAsia="ja-JP"/>
              </w:rPr>
              <w:t>6</w:t>
            </w:r>
          </w:p>
        </w:tc>
        <w:tc>
          <w:tcPr>
            <w:tcW w:w="377" w:type="pct"/>
            <w:tcBorders>
              <w:top w:val="single" w:sz="4" w:space="0" w:color="00B050"/>
              <w:left w:val="single" w:sz="4" w:space="0" w:color="00B050"/>
              <w:bottom w:val="single" w:sz="4" w:space="0" w:color="00B050"/>
              <w:right w:val="single" w:sz="4" w:space="0" w:color="00B050"/>
            </w:tcBorders>
            <w:shd w:val="clear" w:color="auto" w:fill="FDEAD7"/>
            <w:hideMark/>
          </w:tcPr>
          <w:p w:rsidR="00CC197A" w:rsidRPr="008F25F6" w:rsidRDefault="00CC197A" w:rsidP="009B1EF6">
            <w:pPr>
              <w:widowControl w:val="0"/>
              <w:autoSpaceDE w:val="0"/>
              <w:autoSpaceDN w:val="0"/>
              <w:adjustRightInd w:val="0"/>
              <w:jc w:val="center"/>
              <w:rPr>
                <w:rFonts w:asciiTheme="minorHAnsi" w:eastAsia="MS Mincho" w:hAnsiTheme="minorHAnsi"/>
                <w:color w:val="002060"/>
                <w:sz w:val="18"/>
                <w:szCs w:val="18"/>
                <w:lang w:eastAsia="ja-JP"/>
              </w:rPr>
            </w:pPr>
            <w:r w:rsidRPr="008F25F6">
              <w:rPr>
                <w:rFonts w:asciiTheme="minorHAnsi" w:eastAsia="MS Mincho" w:hAnsiTheme="minorHAnsi"/>
                <w:color w:val="002060"/>
                <w:sz w:val="18"/>
                <w:szCs w:val="18"/>
                <w:lang w:eastAsia="ja-JP"/>
              </w:rPr>
              <w:t>7</w:t>
            </w:r>
          </w:p>
        </w:tc>
        <w:tc>
          <w:tcPr>
            <w:tcW w:w="612" w:type="pct"/>
            <w:tcBorders>
              <w:top w:val="single" w:sz="4" w:space="0" w:color="00B050"/>
              <w:left w:val="single" w:sz="4" w:space="0" w:color="00B050"/>
              <w:bottom w:val="single" w:sz="4" w:space="0" w:color="00B050"/>
              <w:right w:val="single" w:sz="4" w:space="0" w:color="00B050"/>
            </w:tcBorders>
            <w:shd w:val="clear" w:color="auto" w:fill="FDEAD7"/>
            <w:hideMark/>
          </w:tcPr>
          <w:p w:rsidR="00CC197A" w:rsidRPr="008F25F6" w:rsidRDefault="00CC197A" w:rsidP="009B1EF6">
            <w:pPr>
              <w:widowControl w:val="0"/>
              <w:autoSpaceDE w:val="0"/>
              <w:autoSpaceDN w:val="0"/>
              <w:adjustRightInd w:val="0"/>
              <w:jc w:val="center"/>
              <w:rPr>
                <w:rFonts w:asciiTheme="minorHAnsi" w:eastAsia="MS Mincho" w:hAnsiTheme="minorHAnsi"/>
                <w:color w:val="002060"/>
                <w:sz w:val="18"/>
                <w:szCs w:val="18"/>
                <w:lang w:eastAsia="ja-JP"/>
              </w:rPr>
            </w:pPr>
            <w:r w:rsidRPr="008F25F6">
              <w:rPr>
                <w:rFonts w:asciiTheme="minorHAnsi" w:eastAsia="MS Mincho" w:hAnsiTheme="minorHAnsi"/>
                <w:color w:val="002060"/>
                <w:sz w:val="18"/>
                <w:szCs w:val="18"/>
                <w:lang w:eastAsia="ja-JP"/>
              </w:rPr>
              <w:t>14</w:t>
            </w:r>
          </w:p>
        </w:tc>
        <w:tc>
          <w:tcPr>
            <w:tcW w:w="467" w:type="pct"/>
            <w:tcBorders>
              <w:top w:val="single" w:sz="4" w:space="0" w:color="00B050"/>
              <w:left w:val="single" w:sz="4" w:space="0" w:color="00B050"/>
              <w:bottom w:val="single" w:sz="4" w:space="0" w:color="00B050"/>
              <w:right w:val="single" w:sz="4" w:space="0" w:color="00B050"/>
            </w:tcBorders>
            <w:shd w:val="clear" w:color="auto" w:fill="FDEAD7"/>
            <w:hideMark/>
          </w:tcPr>
          <w:p w:rsidR="00CC197A" w:rsidRPr="008F25F6" w:rsidRDefault="00CC197A" w:rsidP="009B1EF6">
            <w:pPr>
              <w:widowControl w:val="0"/>
              <w:autoSpaceDE w:val="0"/>
              <w:autoSpaceDN w:val="0"/>
              <w:adjustRightInd w:val="0"/>
              <w:jc w:val="center"/>
              <w:rPr>
                <w:rFonts w:asciiTheme="minorHAnsi" w:eastAsia="MS Mincho" w:hAnsiTheme="minorHAnsi"/>
                <w:color w:val="002060"/>
                <w:sz w:val="18"/>
                <w:szCs w:val="18"/>
                <w:lang w:eastAsia="ja-JP"/>
              </w:rPr>
            </w:pPr>
            <w:r w:rsidRPr="008F25F6">
              <w:rPr>
                <w:rFonts w:asciiTheme="minorHAnsi" w:eastAsia="MS Mincho" w:hAnsiTheme="minorHAnsi"/>
                <w:color w:val="002060"/>
                <w:sz w:val="18"/>
                <w:szCs w:val="18"/>
                <w:lang w:eastAsia="ja-JP"/>
              </w:rPr>
              <w:t>15</w:t>
            </w:r>
          </w:p>
        </w:tc>
      </w:tr>
      <w:tr w:rsidR="00CC197A" w:rsidRPr="008F25F6" w:rsidTr="008F25F6">
        <w:trPr>
          <w:trHeight w:hRule="exact" w:val="330"/>
        </w:trPr>
        <w:tc>
          <w:tcPr>
            <w:tcW w:w="925" w:type="pct"/>
            <w:tcBorders>
              <w:top w:val="single" w:sz="4" w:space="0" w:color="00B050"/>
              <w:left w:val="single" w:sz="4" w:space="0" w:color="00B050"/>
              <w:bottom w:val="single" w:sz="4" w:space="0" w:color="00B050"/>
              <w:right w:val="single" w:sz="4" w:space="0" w:color="00B050"/>
            </w:tcBorders>
            <w:shd w:val="clear" w:color="auto" w:fill="FFFFFF"/>
            <w:hideMark/>
          </w:tcPr>
          <w:p w:rsidR="00CC197A" w:rsidRPr="008F25F6" w:rsidRDefault="00CC197A" w:rsidP="009B1EF6">
            <w:pPr>
              <w:widowControl w:val="0"/>
              <w:autoSpaceDE w:val="0"/>
              <w:autoSpaceDN w:val="0"/>
              <w:adjustRightInd w:val="0"/>
              <w:rPr>
                <w:rFonts w:asciiTheme="minorHAnsi" w:eastAsia="MS Mincho" w:hAnsiTheme="minorHAnsi"/>
                <w:color w:val="002060"/>
                <w:sz w:val="18"/>
                <w:szCs w:val="18"/>
                <w:lang w:eastAsia="ja-JP"/>
              </w:rPr>
            </w:pPr>
            <w:r w:rsidRPr="008F25F6">
              <w:rPr>
                <w:rFonts w:asciiTheme="minorHAnsi" w:eastAsia="MS Mincho" w:hAnsiTheme="minorHAnsi"/>
                <w:color w:val="002060"/>
                <w:sz w:val="18"/>
                <w:szCs w:val="18"/>
                <w:lang w:eastAsia="ja-JP"/>
              </w:rPr>
              <w:t>CLUJ</w:t>
            </w:r>
          </w:p>
        </w:tc>
        <w:tc>
          <w:tcPr>
            <w:tcW w:w="418" w:type="pct"/>
            <w:tcBorders>
              <w:top w:val="single" w:sz="4" w:space="0" w:color="00B050"/>
              <w:left w:val="single" w:sz="4" w:space="0" w:color="00B050"/>
              <w:bottom w:val="single" w:sz="4" w:space="0" w:color="00B050"/>
              <w:right w:val="single" w:sz="4" w:space="0" w:color="00B050"/>
            </w:tcBorders>
            <w:shd w:val="clear" w:color="auto" w:fill="FFFFFF"/>
            <w:hideMark/>
          </w:tcPr>
          <w:p w:rsidR="00CC197A" w:rsidRPr="008F25F6" w:rsidRDefault="00CC197A" w:rsidP="009B1EF6">
            <w:pPr>
              <w:widowControl w:val="0"/>
              <w:autoSpaceDE w:val="0"/>
              <w:autoSpaceDN w:val="0"/>
              <w:adjustRightInd w:val="0"/>
              <w:jc w:val="center"/>
              <w:rPr>
                <w:rFonts w:asciiTheme="minorHAnsi" w:eastAsia="MS Mincho" w:hAnsiTheme="minorHAnsi"/>
                <w:color w:val="002060"/>
                <w:sz w:val="18"/>
                <w:szCs w:val="18"/>
                <w:lang w:eastAsia="ja-JP"/>
              </w:rPr>
            </w:pPr>
            <w:r w:rsidRPr="008F25F6">
              <w:rPr>
                <w:rFonts w:asciiTheme="minorHAnsi" w:eastAsia="MS Mincho" w:hAnsiTheme="minorHAnsi"/>
                <w:color w:val="002060"/>
                <w:sz w:val="18"/>
                <w:szCs w:val="18"/>
                <w:lang w:eastAsia="ja-JP"/>
              </w:rPr>
              <w:t>16</w:t>
            </w:r>
          </w:p>
        </w:tc>
        <w:tc>
          <w:tcPr>
            <w:tcW w:w="359" w:type="pct"/>
            <w:tcBorders>
              <w:top w:val="single" w:sz="4" w:space="0" w:color="00B050"/>
              <w:left w:val="single" w:sz="4" w:space="0" w:color="00B050"/>
              <w:bottom w:val="single" w:sz="4" w:space="0" w:color="00B050"/>
              <w:right w:val="single" w:sz="4" w:space="0" w:color="00B050"/>
            </w:tcBorders>
            <w:shd w:val="clear" w:color="auto" w:fill="FFFFFF"/>
            <w:hideMark/>
          </w:tcPr>
          <w:p w:rsidR="00CC197A" w:rsidRPr="008F25F6" w:rsidRDefault="00CC197A" w:rsidP="009B1EF6">
            <w:pPr>
              <w:widowControl w:val="0"/>
              <w:autoSpaceDE w:val="0"/>
              <w:autoSpaceDN w:val="0"/>
              <w:adjustRightInd w:val="0"/>
              <w:jc w:val="center"/>
              <w:rPr>
                <w:rFonts w:asciiTheme="minorHAnsi" w:eastAsia="MS Mincho" w:hAnsiTheme="minorHAnsi"/>
                <w:color w:val="002060"/>
                <w:sz w:val="18"/>
                <w:szCs w:val="18"/>
                <w:lang w:eastAsia="ja-JP"/>
              </w:rPr>
            </w:pPr>
            <w:r w:rsidRPr="008F25F6">
              <w:rPr>
                <w:rFonts w:asciiTheme="minorHAnsi" w:eastAsia="MS Mincho" w:hAnsiTheme="minorHAnsi"/>
                <w:color w:val="002060"/>
                <w:sz w:val="18"/>
                <w:szCs w:val="18"/>
                <w:lang w:eastAsia="ja-JP"/>
              </w:rPr>
              <w:t>12</w:t>
            </w:r>
          </w:p>
        </w:tc>
        <w:tc>
          <w:tcPr>
            <w:tcW w:w="434" w:type="pct"/>
            <w:tcBorders>
              <w:top w:val="single" w:sz="4" w:space="0" w:color="00B050"/>
              <w:left w:val="single" w:sz="4" w:space="0" w:color="00B050"/>
              <w:bottom w:val="single" w:sz="4" w:space="0" w:color="00B050"/>
              <w:right w:val="single" w:sz="4" w:space="0" w:color="00B050"/>
            </w:tcBorders>
            <w:shd w:val="clear" w:color="auto" w:fill="FFFFFF"/>
            <w:hideMark/>
          </w:tcPr>
          <w:p w:rsidR="00CC197A" w:rsidRPr="008F25F6" w:rsidRDefault="00CC197A" w:rsidP="009B1EF6">
            <w:pPr>
              <w:widowControl w:val="0"/>
              <w:autoSpaceDE w:val="0"/>
              <w:autoSpaceDN w:val="0"/>
              <w:adjustRightInd w:val="0"/>
              <w:jc w:val="center"/>
              <w:rPr>
                <w:rFonts w:asciiTheme="minorHAnsi" w:eastAsia="MS Mincho" w:hAnsiTheme="minorHAnsi"/>
                <w:color w:val="002060"/>
                <w:sz w:val="18"/>
                <w:szCs w:val="18"/>
                <w:lang w:eastAsia="ja-JP"/>
              </w:rPr>
            </w:pPr>
            <w:r w:rsidRPr="008F25F6">
              <w:rPr>
                <w:rFonts w:asciiTheme="minorHAnsi" w:eastAsia="MS Mincho" w:hAnsiTheme="minorHAnsi"/>
                <w:color w:val="002060"/>
                <w:sz w:val="18"/>
                <w:szCs w:val="18"/>
                <w:lang w:eastAsia="ja-JP"/>
              </w:rPr>
              <w:t>7.531</w:t>
            </w:r>
          </w:p>
        </w:tc>
        <w:tc>
          <w:tcPr>
            <w:tcW w:w="434" w:type="pct"/>
            <w:tcBorders>
              <w:top w:val="single" w:sz="4" w:space="0" w:color="00B050"/>
              <w:left w:val="single" w:sz="4" w:space="0" w:color="00B050"/>
              <w:bottom w:val="single" w:sz="4" w:space="0" w:color="00B050"/>
              <w:right w:val="single" w:sz="4" w:space="0" w:color="00B050"/>
            </w:tcBorders>
            <w:shd w:val="clear" w:color="auto" w:fill="FFFFFF"/>
            <w:hideMark/>
          </w:tcPr>
          <w:p w:rsidR="00CC197A" w:rsidRPr="008F25F6" w:rsidRDefault="00CC197A" w:rsidP="009B1EF6">
            <w:pPr>
              <w:widowControl w:val="0"/>
              <w:autoSpaceDE w:val="0"/>
              <w:autoSpaceDN w:val="0"/>
              <w:adjustRightInd w:val="0"/>
              <w:jc w:val="center"/>
              <w:rPr>
                <w:rFonts w:asciiTheme="minorHAnsi" w:eastAsia="MS Mincho" w:hAnsiTheme="minorHAnsi"/>
                <w:color w:val="002060"/>
                <w:sz w:val="18"/>
                <w:szCs w:val="18"/>
                <w:lang w:eastAsia="ja-JP"/>
              </w:rPr>
            </w:pPr>
            <w:r w:rsidRPr="008F25F6">
              <w:rPr>
                <w:rFonts w:asciiTheme="minorHAnsi" w:eastAsia="MS Mincho" w:hAnsiTheme="minorHAnsi"/>
                <w:color w:val="002060"/>
                <w:sz w:val="18"/>
                <w:szCs w:val="18"/>
                <w:lang w:eastAsia="ja-JP"/>
              </w:rPr>
              <w:t>357</w:t>
            </w:r>
          </w:p>
        </w:tc>
        <w:tc>
          <w:tcPr>
            <w:tcW w:w="498" w:type="pct"/>
            <w:tcBorders>
              <w:top w:val="single" w:sz="4" w:space="0" w:color="00B050"/>
              <w:left w:val="single" w:sz="4" w:space="0" w:color="00B050"/>
              <w:bottom w:val="single" w:sz="4" w:space="0" w:color="00B050"/>
              <w:right w:val="single" w:sz="4" w:space="0" w:color="00B050"/>
            </w:tcBorders>
            <w:shd w:val="clear" w:color="auto" w:fill="FFFFFF"/>
            <w:hideMark/>
          </w:tcPr>
          <w:p w:rsidR="00CC197A" w:rsidRPr="008F25F6" w:rsidRDefault="00CC197A" w:rsidP="009B1EF6">
            <w:pPr>
              <w:widowControl w:val="0"/>
              <w:autoSpaceDE w:val="0"/>
              <w:autoSpaceDN w:val="0"/>
              <w:adjustRightInd w:val="0"/>
              <w:jc w:val="center"/>
              <w:rPr>
                <w:rFonts w:asciiTheme="minorHAnsi" w:eastAsia="MS Mincho" w:hAnsiTheme="minorHAnsi"/>
                <w:color w:val="002060"/>
                <w:sz w:val="18"/>
                <w:szCs w:val="18"/>
                <w:lang w:eastAsia="ja-JP"/>
              </w:rPr>
            </w:pPr>
            <w:r w:rsidRPr="008F25F6">
              <w:rPr>
                <w:rFonts w:asciiTheme="minorHAnsi" w:eastAsia="MS Mincho" w:hAnsiTheme="minorHAnsi"/>
                <w:color w:val="002060"/>
                <w:sz w:val="18"/>
                <w:szCs w:val="18"/>
                <w:lang w:eastAsia="ja-JP"/>
              </w:rPr>
              <w:t>7.030</w:t>
            </w:r>
          </w:p>
        </w:tc>
        <w:tc>
          <w:tcPr>
            <w:tcW w:w="477" w:type="pct"/>
            <w:tcBorders>
              <w:top w:val="single" w:sz="4" w:space="0" w:color="00B050"/>
              <w:left w:val="single" w:sz="4" w:space="0" w:color="00B050"/>
              <w:bottom w:val="single" w:sz="4" w:space="0" w:color="00B050"/>
              <w:right w:val="single" w:sz="4" w:space="0" w:color="00B050"/>
            </w:tcBorders>
            <w:shd w:val="clear" w:color="auto" w:fill="FFFFFF"/>
            <w:hideMark/>
          </w:tcPr>
          <w:p w:rsidR="00CC197A" w:rsidRPr="008F25F6" w:rsidRDefault="00CC197A" w:rsidP="009B1EF6">
            <w:pPr>
              <w:widowControl w:val="0"/>
              <w:autoSpaceDE w:val="0"/>
              <w:autoSpaceDN w:val="0"/>
              <w:adjustRightInd w:val="0"/>
              <w:jc w:val="center"/>
              <w:rPr>
                <w:rFonts w:asciiTheme="minorHAnsi" w:eastAsia="MS Mincho" w:hAnsiTheme="minorHAnsi"/>
                <w:color w:val="002060"/>
                <w:sz w:val="18"/>
                <w:szCs w:val="18"/>
                <w:lang w:eastAsia="ja-JP"/>
              </w:rPr>
            </w:pPr>
            <w:r w:rsidRPr="008F25F6">
              <w:rPr>
                <w:rFonts w:asciiTheme="minorHAnsi" w:eastAsia="MS Mincho" w:hAnsiTheme="minorHAnsi"/>
                <w:color w:val="002060"/>
                <w:sz w:val="18"/>
                <w:szCs w:val="18"/>
                <w:lang w:eastAsia="ja-JP"/>
              </w:rPr>
              <w:t>256</w:t>
            </w:r>
          </w:p>
        </w:tc>
        <w:tc>
          <w:tcPr>
            <w:tcW w:w="377" w:type="pct"/>
            <w:tcBorders>
              <w:top w:val="single" w:sz="4" w:space="0" w:color="00B050"/>
              <w:left w:val="single" w:sz="4" w:space="0" w:color="00B050"/>
              <w:bottom w:val="single" w:sz="4" w:space="0" w:color="00B050"/>
              <w:right w:val="single" w:sz="4" w:space="0" w:color="00B050"/>
            </w:tcBorders>
            <w:shd w:val="clear" w:color="auto" w:fill="FDEAD7"/>
            <w:hideMark/>
          </w:tcPr>
          <w:p w:rsidR="00CC197A" w:rsidRPr="008F25F6" w:rsidRDefault="00CC197A" w:rsidP="009B1EF6">
            <w:pPr>
              <w:widowControl w:val="0"/>
              <w:autoSpaceDE w:val="0"/>
              <w:autoSpaceDN w:val="0"/>
              <w:adjustRightInd w:val="0"/>
              <w:jc w:val="center"/>
              <w:rPr>
                <w:rFonts w:asciiTheme="minorHAnsi" w:eastAsia="MS Mincho" w:hAnsiTheme="minorHAnsi"/>
                <w:color w:val="002060"/>
                <w:sz w:val="18"/>
                <w:szCs w:val="18"/>
                <w:lang w:eastAsia="ja-JP"/>
              </w:rPr>
            </w:pPr>
            <w:r w:rsidRPr="008F25F6">
              <w:rPr>
                <w:rFonts w:asciiTheme="minorHAnsi" w:eastAsia="MS Mincho" w:hAnsiTheme="minorHAnsi"/>
                <w:color w:val="002060"/>
                <w:sz w:val="18"/>
                <w:szCs w:val="18"/>
                <w:lang w:eastAsia="ja-JP"/>
              </w:rPr>
              <w:t>62</w:t>
            </w:r>
          </w:p>
        </w:tc>
        <w:tc>
          <w:tcPr>
            <w:tcW w:w="612" w:type="pct"/>
            <w:tcBorders>
              <w:top w:val="single" w:sz="4" w:space="0" w:color="00B050"/>
              <w:left w:val="single" w:sz="4" w:space="0" w:color="00B050"/>
              <w:bottom w:val="single" w:sz="4" w:space="0" w:color="00B050"/>
              <w:right w:val="single" w:sz="4" w:space="0" w:color="00B050"/>
            </w:tcBorders>
            <w:shd w:val="clear" w:color="auto" w:fill="FFFFFF"/>
            <w:hideMark/>
          </w:tcPr>
          <w:p w:rsidR="00CC197A" w:rsidRPr="008F25F6" w:rsidRDefault="00CC197A" w:rsidP="009B1EF6">
            <w:pPr>
              <w:widowControl w:val="0"/>
              <w:autoSpaceDE w:val="0"/>
              <w:autoSpaceDN w:val="0"/>
              <w:adjustRightInd w:val="0"/>
              <w:jc w:val="center"/>
              <w:rPr>
                <w:rFonts w:asciiTheme="minorHAnsi" w:eastAsia="MS Mincho" w:hAnsiTheme="minorHAnsi"/>
                <w:color w:val="002060"/>
                <w:sz w:val="18"/>
                <w:szCs w:val="18"/>
                <w:lang w:eastAsia="ja-JP"/>
              </w:rPr>
            </w:pPr>
            <w:r w:rsidRPr="008F25F6">
              <w:rPr>
                <w:rFonts w:asciiTheme="minorHAnsi" w:eastAsia="MS Mincho" w:hAnsiTheme="minorHAnsi"/>
                <w:color w:val="002060"/>
                <w:sz w:val="18"/>
                <w:szCs w:val="18"/>
                <w:lang w:eastAsia="ja-JP"/>
              </w:rPr>
              <w:t>21,33</w:t>
            </w:r>
          </w:p>
        </w:tc>
        <w:tc>
          <w:tcPr>
            <w:tcW w:w="467" w:type="pct"/>
            <w:tcBorders>
              <w:top w:val="single" w:sz="4" w:space="0" w:color="00B050"/>
              <w:left w:val="single" w:sz="4" w:space="0" w:color="00B050"/>
              <w:bottom w:val="single" w:sz="4" w:space="0" w:color="00B050"/>
              <w:right w:val="single" w:sz="4" w:space="0" w:color="00B050"/>
            </w:tcBorders>
            <w:shd w:val="clear" w:color="auto" w:fill="FDEAD7"/>
            <w:hideMark/>
          </w:tcPr>
          <w:p w:rsidR="00CC197A" w:rsidRPr="008F25F6" w:rsidRDefault="00CC197A" w:rsidP="009B1EF6">
            <w:pPr>
              <w:widowControl w:val="0"/>
              <w:autoSpaceDE w:val="0"/>
              <w:autoSpaceDN w:val="0"/>
              <w:adjustRightInd w:val="0"/>
              <w:jc w:val="center"/>
              <w:rPr>
                <w:rFonts w:asciiTheme="minorHAnsi" w:eastAsia="MS Mincho" w:hAnsiTheme="minorHAnsi"/>
                <w:color w:val="002060"/>
                <w:sz w:val="18"/>
                <w:szCs w:val="18"/>
                <w:lang w:eastAsia="ja-JP"/>
              </w:rPr>
            </w:pPr>
            <w:r w:rsidRPr="008F25F6">
              <w:rPr>
                <w:rFonts w:asciiTheme="minorHAnsi" w:eastAsia="MS Mincho" w:hAnsiTheme="minorHAnsi"/>
                <w:color w:val="002060"/>
                <w:sz w:val="18"/>
                <w:szCs w:val="18"/>
                <w:lang w:eastAsia="ja-JP"/>
              </w:rPr>
              <w:t>5,17</w:t>
            </w:r>
          </w:p>
        </w:tc>
      </w:tr>
    </w:tbl>
    <w:p w:rsidR="00CC197A" w:rsidRPr="008F25F6" w:rsidRDefault="00CC197A" w:rsidP="00CC197A">
      <w:pPr>
        <w:tabs>
          <w:tab w:val="center" w:pos="4536"/>
          <w:tab w:val="right" w:pos="9072"/>
        </w:tabs>
        <w:jc w:val="center"/>
        <w:rPr>
          <w:rFonts w:asciiTheme="minorHAnsi" w:eastAsia="MS Mincho" w:hAnsiTheme="minorHAnsi"/>
          <w:b/>
          <w:i/>
          <w:color w:val="002060"/>
          <w:sz w:val="18"/>
          <w:szCs w:val="18"/>
          <w:lang w:eastAsia="ja-JP"/>
        </w:rPr>
      </w:pPr>
    </w:p>
    <w:tbl>
      <w:tblPr>
        <w:tblW w:w="9750"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54" w:type="dxa"/>
          <w:right w:w="54" w:type="dxa"/>
        </w:tblCellMar>
        <w:tblLook w:val="04A0" w:firstRow="1" w:lastRow="0" w:firstColumn="1" w:lastColumn="0" w:noHBand="0" w:noVBand="1"/>
      </w:tblPr>
      <w:tblGrid>
        <w:gridCol w:w="479"/>
        <w:gridCol w:w="1321"/>
        <w:gridCol w:w="720"/>
        <w:gridCol w:w="720"/>
        <w:gridCol w:w="900"/>
        <w:gridCol w:w="900"/>
        <w:gridCol w:w="990"/>
        <w:gridCol w:w="990"/>
        <w:gridCol w:w="810"/>
        <w:gridCol w:w="1080"/>
        <w:gridCol w:w="840"/>
      </w:tblGrid>
      <w:tr w:rsidR="00CC197A" w:rsidRPr="008F25F6" w:rsidTr="00C16BBE">
        <w:trPr>
          <w:trHeight w:hRule="exact" w:val="540"/>
        </w:trPr>
        <w:tc>
          <w:tcPr>
            <w:tcW w:w="1800" w:type="dxa"/>
            <w:gridSpan w:val="2"/>
            <w:vMerge w:val="restart"/>
            <w:tcBorders>
              <w:top w:val="single" w:sz="4" w:space="0" w:color="00B050"/>
              <w:left w:val="single" w:sz="4" w:space="0" w:color="00B050"/>
              <w:bottom w:val="single" w:sz="4" w:space="0" w:color="00B050"/>
              <w:right w:val="single" w:sz="4" w:space="0" w:color="00B050"/>
            </w:tcBorders>
            <w:shd w:val="clear" w:color="auto" w:fill="FDEAD7"/>
            <w:vAlign w:val="center"/>
            <w:hideMark/>
          </w:tcPr>
          <w:p w:rsidR="00CC197A" w:rsidRPr="008F25F6" w:rsidRDefault="00CC197A" w:rsidP="009B1EF6">
            <w:pPr>
              <w:widowControl w:val="0"/>
              <w:autoSpaceDE w:val="0"/>
              <w:autoSpaceDN w:val="0"/>
              <w:adjustRightInd w:val="0"/>
              <w:jc w:val="center"/>
              <w:rPr>
                <w:rFonts w:asciiTheme="minorHAnsi" w:eastAsia="MS Mincho" w:hAnsiTheme="minorHAnsi"/>
                <w:b/>
                <w:i/>
                <w:color w:val="002060"/>
                <w:sz w:val="18"/>
                <w:szCs w:val="18"/>
                <w:lang w:eastAsia="ja-JP"/>
              </w:rPr>
            </w:pPr>
            <w:r w:rsidRPr="008F25F6">
              <w:rPr>
                <w:rFonts w:asciiTheme="minorHAnsi" w:eastAsia="MS Mincho" w:hAnsiTheme="minorHAnsi"/>
                <w:b/>
                <w:i/>
                <w:color w:val="002060"/>
                <w:sz w:val="18"/>
                <w:szCs w:val="18"/>
                <w:lang w:eastAsia="ja-JP"/>
              </w:rPr>
              <w:t>P.T.</w:t>
            </w:r>
          </w:p>
          <w:p w:rsidR="00CC197A" w:rsidRPr="008F25F6" w:rsidRDefault="00CC197A" w:rsidP="009B1EF6">
            <w:pPr>
              <w:jc w:val="center"/>
              <w:rPr>
                <w:rFonts w:asciiTheme="minorHAnsi" w:hAnsiTheme="minorHAnsi" w:cs="Calibri"/>
                <w:color w:val="002060"/>
                <w:sz w:val="18"/>
                <w:szCs w:val="18"/>
                <w:lang w:eastAsia="ro-RO"/>
              </w:rPr>
            </w:pPr>
            <w:r w:rsidRPr="008F25F6">
              <w:rPr>
                <w:rFonts w:asciiTheme="minorHAnsi" w:eastAsia="MS Mincho" w:hAnsiTheme="minorHAnsi"/>
                <w:color w:val="002060"/>
                <w:sz w:val="18"/>
                <w:szCs w:val="18"/>
                <w:lang w:eastAsia="ja-JP"/>
              </w:rPr>
              <w:t>(activitate proprie)</w:t>
            </w:r>
          </w:p>
        </w:tc>
        <w:tc>
          <w:tcPr>
            <w:tcW w:w="1440" w:type="dxa"/>
            <w:gridSpan w:val="2"/>
            <w:tcBorders>
              <w:top w:val="single" w:sz="4" w:space="0" w:color="00B050"/>
              <w:left w:val="single" w:sz="4" w:space="0" w:color="00B050"/>
              <w:bottom w:val="single" w:sz="4" w:space="0" w:color="00B050"/>
              <w:right w:val="single" w:sz="4" w:space="0" w:color="00B050"/>
            </w:tcBorders>
            <w:shd w:val="clear" w:color="auto" w:fill="FDEAD7"/>
            <w:vAlign w:val="bottom"/>
            <w:hideMark/>
          </w:tcPr>
          <w:p w:rsidR="00CC197A" w:rsidRPr="008F25F6" w:rsidRDefault="00CC197A" w:rsidP="008E14BD">
            <w:pPr>
              <w:jc w:val="center"/>
              <w:rPr>
                <w:rFonts w:asciiTheme="minorHAnsi" w:eastAsia="Calibri" w:hAnsiTheme="minorHAnsi"/>
                <w:color w:val="002060"/>
                <w:sz w:val="18"/>
                <w:szCs w:val="18"/>
                <w:lang w:eastAsia="ro-RO"/>
              </w:rPr>
            </w:pPr>
            <w:r w:rsidRPr="008F25F6">
              <w:rPr>
                <w:rFonts w:asciiTheme="minorHAnsi" w:eastAsia="MS Mincho" w:hAnsiTheme="minorHAnsi"/>
                <w:b/>
                <w:i/>
                <w:color w:val="002060"/>
                <w:sz w:val="18"/>
                <w:szCs w:val="18"/>
                <w:lang w:eastAsia="ja-JP"/>
              </w:rPr>
              <w:t>Total posturi  procuror</w:t>
            </w:r>
          </w:p>
        </w:tc>
        <w:tc>
          <w:tcPr>
            <w:tcW w:w="900" w:type="dxa"/>
            <w:vMerge w:val="restart"/>
            <w:tcBorders>
              <w:top w:val="single" w:sz="4" w:space="0" w:color="00B050"/>
              <w:left w:val="single" w:sz="4" w:space="0" w:color="00B050"/>
              <w:bottom w:val="single" w:sz="4" w:space="0" w:color="00B050"/>
              <w:right w:val="single" w:sz="4" w:space="0" w:color="00B050"/>
            </w:tcBorders>
            <w:shd w:val="clear" w:color="auto" w:fill="FDEAD7"/>
            <w:vAlign w:val="center"/>
            <w:hideMark/>
          </w:tcPr>
          <w:p w:rsidR="00CC197A" w:rsidRPr="008F25F6" w:rsidRDefault="00CC197A" w:rsidP="009B1EF6">
            <w:pPr>
              <w:tabs>
                <w:tab w:val="center" w:pos="4536"/>
                <w:tab w:val="right" w:pos="9072"/>
              </w:tabs>
              <w:jc w:val="center"/>
              <w:rPr>
                <w:rFonts w:asciiTheme="minorHAnsi" w:eastAsia="MS Mincho" w:hAnsiTheme="minorHAnsi"/>
                <w:b/>
                <w:i/>
                <w:color w:val="002060"/>
                <w:sz w:val="18"/>
                <w:szCs w:val="18"/>
                <w:lang w:eastAsia="ja-JP"/>
              </w:rPr>
            </w:pPr>
            <w:r w:rsidRPr="008F25F6">
              <w:rPr>
                <w:rFonts w:asciiTheme="minorHAnsi" w:eastAsia="MS Mincho" w:hAnsiTheme="minorHAnsi"/>
                <w:b/>
                <w:i/>
                <w:color w:val="002060"/>
                <w:sz w:val="18"/>
                <w:szCs w:val="18"/>
                <w:lang w:eastAsia="ja-JP"/>
              </w:rPr>
              <w:t>Total lucrări</w:t>
            </w:r>
          </w:p>
          <w:p w:rsidR="00CC197A" w:rsidRPr="008F25F6" w:rsidRDefault="00CC197A" w:rsidP="009B1EF6">
            <w:pPr>
              <w:tabs>
                <w:tab w:val="center" w:pos="4536"/>
                <w:tab w:val="right" w:pos="9072"/>
              </w:tabs>
              <w:jc w:val="center"/>
              <w:rPr>
                <w:rFonts w:asciiTheme="minorHAnsi" w:eastAsia="MS Mincho" w:hAnsiTheme="minorHAnsi"/>
                <w:b/>
                <w:i/>
                <w:color w:val="002060"/>
                <w:sz w:val="18"/>
                <w:szCs w:val="18"/>
                <w:lang w:eastAsia="ja-JP"/>
              </w:rPr>
            </w:pPr>
            <w:r w:rsidRPr="008F25F6">
              <w:rPr>
                <w:rFonts w:asciiTheme="minorHAnsi" w:eastAsia="MS Mincho" w:hAnsiTheme="minorHAnsi"/>
                <w:b/>
                <w:i/>
                <w:color w:val="002060"/>
                <w:sz w:val="18"/>
                <w:szCs w:val="18"/>
                <w:lang w:eastAsia="ja-JP"/>
              </w:rPr>
              <w:t>de soluţionat</w:t>
            </w:r>
          </w:p>
          <w:p w:rsidR="00CC197A" w:rsidRPr="008F25F6" w:rsidRDefault="00CC197A" w:rsidP="009B1EF6">
            <w:pPr>
              <w:widowControl w:val="0"/>
              <w:autoSpaceDE w:val="0"/>
              <w:autoSpaceDN w:val="0"/>
              <w:adjustRightInd w:val="0"/>
              <w:jc w:val="center"/>
              <w:rPr>
                <w:rFonts w:asciiTheme="minorHAnsi" w:eastAsia="MS Mincho" w:hAnsiTheme="minorHAnsi"/>
                <w:color w:val="002060"/>
                <w:sz w:val="18"/>
                <w:szCs w:val="18"/>
                <w:lang w:eastAsia="ja-JP"/>
              </w:rPr>
            </w:pPr>
            <w:r w:rsidRPr="008F25F6">
              <w:rPr>
                <w:rFonts w:asciiTheme="minorHAnsi" w:eastAsia="MS Mincho" w:hAnsiTheme="minorHAnsi"/>
                <w:b/>
                <w:i/>
                <w:color w:val="002060"/>
                <w:sz w:val="18"/>
                <w:szCs w:val="18"/>
                <w:lang w:eastAsia="ja-JP"/>
              </w:rPr>
              <w:t>din care:</w:t>
            </w:r>
          </w:p>
        </w:tc>
        <w:tc>
          <w:tcPr>
            <w:tcW w:w="900" w:type="dxa"/>
            <w:vMerge w:val="restart"/>
            <w:tcBorders>
              <w:top w:val="single" w:sz="4" w:space="0" w:color="00B050"/>
              <w:left w:val="single" w:sz="4" w:space="0" w:color="00B050"/>
              <w:bottom w:val="single" w:sz="4" w:space="0" w:color="00B050"/>
              <w:right w:val="single" w:sz="4" w:space="0" w:color="00B050"/>
            </w:tcBorders>
            <w:shd w:val="clear" w:color="auto" w:fill="FDEAD7"/>
            <w:vAlign w:val="center"/>
            <w:hideMark/>
          </w:tcPr>
          <w:p w:rsidR="00CC197A" w:rsidRPr="008F25F6" w:rsidRDefault="00CC197A" w:rsidP="009B1EF6">
            <w:pPr>
              <w:widowControl w:val="0"/>
              <w:autoSpaceDE w:val="0"/>
              <w:autoSpaceDN w:val="0"/>
              <w:adjustRightInd w:val="0"/>
              <w:jc w:val="center"/>
              <w:rPr>
                <w:rFonts w:asciiTheme="minorHAnsi" w:eastAsia="MS Mincho" w:hAnsiTheme="minorHAnsi"/>
                <w:color w:val="002060"/>
                <w:sz w:val="18"/>
                <w:szCs w:val="18"/>
                <w:lang w:eastAsia="ja-JP"/>
              </w:rPr>
            </w:pPr>
            <w:r w:rsidRPr="008F25F6">
              <w:rPr>
                <w:rFonts w:asciiTheme="minorHAnsi" w:eastAsia="MS Mincho" w:hAnsiTheme="minorHAnsi"/>
                <w:b/>
                <w:i/>
                <w:color w:val="002060"/>
                <w:sz w:val="18"/>
                <w:szCs w:val="18"/>
                <w:lang w:eastAsia="ja-JP"/>
              </w:rPr>
              <w:t>Dosare de soluţionat</w:t>
            </w:r>
          </w:p>
        </w:tc>
        <w:tc>
          <w:tcPr>
            <w:tcW w:w="990" w:type="dxa"/>
            <w:vMerge w:val="restart"/>
            <w:tcBorders>
              <w:top w:val="single" w:sz="4" w:space="0" w:color="00B050"/>
              <w:left w:val="single" w:sz="4" w:space="0" w:color="00B050"/>
              <w:bottom w:val="single" w:sz="4" w:space="0" w:color="00B050"/>
              <w:right w:val="single" w:sz="4" w:space="0" w:color="00B050"/>
            </w:tcBorders>
            <w:shd w:val="clear" w:color="auto" w:fill="FDEAD7"/>
            <w:vAlign w:val="center"/>
            <w:hideMark/>
          </w:tcPr>
          <w:p w:rsidR="00CC197A" w:rsidRPr="008F25F6" w:rsidRDefault="00CC197A" w:rsidP="009B1EF6">
            <w:pPr>
              <w:tabs>
                <w:tab w:val="center" w:pos="4536"/>
                <w:tab w:val="right" w:pos="9072"/>
              </w:tabs>
              <w:jc w:val="center"/>
              <w:rPr>
                <w:rFonts w:asciiTheme="minorHAnsi" w:eastAsia="MS Mincho" w:hAnsiTheme="minorHAnsi"/>
                <w:b/>
                <w:i/>
                <w:color w:val="002060"/>
                <w:sz w:val="18"/>
                <w:szCs w:val="18"/>
                <w:lang w:eastAsia="ja-JP"/>
              </w:rPr>
            </w:pPr>
            <w:r w:rsidRPr="008F25F6">
              <w:rPr>
                <w:rFonts w:asciiTheme="minorHAnsi" w:eastAsia="MS Mincho" w:hAnsiTheme="minorHAnsi"/>
                <w:b/>
                <w:i/>
                <w:color w:val="002060"/>
                <w:sz w:val="18"/>
                <w:szCs w:val="18"/>
                <w:lang w:eastAsia="ja-JP"/>
              </w:rPr>
              <w:t>Total lucrări</w:t>
            </w:r>
          </w:p>
          <w:p w:rsidR="00CC197A" w:rsidRPr="008F25F6" w:rsidRDefault="00CC197A" w:rsidP="009B1EF6">
            <w:pPr>
              <w:tabs>
                <w:tab w:val="center" w:pos="4536"/>
                <w:tab w:val="right" w:pos="9072"/>
              </w:tabs>
              <w:jc w:val="center"/>
              <w:rPr>
                <w:rFonts w:asciiTheme="minorHAnsi" w:eastAsia="MS Mincho" w:hAnsiTheme="minorHAnsi"/>
                <w:b/>
                <w:i/>
                <w:color w:val="002060"/>
                <w:sz w:val="18"/>
                <w:szCs w:val="18"/>
                <w:lang w:eastAsia="ja-JP"/>
              </w:rPr>
            </w:pPr>
            <w:r w:rsidRPr="008F25F6">
              <w:rPr>
                <w:rFonts w:asciiTheme="minorHAnsi" w:eastAsia="MS Mincho" w:hAnsiTheme="minorHAnsi"/>
                <w:b/>
                <w:i/>
                <w:color w:val="002060"/>
                <w:sz w:val="18"/>
                <w:szCs w:val="18"/>
                <w:lang w:eastAsia="ja-JP"/>
              </w:rPr>
              <w:t>soluţionate.</w:t>
            </w:r>
          </w:p>
          <w:p w:rsidR="00CC197A" w:rsidRPr="008F25F6" w:rsidRDefault="00CC197A" w:rsidP="009B1EF6">
            <w:pPr>
              <w:widowControl w:val="0"/>
              <w:autoSpaceDE w:val="0"/>
              <w:autoSpaceDN w:val="0"/>
              <w:adjustRightInd w:val="0"/>
              <w:jc w:val="center"/>
              <w:rPr>
                <w:rFonts w:asciiTheme="minorHAnsi" w:eastAsia="MS Mincho" w:hAnsiTheme="minorHAnsi"/>
                <w:color w:val="002060"/>
                <w:sz w:val="18"/>
                <w:szCs w:val="18"/>
                <w:lang w:eastAsia="ja-JP"/>
              </w:rPr>
            </w:pPr>
            <w:r w:rsidRPr="008F25F6">
              <w:rPr>
                <w:rFonts w:asciiTheme="minorHAnsi" w:eastAsia="MS Mincho" w:hAnsiTheme="minorHAnsi"/>
                <w:b/>
                <w:i/>
                <w:color w:val="002060"/>
                <w:sz w:val="18"/>
                <w:szCs w:val="18"/>
                <w:lang w:eastAsia="ja-JP"/>
              </w:rPr>
              <w:t>din care:</w:t>
            </w:r>
          </w:p>
        </w:tc>
        <w:tc>
          <w:tcPr>
            <w:tcW w:w="990" w:type="dxa"/>
            <w:vMerge w:val="restart"/>
            <w:tcBorders>
              <w:top w:val="single" w:sz="4" w:space="0" w:color="00B050"/>
              <w:left w:val="single" w:sz="4" w:space="0" w:color="00B050"/>
              <w:bottom w:val="single" w:sz="4" w:space="0" w:color="00B050"/>
              <w:right w:val="single" w:sz="4" w:space="0" w:color="00B050"/>
            </w:tcBorders>
            <w:shd w:val="clear" w:color="auto" w:fill="FDEAD7"/>
            <w:vAlign w:val="center"/>
            <w:hideMark/>
          </w:tcPr>
          <w:p w:rsidR="00CC197A" w:rsidRPr="008F25F6" w:rsidRDefault="00CC197A" w:rsidP="009B1EF6">
            <w:pPr>
              <w:tabs>
                <w:tab w:val="center" w:pos="4536"/>
                <w:tab w:val="right" w:pos="9072"/>
              </w:tabs>
              <w:jc w:val="center"/>
              <w:rPr>
                <w:rFonts w:asciiTheme="minorHAnsi" w:eastAsia="MS Mincho" w:hAnsiTheme="minorHAnsi"/>
                <w:b/>
                <w:i/>
                <w:color w:val="002060"/>
                <w:sz w:val="18"/>
                <w:szCs w:val="18"/>
                <w:lang w:eastAsia="ja-JP"/>
              </w:rPr>
            </w:pPr>
            <w:r w:rsidRPr="008F25F6">
              <w:rPr>
                <w:rFonts w:asciiTheme="minorHAnsi" w:eastAsia="MS Mincho" w:hAnsiTheme="minorHAnsi"/>
                <w:b/>
                <w:i/>
                <w:color w:val="002060"/>
                <w:sz w:val="18"/>
                <w:szCs w:val="18"/>
                <w:lang w:eastAsia="ja-JP"/>
              </w:rPr>
              <w:t>Dosare</w:t>
            </w:r>
          </w:p>
          <w:p w:rsidR="00CC197A" w:rsidRPr="008F25F6" w:rsidRDefault="00CC197A" w:rsidP="009B1EF6">
            <w:pPr>
              <w:widowControl w:val="0"/>
              <w:autoSpaceDE w:val="0"/>
              <w:autoSpaceDN w:val="0"/>
              <w:adjustRightInd w:val="0"/>
              <w:jc w:val="center"/>
              <w:rPr>
                <w:rFonts w:asciiTheme="minorHAnsi" w:eastAsia="MS Mincho" w:hAnsiTheme="minorHAnsi"/>
                <w:color w:val="002060"/>
                <w:sz w:val="18"/>
                <w:szCs w:val="18"/>
                <w:lang w:eastAsia="ja-JP"/>
              </w:rPr>
            </w:pPr>
            <w:r w:rsidRPr="008F25F6">
              <w:rPr>
                <w:rFonts w:asciiTheme="minorHAnsi" w:eastAsia="MS Mincho" w:hAnsiTheme="minorHAnsi"/>
                <w:b/>
                <w:i/>
                <w:color w:val="002060"/>
                <w:sz w:val="18"/>
                <w:szCs w:val="18"/>
                <w:lang w:eastAsia="ja-JP"/>
              </w:rPr>
              <w:t>soluţionate</w:t>
            </w:r>
          </w:p>
        </w:tc>
        <w:tc>
          <w:tcPr>
            <w:tcW w:w="810" w:type="dxa"/>
            <w:vMerge w:val="restart"/>
            <w:tcBorders>
              <w:top w:val="single" w:sz="4" w:space="0" w:color="00B050"/>
              <w:left w:val="single" w:sz="4" w:space="0" w:color="00B050"/>
              <w:bottom w:val="single" w:sz="4" w:space="0" w:color="00B050"/>
              <w:right w:val="single" w:sz="4" w:space="0" w:color="00B050"/>
            </w:tcBorders>
            <w:shd w:val="clear" w:color="auto" w:fill="FDEAD7"/>
            <w:vAlign w:val="center"/>
          </w:tcPr>
          <w:p w:rsidR="00CC197A" w:rsidRPr="008F25F6" w:rsidRDefault="00CC197A" w:rsidP="009B1EF6">
            <w:pPr>
              <w:jc w:val="center"/>
              <w:rPr>
                <w:rFonts w:asciiTheme="minorHAnsi" w:eastAsia="MS Mincho" w:hAnsiTheme="minorHAnsi"/>
                <w:b/>
                <w:i/>
                <w:color w:val="002060"/>
                <w:sz w:val="18"/>
                <w:szCs w:val="18"/>
                <w:lang w:eastAsia="ja-JP"/>
              </w:rPr>
            </w:pPr>
          </w:p>
          <w:p w:rsidR="00CC197A" w:rsidRPr="008F25F6" w:rsidRDefault="00CC197A" w:rsidP="009B1EF6">
            <w:pPr>
              <w:tabs>
                <w:tab w:val="center" w:pos="4536"/>
                <w:tab w:val="right" w:pos="9072"/>
              </w:tabs>
              <w:jc w:val="center"/>
              <w:rPr>
                <w:rFonts w:asciiTheme="minorHAnsi" w:eastAsia="MS Mincho" w:hAnsiTheme="minorHAnsi"/>
                <w:b/>
                <w:i/>
                <w:color w:val="002060"/>
                <w:sz w:val="18"/>
                <w:szCs w:val="18"/>
                <w:lang w:eastAsia="ja-JP"/>
              </w:rPr>
            </w:pPr>
            <w:r w:rsidRPr="008F25F6">
              <w:rPr>
                <w:rFonts w:asciiTheme="minorHAnsi" w:eastAsia="MS Mincho" w:hAnsiTheme="minorHAnsi"/>
                <w:b/>
                <w:i/>
                <w:color w:val="002060"/>
                <w:sz w:val="18"/>
                <w:szCs w:val="18"/>
                <w:lang w:eastAsia="ja-JP"/>
              </w:rPr>
              <w:t>Trimiteri</w:t>
            </w:r>
          </w:p>
          <w:p w:rsidR="00CC197A" w:rsidRPr="008F25F6" w:rsidRDefault="00CC197A" w:rsidP="009B1EF6">
            <w:pPr>
              <w:tabs>
                <w:tab w:val="center" w:pos="4536"/>
                <w:tab w:val="right" w:pos="9072"/>
              </w:tabs>
              <w:jc w:val="center"/>
              <w:rPr>
                <w:rFonts w:asciiTheme="minorHAnsi" w:eastAsia="MS Mincho" w:hAnsiTheme="minorHAnsi"/>
                <w:b/>
                <w:i/>
                <w:color w:val="002060"/>
                <w:sz w:val="18"/>
                <w:szCs w:val="18"/>
                <w:lang w:eastAsia="ja-JP"/>
              </w:rPr>
            </w:pPr>
            <w:r w:rsidRPr="008F25F6">
              <w:rPr>
                <w:rFonts w:asciiTheme="minorHAnsi" w:eastAsia="MS Mincho" w:hAnsiTheme="minorHAnsi"/>
                <w:b/>
                <w:i/>
                <w:color w:val="002060"/>
                <w:sz w:val="18"/>
                <w:szCs w:val="18"/>
                <w:lang w:eastAsia="ja-JP"/>
              </w:rPr>
              <w:t xml:space="preserve"> în judecată</w:t>
            </w:r>
          </w:p>
          <w:p w:rsidR="00CC197A" w:rsidRPr="008F25F6" w:rsidRDefault="00CC197A" w:rsidP="009B1EF6">
            <w:pPr>
              <w:jc w:val="center"/>
              <w:rPr>
                <w:rFonts w:asciiTheme="minorHAnsi" w:eastAsia="MS Mincho" w:hAnsiTheme="minorHAnsi"/>
                <w:color w:val="002060"/>
                <w:sz w:val="18"/>
                <w:szCs w:val="18"/>
                <w:lang w:eastAsia="ja-JP"/>
              </w:rPr>
            </w:pPr>
          </w:p>
          <w:p w:rsidR="00CC197A" w:rsidRPr="008F25F6" w:rsidRDefault="00CC197A" w:rsidP="009B1EF6">
            <w:pPr>
              <w:widowControl w:val="0"/>
              <w:autoSpaceDE w:val="0"/>
              <w:autoSpaceDN w:val="0"/>
              <w:adjustRightInd w:val="0"/>
              <w:jc w:val="center"/>
              <w:rPr>
                <w:rFonts w:asciiTheme="minorHAnsi" w:eastAsia="MS Mincho" w:hAnsiTheme="minorHAnsi"/>
                <w:color w:val="002060"/>
                <w:sz w:val="18"/>
                <w:szCs w:val="18"/>
                <w:lang w:eastAsia="ja-JP"/>
              </w:rPr>
            </w:pPr>
          </w:p>
        </w:tc>
        <w:tc>
          <w:tcPr>
            <w:tcW w:w="1080" w:type="dxa"/>
            <w:vMerge w:val="restart"/>
            <w:tcBorders>
              <w:top w:val="single" w:sz="4" w:space="0" w:color="00B050"/>
              <w:left w:val="single" w:sz="4" w:space="0" w:color="00B050"/>
              <w:bottom w:val="single" w:sz="4" w:space="0" w:color="00B050"/>
              <w:right w:val="single" w:sz="4" w:space="0" w:color="00B050"/>
            </w:tcBorders>
            <w:shd w:val="clear" w:color="auto" w:fill="FDEAD7"/>
            <w:vAlign w:val="center"/>
            <w:hideMark/>
          </w:tcPr>
          <w:p w:rsidR="00CC197A" w:rsidRPr="008F25F6" w:rsidRDefault="00CC197A" w:rsidP="009B1EF6">
            <w:pPr>
              <w:widowControl w:val="0"/>
              <w:autoSpaceDE w:val="0"/>
              <w:autoSpaceDN w:val="0"/>
              <w:adjustRightInd w:val="0"/>
              <w:jc w:val="center"/>
              <w:rPr>
                <w:rFonts w:asciiTheme="minorHAnsi" w:eastAsia="MS Mincho" w:hAnsiTheme="minorHAnsi"/>
                <w:b/>
                <w:i/>
                <w:color w:val="002060"/>
                <w:sz w:val="18"/>
                <w:szCs w:val="18"/>
                <w:lang w:eastAsia="ja-JP"/>
              </w:rPr>
            </w:pPr>
            <w:r w:rsidRPr="008F25F6">
              <w:rPr>
                <w:rFonts w:asciiTheme="minorHAnsi" w:eastAsia="MS Mincho" w:hAnsiTheme="minorHAnsi"/>
                <w:b/>
                <w:i/>
                <w:color w:val="002060"/>
                <w:sz w:val="18"/>
                <w:szCs w:val="18"/>
                <w:lang w:eastAsia="ja-JP"/>
              </w:rPr>
              <w:t>Media de dosare</w:t>
            </w:r>
          </w:p>
          <w:p w:rsidR="00CC197A" w:rsidRPr="008F25F6" w:rsidRDefault="00CC197A" w:rsidP="009B1EF6">
            <w:pPr>
              <w:widowControl w:val="0"/>
              <w:autoSpaceDE w:val="0"/>
              <w:autoSpaceDN w:val="0"/>
              <w:adjustRightInd w:val="0"/>
              <w:jc w:val="center"/>
              <w:rPr>
                <w:rFonts w:asciiTheme="minorHAnsi" w:eastAsia="MS Mincho" w:hAnsiTheme="minorHAnsi"/>
                <w:b/>
                <w:i/>
                <w:color w:val="002060"/>
                <w:sz w:val="18"/>
                <w:szCs w:val="18"/>
                <w:lang w:eastAsia="ja-JP"/>
              </w:rPr>
            </w:pPr>
            <w:r w:rsidRPr="008F25F6">
              <w:rPr>
                <w:rFonts w:asciiTheme="minorHAnsi" w:eastAsia="MS Mincho" w:hAnsiTheme="minorHAnsi"/>
                <w:b/>
                <w:i/>
                <w:color w:val="002060"/>
                <w:sz w:val="18"/>
                <w:szCs w:val="18"/>
                <w:lang w:eastAsia="ja-JP"/>
              </w:rPr>
              <w:t>soluţionate</w:t>
            </w:r>
          </w:p>
          <w:p w:rsidR="00CC197A" w:rsidRPr="008F25F6" w:rsidRDefault="00CC197A" w:rsidP="009B1EF6">
            <w:pPr>
              <w:widowControl w:val="0"/>
              <w:autoSpaceDE w:val="0"/>
              <w:autoSpaceDN w:val="0"/>
              <w:adjustRightInd w:val="0"/>
              <w:jc w:val="center"/>
              <w:rPr>
                <w:rFonts w:asciiTheme="minorHAnsi" w:eastAsia="MS Mincho" w:hAnsiTheme="minorHAnsi"/>
                <w:color w:val="002060"/>
                <w:sz w:val="18"/>
                <w:szCs w:val="18"/>
                <w:lang w:eastAsia="ja-JP"/>
              </w:rPr>
            </w:pPr>
            <w:r w:rsidRPr="008F25F6">
              <w:rPr>
                <w:rFonts w:asciiTheme="minorHAnsi" w:eastAsia="MS Mincho" w:hAnsiTheme="minorHAnsi"/>
                <w:b/>
                <w:i/>
                <w:color w:val="002060"/>
                <w:sz w:val="18"/>
                <w:szCs w:val="18"/>
                <w:lang w:eastAsia="ja-JP"/>
              </w:rPr>
              <w:t>pe procuror</w:t>
            </w:r>
          </w:p>
        </w:tc>
        <w:tc>
          <w:tcPr>
            <w:tcW w:w="840" w:type="dxa"/>
            <w:vMerge w:val="restart"/>
            <w:tcBorders>
              <w:top w:val="single" w:sz="4" w:space="0" w:color="00B050"/>
              <w:left w:val="single" w:sz="4" w:space="0" w:color="00B050"/>
              <w:bottom w:val="single" w:sz="4" w:space="0" w:color="00B050"/>
              <w:right w:val="single" w:sz="4" w:space="0" w:color="00B050"/>
            </w:tcBorders>
            <w:shd w:val="clear" w:color="auto" w:fill="FDEAD7"/>
            <w:vAlign w:val="center"/>
            <w:hideMark/>
          </w:tcPr>
          <w:p w:rsidR="00CC197A" w:rsidRPr="008F25F6" w:rsidRDefault="00CC197A" w:rsidP="009B1EF6">
            <w:pPr>
              <w:widowControl w:val="0"/>
              <w:autoSpaceDE w:val="0"/>
              <w:autoSpaceDN w:val="0"/>
              <w:adjustRightInd w:val="0"/>
              <w:ind w:left="-54"/>
              <w:jc w:val="center"/>
              <w:rPr>
                <w:rFonts w:asciiTheme="minorHAnsi" w:eastAsia="MS Mincho" w:hAnsiTheme="minorHAnsi"/>
                <w:b/>
                <w:i/>
                <w:color w:val="002060"/>
                <w:sz w:val="18"/>
                <w:szCs w:val="18"/>
                <w:lang w:eastAsia="ja-JP"/>
              </w:rPr>
            </w:pPr>
            <w:r w:rsidRPr="008F25F6">
              <w:rPr>
                <w:rFonts w:asciiTheme="minorHAnsi" w:eastAsia="MS Mincho" w:hAnsiTheme="minorHAnsi"/>
                <w:b/>
                <w:i/>
                <w:color w:val="002060"/>
                <w:sz w:val="18"/>
                <w:szCs w:val="18"/>
                <w:lang w:eastAsia="ja-JP"/>
              </w:rPr>
              <w:t>Media de trimiteri  în judecată</w:t>
            </w:r>
          </w:p>
          <w:p w:rsidR="00CC197A" w:rsidRPr="008F25F6" w:rsidRDefault="00CC197A" w:rsidP="009B1EF6">
            <w:pPr>
              <w:widowControl w:val="0"/>
              <w:autoSpaceDE w:val="0"/>
              <w:autoSpaceDN w:val="0"/>
              <w:adjustRightInd w:val="0"/>
              <w:jc w:val="center"/>
              <w:rPr>
                <w:rFonts w:asciiTheme="minorHAnsi" w:eastAsia="MS Mincho" w:hAnsiTheme="minorHAnsi"/>
                <w:b/>
                <w:i/>
                <w:color w:val="002060"/>
                <w:sz w:val="18"/>
                <w:szCs w:val="18"/>
                <w:lang w:eastAsia="ja-JP"/>
              </w:rPr>
            </w:pPr>
            <w:r w:rsidRPr="008F25F6">
              <w:rPr>
                <w:rFonts w:asciiTheme="minorHAnsi" w:eastAsia="MS Mincho" w:hAnsiTheme="minorHAnsi"/>
                <w:b/>
                <w:i/>
                <w:color w:val="002060"/>
                <w:sz w:val="18"/>
                <w:szCs w:val="18"/>
                <w:lang w:eastAsia="ja-JP"/>
              </w:rPr>
              <w:t>pe procuror</w:t>
            </w:r>
          </w:p>
        </w:tc>
      </w:tr>
      <w:tr w:rsidR="00CC197A" w:rsidRPr="008F25F6" w:rsidTr="00C16BBE">
        <w:trPr>
          <w:trHeight w:hRule="exact" w:val="943"/>
        </w:trPr>
        <w:tc>
          <w:tcPr>
            <w:tcW w:w="1800" w:type="dxa"/>
            <w:gridSpan w:val="2"/>
            <w:vMerge/>
            <w:tcBorders>
              <w:top w:val="single" w:sz="4" w:space="0" w:color="00B050"/>
              <w:left w:val="single" w:sz="4" w:space="0" w:color="00B050"/>
              <w:bottom w:val="single" w:sz="4" w:space="0" w:color="00B050"/>
              <w:right w:val="single" w:sz="4" w:space="0" w:color="00B050"/>
            </w:tcBorders>
            <w:vAlign w:val="center"/>
            <w:hideMark/>
          </w:tcPr>
          <w:p w:rsidR="00CC197A" w:rsidRPr="008F25F6" w:rsidRDefault="00CC197A" w:rsidP="009B1EF6">
            <w:pPr>
              <w:rPr>
                <w:rFonts w:asciiTheme="minorHAnsi" w:hAnsiTheme="minorHAnsi" w:cs="Calibri"/>
                <w:color w:val="002060"/>
                <w:sz w:val="18"/>
                <w:szCs w:val="18"/>
                <w:lang w:eastAsia="ro-RO"/>
              </w:rPr>
            </w:pPr>
          </w:p>
        </w:tc>
        <w:tc>
          <w:tcPr>
            <w:tcW w:w="720" w:type="dxa"/>
            <w:tcBorders>
              <w:top w:val="single" w:sz="4" w:space="0" w:color="00B050"/>
              <w:left w:val="single" w:sz="4" w:space="0" w:color="00B050"/>
              <w:bottom w:val="single" w:sz="4" w:space="0" w:color="00B050"/>
              <w:right w:val="single" w:sz="4" w:space="0" w:color="00B050"/>
            </w:tcBorders>
            <w:shd w:val="clear" w:color="auto" w:fill="FDEAD7"/>
            <w:hideMark/>
          </w:tcPr>
          <w:p w:rsidR="00CC197A" w:rsidRPr="008F25F6" w:rsidRDefault="00CC197A" w:rsidP="008E14BD">
            <w:pPr>
              <w:widowControl w:val="0"/>
              <w:autoSpaceDE w:val="0"/>
              <w:autoSpaceDN w:val="0"/>
              <w:adjustRightInd w:val="0"/>
              <w:jc w:val="center"/>
              <w:rPr>
                <w:rFonts w:asciiTheme="minorHAnsi" w:eastAsia="MS Mincho" w:hAnsiTheme="minorHAnsi"/>
                <w:b/>
                <w:i/>
                <w:color w:val="002060"/>
                <w:sz w:val="18"/>
                <w:szCs w:val="18"/>
                <w:lang w:eastAsia="ja-JP"/>
              </w:rPr>
            </w:pPr>
            <w:r w:rsidRPr="008F25F6">
              <w:rPr>
                <w:rFonts w:asciiTheme="minorHAnsi" w:eastAsia="MS Mincho" w:hAnsiTheme="minorHAnsi"/>
                <w:b/>
                <w:i/>
                <w:color w:val="002060"/>
                <w:sz w:val="18"/>
                <w:szCs w:val="18"/>
                <w:lang w:eastAsia="ja-JP"/>
              </w:rPr>
              <w:t>prev. în schemă</w:t>
            </w:r>
          </w:p>
        </w:tc>
        <w:tc>
          <w:tcPr>
            <w:tcW w:w="720" w:type="dxa"/>
            <w:tcBorders>
              <w:top w:val="single" w:sz="4" w:space="0" w:color="00B050"/>
              <w:left w:val="single" w:sz="4" w:space="0" w:color="00B050"/>
              <w:bottom w:val="single" w:sz="4" w:space="0" w:color="00B050"/>
              <w:right w:val="single" w:sz="4" w:space="0" w:color="00B050"/>
            </w:tcBorders>
            <w:shd w:val="clear" w:color="auto" w:fill="FDEAD7"/>
            <w:hideMark/>
          </w:tcPr>
          <w:p w:rsidR="00CC197A" w:rsidRPr="008F25F6" w:rsidRDefault="00CC197A" w:rsidP="008E14BD">
            <w:pPr>
              <w:widowControl w:val="0"/>
              <w:autoSpaceDE w:val="0"/>
              <w:autoSpaceDN w:val="0"/>
              <w:adjustRightInd w:val="0"/>
              <w:jc w:val="center"/>
              <w:rPr>
                <w:rFonts w:asciiTheme="minorHAnsi" w:eastAsia="MS Mincho" w:hAnsiTheme="minorHAnsi"/>
                <w:b/>
                <w:i/>
                <w:color w:val="002060"/>
                <w:sz w:val="18"/>
                <w:szCs w:val="18"/>
                <w:lang w:eastAsia="ja-JP"/>
              </w:rPr>
            </w:pPr>
            <w:r w:rsidRPr="008F25F6">
              <w:rPr>
                <w:rFonts w:asciiTheme="minorHAnsi" w:eastAsia="MS Mincho" w:hAnsiTheme="minorHAnsi"/>
                <w:b/>
                <w:i/>
                <w:color w:val="002060"/>
                <w:sz w:val="18"/>
                <w:szCs w:val="18"/>
                <w:lang w:eastAsia="ja-JP"/>
              </w:rPr>
              <w:t>ocupate efectiv</w:t>
            </w:r>
          </w:p>
        </w:tc>
        <w:tc>
          <w:tcPr>
            <w:tcW w:w="900" w:type="dxa"/>
            <w:vMerge/>
            <w:tcBorders>
              <w:top w:val="single" w:sz="4" w:space="0" w:color="00B050"/>
              <w:left w:val="single" w:sz="4" w:space="0" w:color="00B050"/>
              <w:bottom w:val="single" w:sz="4" w:space="0" w:color="00B050"/>
              <w:right w:val="single" w:sz="4" w:space="0" w:color="00B050"/>
            </w:tcBorders>
            <w:vAlign w:val="center"/>
            <w:hideMark/>
          </w:tcPr>
          <w:p w:rsidR="00CC197A" w:rsidRPr="008F25F6" w:rsidRDefault="00CC197A" w:rsidP="009B1EF6">
            <w:pPr>
              <w:rPr>
                <w:rFonts w:asciiTheme="minorHAnsi" w:eastAsia="MS Mincho" w:hAnsiTheme="minorHAnsi"/>
                <w:color w:val="002060"/>
                <w:sz w:val="18"/>
                <w:szCs w:val="18"/>
                <w:lang w:eastAsia="ja-JP"/>
              </w:rPr>
            </w:pPr>
          </w:p>
        </w:tc>
        <w:tc>
          <w:tcPr>
            <w:tcW w:w="900" w:type="dxa"/>
            <w:vMerge/>
            <w:tcBorders>
              <w:top w:val="single" w:sz="4" w:space="0" w:color="00B050"/>
              <w:left w:val="single" w:sz="4" w:space="0" w:color="00B050"/>
              <w:bottom w:val="single" w:sz="4" w:space="0" w:color="00B050"/>
              <w:right w:val="single" w:sz="4" w:space="0" w:color="00B050"/>
            </w:tcBorders>
            <w:vAlign w:val="center"/>
            <w:hideMark/>
          </w:tcPr>
          <w:p w:rsidR="00CC197A" w:rsidRPr="008F25F6" w:rsidRDefault="00CC197A" w:rsidP="009B1EF6">
            <w:pPr>
              <w:rPr>
                <w:rFonts w:asciiTheme="minorHAnsi" w:eastAsia="MS Mincho" w:hAnsiTheme="minorHAnsi"/>
                <w:color w:val="002060"/>
                <w:sz w:val="18"/>
                <w:szCs w:val="18"/>
                <w:lang w:eastAsia="ja-JP"/>
              </w:rPr>
            </w:pPr>
          </w:p>
        </w:tc>
        <w:tc>
          <w:tcPr>
            <w:tcW w:w="990" w:type="dxa"/>
            <w:vMerge/>
            <w:tcBorders>
              <w:top w:val="single" w:sz="4" w:space="0" w:color="00B050"/>
              <w:left w:val="single" w:sz="4" w:space="0" w:color="00B050"/>
              <w:bottom w:val="single" w:sz="4" w:space="0" w:color="00B050"/>
              <w:right w:val="single" w:sz="4" w:space="0" w:color="00B050"/>
            </w:tcBorders>
            <w:vAlign w:val="center"/>
            <w:hideMark/>
          </w:tcPr>
          <w:p w:rsidR="00CC197A" w:rsidRPr="008F25F6" w:rsidRDefault="00CC197A" w:rsidP="009B1EF6">
            <w:pPr>
              <w:rPr>
                <w:rFonts w:asciiTheme="minorHAnsi" w:eastAsia="MS Mincho" w:hAnsiTheme="minorHAnsi"/>
                <w:color w:val="002060"/>
                <w:sz w:val="18"/>
                <w:szCs w:val="18"/>
                <w:lang w:eastAsia="ja-JP"/>
              </w:rPr>
            </w:pPr>
          </w:p>
        </w:tc>
        <w:tc>
          <w:tcPr>
            <w:tcW w:w="990" w:type="dxa"/>
            <w:vMerge/>
            <w:tcBorders>
              <w:top w:val="single" w:sz="4" w:space="0" w:color="00B050"/>
              <w:left w:val="single" w:sz="4" w:space="0" w:color="00B050"/>
              <w:bottom w:val="single" w:sz="4" w:space="0" w:color="00B050"/>
              <w:right w:val="single" w:sz="4" w:space="0" w:color="00B050"/>
            </w:tcBorders>
            <w:vAlign w:val="center"/>
            <w:hideMark/>
          </w:tcPr>
          <w:p w:rsidR="00CC197A" w:rsidRPr="008F25F6" w:rsidRDefault="00CC197A" w:rsidP="009B1EF6">
            <w:pPr>
              <w:rPr>
                <w:rFonts w:asciiTheme="minorHAnsi" w:eastAsia="MS Mincho" w:hAnsiTheme="minorHAnsi"/>
                <w:color w:val="002060"/>
                <w:sz w:val="18"/>
                <w:szCs w:val="18"/>
                <w:lang w:eastAsia="ja-JP"/>
              </w:rPr>
            </w:pPr>
          </w:p>
        </w:tc>
        <w:tc>
          <w:tcPr>
            <w:tcW w:w="810" w:type="dxa"/>
            <w:vMerge/>
            <w:tcBorders>
              <w:top w:val="single" w:sz="4" w:space="0" w:color="00B050"/>
              <w:left w:val="single" w:sz="4" w:space="0" w:color="00B050"/>
              <w:bottom w:val="single" w:sz="4" w:space="0" w:color="00B050"/>
              <w:right w:val="single" w:sz="4" w:space="0" w:color="00B050"/>
            </w:tcBorders>
            <w:vAlign w:val="center"/>
            <w:hideMark/>
          </w:tcPr>
          <w:p w:rsidR="00CC197A" w:rsidRPr="008F25F6" w:rsidRDefault="00CC197A" w:rsidP="009B1EF6">
            <w:pPr>
              <w:rPr>
                <w:rFonts w:asciiTheme="minorHAnsi" w:eastAsia="MS Mincho" w:hAnsiTheme="minorHAnsi"/>
                <w:color w:val="002060"/>
                <w:sz w:val="18"/>
                <w:szCs w:val="18"/>
                <w:lang w:eastAsia="ja-JP"/>
              </w:rPr>
            </w:pPr>
          </w:p>
        </w:tc>
        <w:tc>
          <w:tcPr>
            <w:tcW w:w="1080" w:type="dxa"/>
            <w:vMerge/>
            <w:tcBorders>
              <w:top w:val="single" w:sz="4" w:space="0" w:color="00B050"/>
              <w:left w:val="single" w:sz="4" w:space="0" w:color="00B050"/>
              <w:bottom w:val="single" w:sz="4" w:space="0" w:color="00B050"/>
              <w:right w:val="single" w:sz="4" w:space="0" w:color="00B050"/>
            </w:tcBorders>
            <w:vAlign w:val="center"/>
            <w:hideMark/>
          </w:tcPr>
          <w:p w:rsidR="00CC197A" w:rsidRPr="008F25F6" w:rsidRDefault="00CC197A" w:rsidP="009B1EF6">
            <w:pPr>
              <w:rPr>
                <w:rFonts w:asciiTheme="minorHAnsi" w:eastAsia="MS Mincho" w:hAnsiTheme="minorHAnsi"/>
                <w:color w:val="002060"/>
                <w:sz w:val="18"/>
                <w:szCs w:val="18"/>
                <w:lang w:eastAsia="ja-JP"/>
              </w:rPr>
            </w:pPr>
          </w:p>
        </w:tc>
        <w:tc>
          <w:tcPr>
            <w:tcW w:w="840" w:type="dxa"/>
            <w:vMerge/>
            <w:tcBorders>
              <w:top w:val="single" w:sz="4" w:space="0" w:color="00B050"/>
              <w:left w:val="single" w:sz="4" w:space="0" w:color="00B050"/>
              <w:bottom w:val="single" w:sz="4" w:space="0" w:color="00B050"/>
              <w:right w:val="single" w:sz="4" w:space="0" w:color="00B050"/>
            </w:tcBorders>
            <w:vAlign w:val="center"/>
            <w:hideMark/>
          </w:tcPr>
          <w:p w:rsidR="00CC197A" w:rsidRPr="008F25F6" w:rsidRDefault="00CC197A" w:rsidP="009B1EF6">
            <w:pPr>
              <w:rPr>
                <w:rFonts w:asciiTheme="minorHAnsi" w:eastAsia="MS Mincho" w:hAnsiTheme="minorHAnsi"/>
                <w:b/>
                <w:i/>
                <w:color w:val="002060"/>
                <w:sz w:val="18"/>
                <w:szCs w:val="18"/>
                <w:lang w:eastAsia="ja-JP"/>
              </w:rPr>
            </w:pPr>
          </w:p>
        </w:tc>
      </w:tr>
      <w:tr w:rsidR="00CC197A" w:rsidRPr="008F25F6" w:rsidTr="00C16BBE">
        <w:trPr>
          <w:trHeight w:hRule="exact" w:val="235"/>
        </w:trPr>
        <w:tc>
          <w:tcPr>
            <w:tcW w:w="479" w:type="dxa"/>
            <w:tcBorders>
              <w:top w:val="single" w:sz="4" w:space="0" w:color="00B050"/>
              <w:left w:val="single" w:sz="4" w:space="0" w:color="00B050"/>
              <w:bottom w:val="single" w:sz="4" w:space="0" w:color="00B050"/>
              <w:right w:val="single" w:sz="4" w:space="0" w:color="00B050"/>
            </w:tcBorders>
            <w:shd w:val="clear" w:color="auto" w:fill="FDEAD7"/>
          </w:tcPr>
          <w:p w:rsidR="00CC197A" w:rsidRPr="008F25F6" w:rsidRDefault="00CC197A" w:rsidP="009B1EF6">
            <w:pPr>
              <w:jc w:val="center"/>
              <w:rPr>
                <w:rFonts w:asciiTheme="minorHAnsi" w:eastAsia="MS Mincho" w:hAnsiTheme="minorHAnsi" w:cs="Arial"/>
                <w:color w:val="002060"/>
                <w:sz w:val="18"/>
                <w:szCs w:val="18"/>
                <w:lang w:eastAsia="ja-JP"/>
              </w:rPr>
            </w:pPr>
          </w:p>
        </w:tc>
        <w:tc>
          <w:tcPr>
            <w:tcW w:w="1321" w:type="dxa"/>
            <w:tcBorders>
              <w:top w:val="single" w:sz="4" w:space="0" w:color="00B050"/>
              <w:left w:val="single" w:sz="4" w:space="0" w:color="00B050"/>
              <w:bottom w:val="single" w:sz="4" w:space="0" w:color="00B050"/>
              <w:right w:val="single" w:sz="4" w:space="0" w:color="00B050"/>
            </w:tcBorders>
            <w:shd w:val="clear" w:color="auto" w:fill="FDEAD7"/>
            <w:hideMark/>
          </w:tcPr>
          <w:p w:rsidR="00CC197A" w:rsidRPr="008F25F6" w:rsidRDefault="00CC197A" w:rsidP="009B1EF6">
            <w:pPr>
              <w:jc w:val="center"/>
              <w:rPr>
                <w:rFonts w:asciiTheme="minorHAnsi" w:hAnsiTheme="minorHAnsi" w:cs="Calibri"/>
                <w:b/>
                <w:color w:val="002060"/>
                <w:sz w:val="18"/>
                <w:szCs w:val="18"/>
                <w:lang w:eastAsia="ro-RO"/>
              </w:rPr>
            </w:pPr>
            <w:r w:rsidRPr="008F25F6">
              <w:rPr>
                <w:rFonts w:asciiTheme="minorHAnsi" w:hAnsiTheme="minorHAnsi" w:cs="Calibri"/>
                <w:b/>
                <w:color w:val="002060"/>
                <w:sz w:val="18"/>
                <w:szCs w:val="18"/>
                <w:lang w:eastAsia="ro-RO"/>
              </w:rPr>
              <w:t>0</w:t>
            </w:r>
          </w:p>
        </w:tc>
        <w:tc>
          <w:tcPr>
            <w:tcW w:w="720" w:type="dxa"/>
            <w:tcBorders>
              <w:top w:val="single" w:sz="4" w:space="0" w:color="00B050"/>
              <w:left w:val="single" w:sz="4" w:space="0" w:color="00B050"/>
              <w:bottom w:val="single" w:sz="4" w:space="0" w:color="00B050"/>
              <w:right w:val="single" w:sz="4" w:space="0" w:color="00B050"/>
            </w:tcBorders>
            <w:shd w:val="clear" w:color="auto" w:fill="FDEAD7"/>
            <w:hideMark/>
          </w:tcPr>
          <w:p w:rsidR="00CC197A" w:rsidRPr="008F25F6" w:rsidRDefault="00CC197A" w:rsidP="009B1EF6">
            <w:pPr>
              <w:widowControl w:val="0"/>
              <w:autoSpaceDE w:val="0"/>
              <w:autoSpaceDN w:val="0"/>
              <w:adjustRightInd w:val="0"/>
              <w:jc w:val="center"/>
              <w:rPr>
                <w:rFonts w:asciiTheme="minorHAnsi" w:eastAsia="MS Mincho" w:hAnsiTheme="minorHAnsi"/>
                <w:b/>
                <w:i/>
                <w:color w:val="002060"/>
                <w:sz w:val="18"/>
                <w:szCs w:val="18"/>
                <w:lang w:eastAsia="ja-JP"/>
              </w:rPr>
            </w:pPr>
            <w:r w:rsidRPr="008F25F6">
              <w:rPr>
                <w:rFonts w:asciiTheme="minorHAnsi" w:eastAsia="MS Mincho" w:hAnsiTheme="minorHAnsi"/>
                <w:b/>
                <w:i/>
                <w:color w:val="002060"/>
                <w:sz w:val="18"/>
                <w:szCs w:val="18"/>
                <w:lang w:eastAsia="ja-JP"/>
              </w:rPr>
              <w:t>1</w:t>
            </w:r>
          </w:p>
        </w:tc>
        <w:tc>
          <w:tcPr>
            <w:tcW w:w="720" w:type="dxa"/>
            <w:tcBorders>
              <w:top w:val="single" w:sz="4" w:space="0" w:color="00B050"/>
              <w:left w:val="single" w:sz="4" w:space="0" w:color="00B050"/>
              <w:bottom w:val="single" w:sz="4" w:space="0" w:color="00B050"/>
              <w:right w:val="single" w:sz="4" w:space="0" w:color="00B050"/>
            </w:tcBorders>
            <w:shd w:val="clear" w:color="auto" w:fill="FDEAD7"/>
            <w:hideMark/>
          </w:tcPr>
          <w:p w:rsidR="00CC197A" w:rsidRPr="008F25F6" w:rsidRDefault="00CC197A" w:rsidP="009B1EF6">
            <w:pPr>
              <w:widowControl w:val="0"/>
              <w:autoSpaceDE w:val="0"/>
              <w:autoSpaceDN w:val="0"/>
              <w:adjustRightInd w:val="0"/>
              <w:jc w:val="center"/>
              <w:rPr>
                <w:rFonts w:asciiTheme="minorHAnsi" w:eastAsia="MS Mincho" w:hAnsiTheme="minorHAnsi"/>
                <w:b/>
                <w:i/>
                <w:color w:val="002060"/>
                <w:sz w:val="18"/>
                <w:szCs w:val="18"/>
                <w:lang w:eastAsia="ja-JP"/>
              </w:rPr>
            </w:pPr>
            <w:r w:rsidRPr="008F25F6">
              <w:rPr>
                <w:rFonts w:asciiTheme="minorHAnsi" w:eastAsia="MS Mincho" w:hAnsiTheme="minorHAnsi"/>
                <w:b/>
                <w:i/>
                <w:color w:val="002060"/>
                <w:sz w:val="18"/>
                <w:szCs w:val="18"/>
                <w:lang w:eastAsia="ja-JP"/>
              </w:rPr>
              <w:t>2</w:t>
            </w:r>
          </w:p>
        </w:tc>
        <w:tc>
          <w:tcPr>
            <w:tcW w:w="900" w:type="dxa"/>
            <w:tcBorders>
              <w:top w:val="single" w:sz="4" w:space="0" w:color="00B050"/>
              <w:left w:val="single" w:sz="4" w:space="0" w:color="00B050"/>
              <w:bottom w:val="single" w:sz="4" w:space="0" w:color="00B050"/>
              <w:right w:val="single" w:sz="4" w:space="0" w:color="00B050"/>
            </w:tcBorders>
            <w:shd w:val="clear" w:color="auto" w:fill="FDEAD7"/>
            <w:hideMark/>
          </w:tcPr>
          <w:p w:rsidR="00CC197A" w:rsidRPr="008F25F6" w:rsidRDefault="00CC197A" w:rsidP="009B1EF6">
            <w:pPr>
              <w:jc w:val="center"/>
              <w:rPr>
                <w:rFonts w:asciiTheme="minorHAnsi" w:eastAsia="Calibri" w:hAnsiTheme="minorHAnsi"/>
                <w:b/>
                <w:color w:val="002060"/>
                <w:sz w:val="18"/>
                <w:szCs w:val="18"/>
                <w:lang w:eastAsia="ro-RO"/>
              </w:rPr>
            </w:pPr>
            <w:r w:rsidRPr="008F25F6">
              <w:rPr>
                <w:rFonts w:asciiTheme="minorHAnsi" w:hAnsiTheme="minorHAnsi"/>
                <w:b/>
                <w:color w:val="002060"/>
                <w:sz w:val="18"/>
                <w:szCs w:val="18"/>
                <w:lang w:eastAsia="ro-RO"/>
              </w:rPr>
              <w:t>3</w:t>
            </w:r>
          </w:p>
        </w:tc>
        <w:tc>
          <w:tcPr>
            <w:tcW w:w="900" w:type="dxa"/>
            <w:tcBorders>
              <w:top w:val="single" w:sz="4" w:space="0" w:color="00B050"/>
              <w:left w:val="single" w:sz="4" w:space="0" w:color="00B050"/>
              <w:bottom w:val="single" w:sz="4" w:space="0" w:color="00B050"/>
              <w:right w:val="single" w:sz="4" w:space="0" w:color="00B050"/>
            </w:tcBorders>
            <w:shd w:val="clear" w:color="auto" w:fill="FDEAD7"/>
            <w:hideMark/>
          </w:tcPr>
          <w:p w:rsidR="00CC197A" w:rsidRPr="008F25F6" w:rsidRDefault="00CC197A" w:rsidP="009B1EF6">
            <w:pPr>
              <w:jc w:val="center"/>
              <w:rPr>
                <w:rFonts w:asciiTheme="minorHAnsi" w:hAnsiTheme="minorHAnsi"/>
                <w:b/>
                <w:color w:val="002060"/>
                <w:sz w:val="18"/>
                <w:szCs w:val="18"/>
                <w:lang w:eastAsia="ro-RO"/>
              </w:rPr>
            </w:pPr>
            <w:r w:rsidRPr="008F25F6">
              <w:rPr>
                <w:rFonts w:asciiTheme="minorHAnsi" w:hAnsiTheme="minorHAnsi"/>
                <w:b/>
                <w:color w:val="002060"/>
                <w:sz w:val="18"/>
                <w:szCs w:val="18"/>
                <w:lang w:eastAsia="ro-RO"/>
              </w:rPr>
              <w:t>4</w:t>
            </w:r>
          </w:p>
        </w:tc>
        <w:tc>
          <w:tcPr>
            <w:tcW w:w="990" w:type="dxa"/>
            <w:tcBorders>
              <w:top w:val="single" w:sz="4" w:space="0" w:color="00B050"/>
              <w:left w:val="single" w:sz="4" w:space="0" w:color="00B050"/>
              <w:bottom w:val="single" w:sz="4" w:space="0" w:color="00B050"/>
              <w:right w:val="single" w:sz="4" w:space="0" w:color="00B050"/>
            </w:tcBorders>
            <w:shd w:val="clear" w:color="auto" w:fill="FDEAD7"/>
            <w:hideMark/>
          </w:tcPr>
          <w:p w:rsidR="00CC197A" w:rsidRPr="008F25F6" w:rsidRDefault="00CC197A" w:rsidP="009B1EF6">
            <w:pPr>
              <w:jc w:val="center"/>
              <w:rPr>
                <w:rFonts w:asciiTheme="minorHAnsi" w:hAnsiTheme="minorHAnsi"/>
                <w:b/>
                <w:color w:val="002060"/>
                <w:sz w:val="18"/>
                <w:szCs w:val="18"/>
                <w:lang w:eastAsia="ro-RO"/>
              </w:rPr>
            </w:pPr>
            <w:r w:rsidRPr="008F25F6">
              <w:rPr>
                <w:rFonts w:asciiTheme="minorHAnsi" w:hAnsiTheme="minorHAnsi"/>
                <w:b/>
                <w:color w:val="002060"/>
                <w:sz w:val="18"/>
                <w:szCs w:val="18"/>
                <w:lang w:eastAsia="ro-RO"/>
              </w:rPr>
              <w:t>5</w:t>
            </w:r>
          </w:p>
        </w:tc>
        <w:tc>
          <w:tcPr>
            <w:tcW w:w="990" w:type="dxa"/>
            <w:tcBorders>
              <w:top w:val="single" w:sz="4" w:space="0" w:color="00B050"/>
              <w:left w:val="single" w:sz="4" w:space="0" w:color="00B050"/>
              <w:bottom w:val="single" w:sz="4" w:space="0" w:color="00B050"/>
              <w:right w:val="single" w:sz="4" w:space="0" w:color="00B050"/>
            </w:tcBorders>
            <w:shd w:val="clear" w:color="auto" w:fill="FDEAD7"/>
            <w:hideMark/>
          </w:tcPr>
          <w:p w:rsidR="00CC197A" w:rsidRPr="008F25F6" w:rsidRDefault="00CC197A" w:rsidP="009B1EF6">
            <w:pPr>
              <w:jc w:val="center"/>
              <w:rPr>
                <w:rFonts w:asciiTheme="minorHAnsi" w:hAnsiTheme="minorHAnsi"/>
                <w:b/>
                <w:color w:val="002060"/>
                <w:sz w:val="18"/>
                <w:szCs w:val="18"/>
                <w:lang w:eastAsia="ro-RO"/>
              </w:rPr>
            </w:pPr>
            <w:r w:rsidRPr="008F25F6">
              <w:rPr>
                <w:rFonts w:asciiTheme="minorHAnsi" w:hAnsiTheme="minorHAnsi"/>
                <w:b/>
                <w:color w:val="002060"/>
                <w:sz w:val="18"/>
                <w:szCs w:val="18"/>
                <w:lang w:eastAsia="ro-RO"/>
              </w:rPr>
              <w:t>6</w:t>
            </w:r>
          </w:p>
        </w:tc>
        <w:tc>
          <w:tcPr>
            <w:tcW w:w="810" w:type="dxa"/>
            <w:tcBorders>
              <w:top w:val="single" w:sz="4" w:space="0" w:color="00B050"/>
              <w:left w:val="single" w:sz="4" w:space="0" w:color="00B050"/>
              <w:bottom w:val="single" w:sz="4" w:space="0" w:color="00B050"/>
              <w:right w:val="single" w:sz="4" w:space="0" w:color="00B050"/>
            </w:tcBorders>
            <w:shd w:val="clear" w:color="auto" w:fill="FDEAD7"/>
            <w:vAlign w:val="bottom"/>
            <w:hideMark/>
          </w:tcPr>
          <w:p w:rsidR="00CC197A" w:rsidRPr="008F25F6" w:rsidRDefault="00CC197A" w:rsidP="009B1EF6">
            <w:pPr>
              <w:jc w:val="center"/>
              <w:rPr>
                <w:rFonts w:asciiTheme="minorHAnsi" w:hAnsiTheme="minorHAnsi"/>
                <w:b/>
                <w:color w:val="002060"/>
                <w:sz w:val="18"/>
                <w:szCs w:val="18"/>
                <w:lang w:eastAsia="ro-RO"/>
              </w:rPr>
            </w:pPr>
            <w:r w:rsidRPr="008F25F6">
              <w:rPr>
                <w:rFonts w:asciiTheme="minorHAnsi" w:hAnsiTheme="minorHAnsi"/>
                <w:b/>
                <w:color w:val="002060"/>
                <w:sz w:val="18"/>
                <w:szCs w:val="18"/>
                <w:lang w:eastAsia="ro-RO"/>
              </w:rPr>
              <w:t>7</w:t>
            </w:r>
          </w:p>
        </w:tc>
        <w:tc>
          <w:tcPr>
            <w:tcW w:w="1080" w:type="dxa"/>
            <w:tcBorders>
              <w:top w:val="single" w:sz="4" w:space="0" w:color="00B050"/>
              <w:left w:val="single" w:sz="4" w:space="0" w:color="00B050"/>
              <w:bottom w:val="single" w:sz="4" w:space="0" w:color="00B050"/>
              <w:right w:val="single" w:sz="4" w:space="0" w:color="00B050"/>
            </w:tcBorders>
            <w:shd w:val="clear" w:color="auto" w:fill="FDEAD7"/>
            <w:vAlign w:val="bottom"/>
            <w:hideMark/>
          </w:tcPr>
          <w:p w:rsidR="00CC197A" w:rsidRPr="008F25F6" w:rsidRDefault="00CC197A" w:rsidP="009B1EF6">
            <w:pPr>
              <w:jc w:val="center"/>
              <w:rPr>
                <w:rFonts w:asciiTheme="minorHAnsi" w:eastAsia="Calibri" w:hAnsiTheme="minorHAnsi"/>
                <w:b/>
                <w:color w:val="002060"/>
                <w:sz w:val="18"/>
                <w:szCs w:val="18"/>
                <w:lang w:eastAsia="ro-RO"/>
              </w:rPr>
            </w:pPr>
            <w:r w:rsidRPr="008F25F6">
              <w:rPr>
                <w:rFonts w:asciiTheme="minorHAnsi" w:hAnsiTheme="minorHAnsi"/>
                <w:b/>
                <w:color w:val="002060"/>
                <w:sz w:val="18"/>
                <w:szCs w:val="18"/>
                <w:lang w:eastAsia="ro-RO"/>
              </w:rPr>
              <w:t>14</w:t>
            </w:r>
          </w:p>
        </w:tc>
        <w:tc>
          <w:tcPr>
            <w:tcW w:w="840" w:type="dxa"/>
            <w:tcBorders>
              <w:top w:val="single" w:sz="4" w:space="0" w:color="00B050"/>
              <w:left w:val="single" w:sz="4" w:space="0" w:color="00B050"/>
              <w:bottom w:val="single" w:sz="4" w:space="0" w:color="00B050"/>
              <w:right w:val="single" w:sz="4" w:space="0" w:color="00B050"/>
            </w:tcBorders>
            <w:shd w:val="clear" w:color="auto" w:fill="FDEAD7"/>
            <w:vAlign w:val="bottom"/>
            <w:hideMark/>
          </w:tcPr>
          <w:p w:rsidR="00CC197A" w:rsidRPr="008F25F6" w:rsidRDefault="00CC197A" w:rsidP="009B1EF6">
            <w:pPr>
              <w:jc w:val="center"/>
              <w:rPr>
                <w:rFonts w:asciiTheme="minorHAnsi" w:hAnsiTheme="minorHAnsi"/>
                <w:b/>
                <w:color w:val="002060"/>
                <w:sz w:val="18"/>
                <w:szCs w:val="18"/>
                <w:lang w:eastAsia="ro-RO"/>
              </w:rPr>
            </w:pPr>
            <w:r w:rsidRPr="008F25F6">
              <w:rPr>
                <w:rFonts w:asciiTheme="minorHAnsi" w:hAnsiTheme="minorHAnsi"/>
                <w:b/>
                <w:color w:val="002060"/>
                <w:sz w:val="18"/>
                <w:szCs w:val="18"/>
                <w:lang w:eastAsia="ro-RO"/>
              </w:rPr>
              <w:t>15</w:t>
            </w:r>
          </w:p>
        </w:tc>
      </w:tr>
      <w:tr w:rsidR="00CC197A" w:rsidRPr="008F25F6" w:rsidTr="00C16BBE">
        <w:trPr>
          <w:trHeight w:hRule="exact" w:val="464"/>
        </w:trPr>
        <w:tc>
          <w:tcPr>
            <w:tcW w:w="479" w:type="dxa"/>
            <w:tcBorders>
              <w:top w:val="single" w:sz="4" w:space="0" w:color="00B050"/>
              <w:left w:val="single" w:sz="4" w:space="0" w:color="00B050"/>
              <w:bottom w:val="single" w:sz="4" w:space="0" w:color="00B050"/>
              <w:right w:val="single" w:sz="4" w:space="0" w:color="00B050"/>
            </w:tcBorders>
            <w:vAlign w:val="center"/>
            <w:hideMark/>
          </w:tcPr>
          <w:p w:rsidR="00CC197A" w:rsidRPr="008F25F6" w:rsidRDefault="00CC197A" w:rsidP="009B1EF6">
            <w:pPr>
              <w:jc w:val="center"/>
              <w:rPr>
                <w:rFonts w:asciiTheme="minorHAnsi" w:eastAsia="MS Mincho" w:hAnsiTheme="minorHAnsi" w:cs="Arial"/>
                <w:color w:val="002060"/>
                <w:sz w:val="18"/>
                <w:szCs w:val="18"/>
                <w:lang w:eastAsia="ja-JP"/>
              </w:rPr>
            </w:pPr>
            <w:r w:rsidRPr="008F25F6">
              <w:rPr>
                <w:rFonts w:asciiTheme="minorHAnsi" w:eastAsia="MS Mincho" w:hAnsiTheme="minorHAnsi" w:cs="Arial"/>
                <w:color w:val="002060"/>
                <w:sz w:val="18"/>
                <w:szCs w:val="18"/>
                <w:lang w:eastAsia="ja-JP"/>
              </w:rPr>
              <w:t>P.T.</w:t>
            </w:r>
          </w:p>
        </w:tc>
        <w:tc>
          <w:tcPr>
            <w:tcW w:w="1321" w:type="dxa"/>
            <w:tcBorders>
              <w:top w:val="single" w:sz="4" w:space="0" w:color="00B050"/>
              <w:left w:val="single" w:sz="4" w:space="0" w:color="00B050"/>
              <w:bottom w:val="single" w:sz="4" w:space="0" w:color="00B050"/>
              <w:right w:val="single" w:sz="4" w:space="0" w:color="00B050"/>
            </w:tcBorders>
            <w:shd w:val="clear" w:color="auto" w:fill="FFFFFF"/>
            <w:vAlign w:val="center"/>
            <w:hideMark/>
          </w:tcPr>
          <w:p w:rsidR="00CC197A" w:rsidRPr="008F25F6" w:rsidRDefault="00CC197A" w:rsidP="009B1EF6">
            <w:pPr>
              <w:rPr>
                <w:rFonts w:asciiTheme="minorHAnsi" w:eastAsia="MS Mincho" w:hAnsiTheme="minorHAnsi" w:cs="Arial"/>
                <w:color w:val="002060"/>
                <w:sz w:val="18"/>
                <w:szCs w:val="18"/>
                <w:lang w:eastAsia="ja-JP"/>
              </w:rPr>
            </w:pPr>
            <w:r w:rsidRPr="008F25F6">
              <w:rPr>
                <w:rFonts w:asciiTheme="minorHAnsi" w:eastAsia="MS Mincho" w:hAnsiTheme="minorHAnsi" w:cs="Arial"/>
                <w:color w:val="002060"/>
                <w:sz w:val="18"/>
                <w:szCs w:val="18"/>
                <w:lang w:eastAsia="ja-JP"/>
              </w:rPr>
              <w:t xml:space="preserve"> CLUJ</w:t>
            </w:r>
          </w:p>
        </w:tc>
        <w:tc>
          <w:tcPr>
            <w:tcW w:w="720" w:type="dxa"/>
            <w:tcBorders>
              <w:top w:val="single" w:sz="4" w:space="0" w:color="00B050"/>
              <w:left w:val="single" w:sz="4" w:space="0" w:color="00B050"/>
              <w:bottom w:val="single" w:sz="4" w:space="0" w:color="00B050"/>
              <w:right w:val="single" w:sz="4" w:space="0" w:color="00B050"/>
            </w:tcBorders>
            <w:shd w:val="clear" w:color="auto" w:fill="FFFFFF"/>
            <w:hideMark/>
          </w:tcPr>
          <w:p w:rsidR="00CC197A" w:rsidRPr="008F25F6" w:rsidRDefault="00CC197A" w:rsidP="009B1EF6">
            <w:pPr>
              <w:jc w:val="center"/>
              <w:rPr>
                <w:rFonts w:asciiTheme="minorHAnsi" w:eastAsia="MS Mincho" w:hAnsiTheme="minorHAnsi" w:cs="Arial"/>
                <w:color w:val="002060"/>
                <w:sz w:val="18"/>
                <w:szCs w:val="18"/>
                <w:lang w:eastAsia="ja-JP"/>
              </w:rPr>
            </w:pPr>
            <w:r w:rsidRPr="008F25F6">
              <w:rPr>
                <w:rFonts w:asciiTheme="minorHAnsi" w:eastAsia="MS Mincho" w:hAnsiTheme="minorHAnsi" w:cs="Arial"/>
                <w:color w:val="002060"/>
                <w:sz w:val="18"/>
                <w:szCs w:val="18"/>
                <w:lang w:eastAsia="ja-JP"/>
              </w:rPr>
              <w:t>17</w:t>
            </w:r>
          </w:p>
        </w:tc>
        <w:tc>
          <w:tcPr>
            <w:tcW w:w="720" w:type="dxa"/>
            <w:tcBorders>
              <w:top w:val="single" w:sz="4" w:space="0" w:color="00B050"/>
              <w:left w:val="single" w:sz="4" w:space="0" w:color="00B050"/>
              <w:bottom w:val="single" w:sz="4" w:space="0" w:color="00B050"/>
              <w:right w:val="single" w:sz="4" w:space="0" w:color="00B050"/>
            </w:tcBorders>
            <w:shd w:val="clear" w:color="auto" w:fill="FFFFFF"/>
            <w:hideMark/>
          </w:tcPr>
          <w:p w:rsidR="00CC197A" w:rsidRPr="008F25F6" w:rsidRDefault="00CC197A" w:rsidP="009B1EF6">
            <w:pPr>
              <w:jc w:val="center"/>
              <w:rPr>
                <w:rFonts w:asciiTheme="minorHAnsi" w:eastAsia="MS Mincho" w:hAnsiTheme="minorHAnsi" w:cs="Arial"/>
                <w:color w:val="002060"/>
                <w:sz w:val="18"/>
                <w:szCs w:val="18"/>
                <w:lang w:eastAsia="ja-JP"/>
              </w:rPr>
            </w:pPr>
            <w:r w:rsidRPr="008F25F6">
              <w:rPr>
                <w:rFonts w:asciiTheme="minorHAnsi" w:eastAsia="MS Mincho" w:hAnsiTheme="minorHAnsi" w:cs="Arial"/>
                <w:color w:val="002060"/>
                <w:sz w:val="18"/>
                <w:szCs w:val="18"/>
                <w:lang w:eastAsia="ja-JP"/>
              </w:rPr>
              <w:t>16</w:t>
            </w:r>
          </w:p>
        </w:tc>
        <w:tc>
          <w:tcPr>
            <w:tcW w:w="900" w:type="dxa"/>
            <w:tcBorders>
              <w:top w:val="single" w:sz="4" w:space="0" w:color="00B050"/>
              <w:left w:val="single" w:sz="4" w:space="0" w:color="00B050"/>
              <w:bottom w:val="single" w:sz="4" w:space="0" w:color="00B050"/>
              <w:right w:val="single" w:sz="4" w:space="0" w:color="00B050"/>
            </w:tcBorders>
            <w:shd w:val="clear" w:color="auto" w:fill="FFFFFF"/>
            <w:hideMark/>
          </w:tcPr>
          <w:p w:rsidR="00CC197A" w:rsidRPr="008F25F6" w:rsidRDefault="00CC197A" w:rsidP="009B1EF6">
            <w:pPr>
              <w:jc w:val="center"/>
              <w:rPr>
                <w:rFonts w:asciiTheme="minorHAnsi" w:eastAsia="MS Mincho" w:hAnsiTheme="minorHAnsi" w:cs="Arial"/>
                <w:color w:val="002060"/>
                <w:sz w:val="18"/>
                <w:szCs w:val="18"/>
                <w:lang w:eastAsia="ja-JP"/>
              </w:rPr>
            </w:pPr>
            <w:r w:rsidRPr="008F25F6">
              <w:rPr>
                <w:rFonts w:asciiTheme="minorHAnsi" w:eastAsia="MS Mincho" w:hAnsiTheme="minorHAnsi" w:cs="Arial"/>
                <w:color w:val="002060"/>
                <w:sz w:val="18"/>
                <w:szCs w:val="18"/>
                <w:lang w:eastAsia="ja-JP"/>
              </w:rPr>
              <w:t>9.918</w:t>
            </w:r>
          </w:p>
        </w:tc>
        <w:tc>
          <w:tcPr>
            <w:tcW w:w="900" w:type="dxa"/>
            <w:tcBorders>
              <w:top w:val="single" w:sz="4" w:space="0" w:color="00B050"/>
              <w:left w:val="single" w:sz="4" w:space="0" w:color="00B050"/>
              <w:bottom w:val="single" w:sz="4" w:space="0" w:color="00B050"/>
              <w:right w:val="single" w:sz="4" w:space="0" w:color="00B050"/>
            </w:tcBorders>
            <w:shd w:val="clear" w:color="auto" w:fill="FFFFFF"/>
            <w:hideMark/>
          </w:tcPr>
          <w:p w:rsidR="00CC197A" w:rsidRPr="008F25F6" w:rsidRDefault="00CC197A" w:rsidP="009B1EF6">
            <w:pPr>
              <w:jc w:val="center"/>
              <w:rPr>
                <w:rFonts w:asciiTheme="minorHAnsi" w:eastAsia="MS Mincho" w:hAnsiTheme="minorHAnsi" w:cs="Arial"/>
                <w:color w:val="002060"/>
                <w:sz w:val="18"/>
                <w:szCs w:val="18"/>
                <w:lang w:eastAsia="ja-JP"/>
              </w:rPr>
            </w:pPr>
            <w:r w:rsidRPr="008F25F6">
              <w:rPr>
                <w:rFonts w:asciiTheme="minorHAnsi" w:eastAsia="MS Mincho" w:hAnsiTheme="minorHAnsi" w:cs="Arial"/>
                <w:color w:val="002060"/>
                <w:sz w:val="18"/>
                <w:szCs w:val="18"/>
                <w:lang w:eastAsia="ja-JP"/>
              </w:rPr>
              <w:t>2.807</w:t>
            </w:r>
          </w:p>
        </w:tc>
        <w:tc>
          <w:tcPr>
            <w:tcW w:w="990" w:type="dxa"/>
            <w:tcBorders>
              <w:top w:val="single" w:sz="4" w:space="0" w:color="00B050"/>
              <w:left w:val="single" w:sz="4" w:space="0" w:color="00B050"/>
              <w:bottom w:val="single" w:sz="4" w:space="0" w:color="00B050"/>
              <w:right w:val="single" w:sz="4" w:space="0" w:color="00B050"/>
            </w:tcBorders>
            <w:shd w:val="clear" w:color="auto" w:fill="FFFFFF"/>
            <w:hideMark/>
          </w:tcPr>
          <w:p w:rsidR="00CC197A" w:rsidRPr="008F25F6" w:rsidRDefault="00CC197A" w:rsidP="009B1EF6">
            <w:pPr>
              <w:jc w:val="center"/>
              <w:rPr>
                <w:rFonts w:asciiTheme="minorHAnsi" w:eastAsia="MS Mincho" w:hAnsiTheme="minorHAnsi" w:cs="Arial"/>
                <w:color w:val="002060"/>
                <w:sz w:val="18"/>
                <w:szCs w:val="18"/>
                <w:lang w:eastAsia="ja-JP"/>
              </w:rPr>
            </w:pPr>
            <w:r w:rsidRPr="008F25F6">
              <w:rPr>
                <w:rFonts w:asciiTheme="minorHAnsi" w:eastAsia="MS Mincho" w:hAnsiTheme="minorHAnsi" w:cs="Arial"/>
                <w:color w:val="002060"/>
                <w:sz w:val="18"/>
                <w:szCs w:val="18"/>
                <w:lang w:eastAsia="ja-JP"/>
              </w:rPr>
              <w:t>7.504</w:t>
            </w:r>
          </w:p>
        </w:tc>
        <w:tc>
          <w:tcPr>
            <w:tcW w:w="990" w:type="dxa"/>
            <w:tcBorders>
              <w:top w:val="single" w:sz="4" w:space="0" w:color="00B050"/>
              <w:left w:val="single" w:sz="4" w:space="0" w:color="00B050"/>
              <w:bottom w:val="single" w:sz="4" w:space="0" w:color="00B050"/>
              <w:right w:val="single" w:sz="4" w:space="0" w:color="00B050"/>
            </w:tcBorders>
            <w:shd w:val="clear" w:color="auto" w:fill="FFFFFF"/>
            <w:hideMark/>
          </w:tcPr>
          <w:p w:rsidR="00CC197A" w:rsidRPr="008F25F6" w:rsidRDefault="00CC197A" w:rsidP="009B1EF6">
            <w:pPr>
              <w:jc w:val="center"/>
              <w:rPr>
                <w:rFonts w:asciiTheme="minorHAnsi" w:eastAsia="MS Mincho" w:hAnsiTheme="minorHAnsi" w:cs="Arial"/>
                <w:color w:val="002060"/>
                <w:sz w:val="18"/>
                <w:szCs w:val="18"/>
                <w:lang w:eastAsia="ja-JP"/>
              </w:rPr>
            </w:pPr>
            <w:r w:rsidRPr="008F25F6">
              <w:rPr>
                <w:rFonts w:asciiTheme="minorHAnsi" w:eastAsia="MS Mincho" w:hAnsiTheme="minorHAnsi" w:cs="Arial"/>
                <w:color w:val="002060"/>
                <w:sz w:val="18"/>
                <w:szCs w:val="18"/>
                <w:lang w:eastAsia="ja-JP"/>
              </w:rPr>
              <w:t>1.106</w:t>
            </w:r>
          </w:p>
        </w:tc>
        <w:tc>
          <w:tcPr>
            <w:tcW w:w="810" w:type="dxa"/>
            <w:tcBorders>
              <w:top w:val="single" w:sz="4" w:space="0" w:color="00B050"/>
              <w:left w:val="single" w:sz="4" w:space="0" w:color="00B050"/>
              <w:bottom w:val="single" w:sz="4" w:space="0" w:color="00B050"/>
              <w:right w:val="single" w:sz="4" w:space="0" w:color="00B050"/>
            </w:tcBorders>
            <w:shd w:val="clear" w:color="auto" w:fill="FDEAD7"/>
            <w:hideMark/>
          </w:tcPr>
          <w:p w:rsidR="00CC197A" w:rsidRPr="008F25F6" w:rsidRDefault="00CC197A" w:rsidP="009B1EF6">
            <w:pPr>
              <w:jc w:val="center"/>
              <w:rPr>
                <w:rFonts w:asciiTheme="minorHAnsi" w:eastAsia="MS Mincho" w:hAnsiTheme="minorHAnsi" w:cs="Arial"/>
                <w:color w:val="002060"/>
                <w:sz w:val="18"/>
                <w:szCs w:val="18"/>
                <w:lang w:eastAsia="ja-JP"/>
              </w:rPr>
            </w:pPr>
            <w:r w:rsidRPr="008F25F6">
              <w:rPr>
                <w:rFonts w:asciiTheme="minorHAnsi" w:eastAsia="MS Mincho" w:hAnsiTheme="minorHAnsi" w:cs="Arial"/>
                <w:color w:val="002060"/>
                <w:sz w:val="18"/>
                <w:szCs w:val="18"/>
                <w:lang w:eastAsia="ja-JP"/>
              </w:rPr>
              <w:t>136</w:t>
            </w:r>
          </w:p>
        </w:tc>
        <w:tc>
          <w:tcPr>
            <w:tcW w:w="1080" w:type="dxa"/>
            <w:tcBorders>
              <w:top w:val="single" w:sz="4" w:space="0" w:color="00B050"/>
              <w:left w:val="single" w:sz="4" w:space="0" w:color="00B050"/>
              <w:bottom w:val="single" w:sz="4" w:space="0" w:color="00B050"/>
              <w:right w:val="single" w:sz="4" w:space="0" w:color="00B050"/>
            </w:tcBorders>
            <w:shd w:val="clear" w:color="auto" w:fill="FFFFFF"/>
            <w:hideMark/>
          </w:tcPr>
          <w:p w:rsidR="00CC197A" w:rsidRPr="008F25F6" w:rsidRDefault="00CC197A" w:rsidP="009B1EF6">
            <w:pPr>
              <w:jc w:val="center"/>
              <w:rPr>
                <w:rFonts w:asciiTheme="minorHAnsi" w:eastAsia="MS Mincho" w:hAnsiTheme="minorHAnsi" w:cs="Arial"/>
                <w:color w:val="002060"/>
                <w:sz w:val="18"/>
                <w:szCs w:val="18"/>
                <w:lang w:eastAsia="ja-JP"/>
              </w:rPr>
            </w:pPr>
            <w:r w:rsidRPr="008F25F6">
              <w:rPr>
                <w:rFonts w:asciiTheme="minorHAnsi" w:eastAsia="MS Mincho" w:hAnsiTheme="minorHAnsi" w:cs="Arial"/>
                <w:color w:val="002060"/>
                <w:sz w:val="18"/>
                <w:szCs w:val="18"/>
                <w:lang w:eastAsia="ja-JP"/>
              </w:rPr>
              <w:t>69,13</w:t>
            </w:r>
          </w:p>
        </w:tc>
        <w:tc>
          <w:tcPr>
            <w:tcW w:w="840" w:type="dxa"/>
            <w:tcBorders>
              <w:top w:val="single" w:sz="4" w:space="0" w:color="00B050"/>
              <w:left w:val="single" w:sz="4" w:space="0" w:color="00B050"/>
              <w:bottom w:val="single" w:sz="4" w:space="0" w:color="00B050"/>
              <w:right w:val="single" w:sz="4" w:space="0" w:color="00B050"/>
            </w:tcBorders>
            <w:shd w:val="clear" w:color="auto" w:fill="FDEAD7"/>
            <w:hideMark/>
          </w:tcPr>
          <w:p w:rsidR="00CC197A" w:rsidRPr="008F25F6" w:rsidRDefault="00CC197A" w:rsidP="009B1EF6">
            <w:pPr>
              <w:jc w:val="center"/>
              <w:rPr>
                <w:rFonts w:asciiTheme="minorHAnsi" w:eastAsia="MS Mincho" w:hAnsiTheme="minorHAnsi" w:cs="Arial"/>
                <w:color w:val="002060"/>
                <w:sz w:val="18"/>
                <w:szCs w:val="18"/>
                <w:lang w:eastAsia="ja-JP"/>
              </w:rPr>
            </w:pPr>
            <w:r w:rsidRPr="008F25F6">
              <w:rPr>
                <w:rFonts w:asciiTheme="minorHAnsi" w:eastAsia="MS Mincho" w:hAnsiTheme="minorHAnsi" w:cs="Arial"/>
                <w:color w:val="002060"/>
                <w:sz w:val="18"/>
                <w:szCs w:val="18"/>
                <w:lang w:eastAsia="ja-JP"/>
              </w:rPr>
              <w:t>8,50</w:t>
            </w:r>
          </w:p>
        </w:tc>
      </w:tr>
      <w:tr w:rsidR="00CC197A" w:rsidRPr="008F25F6" w:rsidTr="00C16BBE">
        <w:trPr>
          <w:trHeight w:hRule="exact" w:val="464"/>
        </w:trPr>
        <w:tc>
          <w:tcPr>
            <w:tcW w:w="479" w:type="dxa"/>
            <w:tcBorders>
              <w:top w:val="single" w:sz="4" w:space="0" w:color="00B050"/>
              <w:left w:val="single" w:sz="4" w:space="0" w:color="00B050"/>
              <w:bottom w:val="single" w:sz="4" w:space="0" w:color="00B050"/>
              <w:right w:val="single" w:sz="4" w:space="0" w:color="00B050"/>
            </w:tcBorders>
            <w:vAlign w:val="center"/>
            <w:hideMark/>
          </w:tcPr>
          <w:p w:rsidR="00CC197A" w:rsidRPr="008F25F6" w:rsidRDefault="00CC197A" w:rsidP="009B1EF6">
            <w:pPr>
              <w:jc w:val="center"/>
              <w:rPr>
                <w:rFonts w:asciiTheme="minorHAnsi" w:eastAsia="MS Mincho" w:hAnsiTheme="minorHAnsi" w:cs="Arial"/>
                <w:color w:val="002060"/>
                <w:sz w:val="18"/>
                <w:szCs w:val="18"/>
                <w:lang w:eastAsia="ja-JP"/>
              </w:rPr>
            </w:pPr>
            <w:r w:rsidRPr="008F25F6">
              <w:rPr>
                <w:rFonts w:asciiTheme="minorHAnsi" w:eastAsia="MS Mincho" w:hAnsiTheme="minorHAnsi" w:cs="Arial"/>
                <w:color w:val="002060"/>
                <w:sz w:val="18"/>
                <w:szCs w:val="18"/>
                <w:lang w:eastAsia="ja-JP"/>
              </w:rPr>
              <w:t>P.T.</w:t>
            </w:r>
          </w:p>
        </w:tc>
        <w:tc>
          <w:tcPr>
            <w:tcW w:w="1321" w:type="dxa"/>
            <w:tcBorders>
              <w:top w:val="single" w:sz="4" w:space="0" w:color="00B050"/>
              <w:left w:val="single" w:sz="4" w:space="0" w:color="00B050"/>
              <w:bottom w:val="single" w:sz="4" w:space="0" w:color="00B050"/>
              <w:right w:val="single" w:sz="4" w:space="0" w:color="00B050"/>
            </w:tcBorders>
            <w:shd w:val="clear" w:color="auto" w:fill="FFFFFF"/>
            <w:vAlign w:val="center"/>
            <w:hideMark/>
          </w:tcPr>
          <w:p w:rsidR="00CC197A" w:rsidRPr="008F25F6" w:rsidRDefault="00CC197A" w:rsidP="009B1EF6">
            <w:pPr>
              <w:rPr>
                <w:rFonts w:asciiTheme="minorHAnsi" w:eastAsia="MS Mincho" w:hAnsiTheme="minorHAnsi" w:cs="Arial"/>
                <w:color w:val="002060"/>
                <w:sz w:val="18"/>
                <w:szCs w:val="18"/>
                <w:lang w:eastAsia="ja-JP"/>
              </w:rPr>
            </w:pPr>
            <w:r w:rsidRPr="008F25F6">
              <w:rPr>
                <w:rFonts w:asciiTheme="minorHAnsi" w:eastAsia="MS Mincho" w:hAnsiTheme="minorHAnsi" w:cs="Arial"/>
                <w:color w:val="002060"/>
                <w:sz w:val="18"/>
                <w:szCs w:val="18"/>
                <w:lang w:eastAsia="ja-JP"/>
              </w:rPr>
              <w:t xml:space="preserve"> BISTRITA NASAUD</w:t>
            </w:r>
          </w:p>
        </w:tc>
        <w:tc>
          <w:tcPr>
            <w:tcW w:w="720" w:type="dxa"/>
            <w:tcBorders>
              <w:top w:val="single" w:sz="4" w:space="0" w:color="00B050"/>
              <w:left w:val="single" w:sz="4" w:space="0" w:color="00B050"/>
              <w:bottom w:val="single" w:sz="4" w:space="0" w:color="00B050"/>
              <w:right w:val="single" w:sz="4" w:space="0" w:color="00B050"/>
            </w:tcBorders>
            <w:shd w:val="clear" w:color="auto" w:fill="FFFFFF"/>
            <w:hideMark/>
          </w:tcPr>
          <w:p w:rsidR="00CC197A" w:rsidRPr="008F25F6" w:rsidRDefault="00CC197A" w:rsidP="009B1EF6">
            <w:pPr>
              <w:jc w:val="center"/>
              <w:rPr>
                <w:rFonts w:asciiTheme="minorHAnsi" w:eastAsia="MS Mincho" w:hAnsiTheme="minorHAnsi" w:cs="Arial"/>
                <w:color w:val="002060"/>
                <w:sz w:val="18"/>
                <w:szCs w:val="18"/>
                <w:lang w:eastAsia="ja-JP"/>
              </w:rPr>
            </w:pPr>
            <w:r w:rsidRPr="008F25F6">
              <w:rPr>
                <w:rFonts w:asciiTheme="minorHAnsi" w:eastAsia="MS Mincho" w:hAnsiTheme="minorHAnsi" w:cs="Arial"/>
                <w:color w:val="002060"/>
                <w:sz w:val="18"/>
                <w:szCs w:val="18"/>
                <w:lang w:eastAsia="ja-JP"/>
              </w:rPr>
              <w:t>10</w:t>
            </w:r>
          </w:p>
        </w:tc>
        <w:tc>
          <w:tcPr>
            <w:tcW w:w="720" w:type="dxa"/>
            <w:tcBorders>
              <w:top w:val="single" w:sz="4" w:space="0" w:color="00B050"/>
              <w:left w:val="single" w:sz="4" w:space="0" w:color="00B050"/>
              <w:bottom w:val="single" w:sz="4" w:space="0" w:color="00B050"/>
              <w:right w:val="single" w:sz="4" w:space="0" w:color="00B050"/>
            </w:tcBorders>
            <w:shd w:val="clear" w:color="auto" w:fill="FFFFFF"/>
            <w:hideMark/>
          </w:tcPr>
          <w:p w:rsidR="00CC197A" w:rsidRPr="008F25F6" w:rsidRDefault="00CC197A" w:rsidP="009B1EF6">
            <w:pPr>
              <w:jc w:val="center"/>
              <w:rPr>
                <w:rFonts w:asciiTheme="minorHAnsi" w:eastAsia="MS Mincho" w:hAnsiTheme="minorHAnsi" w:cs="Arial"/>
                <w:color w:val="002060"/>
                <w:sz w:val="18"/>
                <w:szCs w:val="18"/>
                <w:lang w:eastAsia="ja-JP"/>
              </w:rPr>
            </w:pPr>
            <w:r w:rsidRPr="008F25F6">
              <w:rPr>
                <w:rFonts w:asciiTheme="minorHAnsi" w:eastAsia="MS Mincho" w:hAnsiTheme="minorHAnsi" w:cs="Arial"/>
                <w:color w:val="002060"/>
                <w:sz w:val="18"/>
                <w:szCs w:val="18"/>
                <w:lang w:eastAsia="ja-JP"/>
              </w:rPr>
              <w:t>8</w:t>
            </w:r>
          </w:p>
        </w:tc>
        <w:tc>
          <w:tcPr>
            <w:tcW w:w="900" w:type="dxa"/>
            <w:tcBorders>
              <w:top w:val="single" w:sz="4" w:space="0" w:color="00B050"/>
              <w:left w:val="single" w:sz="4" w:space="0" w:color="00B050"/>
              <w:bottom w:val="single" w:sz="4" w:space="0" w:color="00B050"/>
              <w:right w:val="single" w:sz="4" w:space="0" w:color="00B050"/>
            </w:tcBorders>
            <w:shd w:val="clear" w:color="auto" w:fill="FFFFFF"/>
            <w:hideMark/>
          </w:tcPr>
          <w:p w:rsidR="00CC197A" w:rsidRPr="008F25F6" w:rsidRDefault="00CC197A" w:rsidP="009B1EF6">
            <w:pPr>
              <w:jc w:val="center"/>
              <w:rPr>
                <w:rFonts w:asciiTheme="minorHAnsi" w:eastAsia="MS Mincho" w:hAnsiTheme="minorHAnsi" w:cs="Arial"/>
                <w:color w:val="002060"/>
                <w:sz w:val="18"/>
                <w:szCs w:val="18"/>
                <w:lang w:eastAsia="ja-JP"/>
              </w:rPr>
            </w:pPr>
            <w:r w:rsidRPr="008F25F6">
              <w:rPr>
                <w:rFonts w:asciiTheme="minorHAnsi" w:eastAsia="MS Mincho" w:hAnsiTheme="minorHAnsi" w:cs="Arial"/>
                <w:color w:val="002060"/>
                <w:sz w:val="18"/>
                <w:szCs w:val="18"/>
                <w:lang w:eastAsia="ja-JP"/>
              </w:rPr>
              <w:t>5.099</w:t>
            </w:r>
          </w:p>
        </w:tc>
        <w:tc>
          <w:tcPr>
            <w:tcW w:w="900" w:type="dxa"/>
            <w:tcBorders>
              <w:top w:val="single" w:sz="4" w:space="0" w:color="00B050"/>
              <w:left w:val="single" w:sz="4" w:space="0" w:color="00B050"/>
              <w:bottom w:val="single" w:sz="4" w:space="0" w:color="00B050"/>
              <w:right w:val="single" w:sz="4" w:space="0" w:color="00B050"/>
            </w:tcBorders>
            <w:shd w:val="clear" w:color="auto" w:fill="FFFFFF"/>
            <w:hideMark/>
          </w:tcPr>
          <w:p w:rsidR="00CC197A" w:rsidRPr="008F25F6" w:rsidRDefault="00CC197A" w:rsidP="009B1EF6">
            <w:pPr>
              <w:jc w:val="center"/>
              <w:rPr>
                <w:rFonts w:asciiTheme="minorHAnsi" w:eastAsia="MS Mincho" w:hAnsiTheme="minorHAnsi" w:cs="Arial"/>
                <w:color w:val="002060"/>
                <w:sz w:val="18"/>
                <w:szCs w:val="18"/>
                <w:lang w:eastAsia="ja-JP"/>
              </w:rPr>
            </w:pPr>
            <w:r w:rsidRPr="008F25F6">
              <w:rPr>
                <w:rFonts w:asciiTheme="minorHAnsi" w:eastAsia="MS Mincho" w:hAnsiTheme="minorHAnsi" w:cs="Arial"/>
                <w:color w:val="002060"/>
                <w:sz w:val="18"/>
                <w:szCs w:val="18"/>
                <w:lang w:eastAsia="ja-JP"/>
              </w:rPr>
              <w:t>1.125</w:t>
            </w:r>
          </w:p>
        </w:tc>
        <w:tc>
          <w:tcPr>
            <w:tcW w:w="990" w:type="dxa"/>
            <w:tcBorders>
              <w:top w:val="single" w:sz="4" w:space="0" w:color="00B050"/>
              <w:left w:val="single" w:sz="4" w:space="0" w:color="00B050"/>
              <w:bottom w:val="single" w:sz="4" w:space="0" w:color="00B050"/>
              <w:right w:val="single" w:sz="4" w:space="0" w:color="00B050"/>
            </w:tcBorders>
            <w:shd w:val="clear" w:color="auto" w:fill="FFFFFF"/>
            <w:hideMark/>
          </w:tcPr>
          <w:p w:rsidR="00CC197A" w:rsidRPr="008F25F6" w:rsidRDefault="00CC197A" w:rsidP="009B1EF6">
            <w:pPr>
              <w:jc w:val="center"/>
              <w:rPr>
                <w:rFonts w:asciiTheme="minorHAnsi" w:eastAsia="MS Mincho" w:hAnsiTheme="minorHAnsi" w:cs="Arial"/>
                <w:color w:val="002060"/>
                <w:sz w:val="18"/>
                <w:szCs w:val="18"/>
                <w:lang w:eastAsia="ja-JP"/>
              </w:rPr>
            </w:pPr>
            <w:r w:rsidRPr="008F25F6">
              <w:rPr>
                <w:rFonts w:asciiTheme="minorHAnsi" w:eastAsia="MS Mincho" w:hAnsiTheme="minorHAnsi" w:cs="Arial"/>
                <w:color w:val="002060"/>
                <w:sz w:val="18"/>
                <w:szCs w:val="18"/>
                <w:lang w:eastAsia="ja-JP"/>
              </w:rPr>
              <w:t>4.370</w:t>
            </w:r>
          </w:p>
        </w:tc>
        <w:tc>
          <w:tcPr>
            <w:tcW w:w="990" w:type="dxa"/>
            <w:tcBorders>
              <w:top w:val="single" w:sz="4" w:space="0" w:color="00B050"/>
              <w:left w:val="single" w:sz="4" w:space="0" w:color="00B050"/>
              <w:bottom w:val="single" w:sz="4" w:space="0" w:color="00B050"/>
              <w:right w:val="single" w:sz="4" w:space="0" w:color="00B050"/>
            </w:tcBorders>
            <w:shd w:val="clear" w:color="auto" w:fill="FFFFFF"/>
            <w:hideMark/>
          </w:tcPr>
          <w:p w:rsidR="00CC197A" w:rsidRPr="008F25F6" w:rsidRDefault="00CC197A" w:rsidP="009B1EF6">
            <w:pPr>
              <w:jc w:val="center"/>
              <w:rPr>
                <w:rFonts w:asciiTheme="minorHAnsi" w:eastAsia="MS Mincho" w:hAnsiTheme="minorHAnsi" w:cs="Arial"/>
                <w:color w:val="002060"/>
                <w:sz w:val="18"/>
                <w:szCs w:val="18"/>
                <w:lang w:eastAsia="ja-JP"/>
              </w:rPr>
            </w:pPr>
            <w:r w:rsidRPr="008F25F6">
              <w:rPr>
                <w:rFonts w:asciiTheme="minorHAnsi" w:eastAsia="MS Mincho" w:hAnsiTheme="minorHAnsi" w:cs="Arial"/>
                <w:color w:val="002060"/>
                <w:sz w:val="18"/>
                <w:szCs w:val="18"/>
                <w:lang w:eastAsia="ja-JP"/>
              </w:rPr>
              <w:t>550</w:t>
            </w:r>
          </w:p>
        </w:tc>
        <w:tc>
          <w:tcPr>
            <w:tcW w:w="810" w:type="dxa"/>
            <w:tcBorders>
              <w:top w:val="single" w:sz="4" w:space="0" w:color="00B050"/>
              <w:left w:val="single" w:sz="4" w:space="0" w:color="00B050"/>
              <w:bottom w:val="single" w:sz="4" w:space="0" w:color="00B050"/>
              <w:right w:val="single" w:sz="4" w:space="0" w:color="00B050"/>
            </w:tcBorders>
            <w:shd w:val="clear" w:color="auto" w:fill="FDEAD7"/>
            <w:hideMark/>
          </w:tcPr>
          <w:p w:rsidR="00CC197A" w:rsidRPr="008F25F6" w:rsidRDefault="00CC197A" w:rsidP="009B1EF6">
            <w:pPr>
              <w:jc w:val="center"/>
              <w:rPr>
                <w:rFonts w:asciiTheme="minorHAnsi" w:eastAsia="MS Mincho" w:hAnsiTheme="minorHAnsi" w:cs="Arial"/>
                <w:color w:val="002060"/>
                <w:sz w:val="18"/>
                <w:szCs w:val="18"/>
                <w:lang w:eastAsia="ja-JP"/>
              </w:rPr>
            </w:pPr>
            <w:r w:rsidRPr="008F25F6">
              <w:rPr>
                <w:rFonts w:asciiTheme="minorHAnsi" w:eastAsia="MS Mincho" w:hAnsiTheme="minorHAnsi" w:cs="Arial"/>
                <w:color w:val="002060"/>
                <w:sz w:val="18"/>
                <w:szCs w:val="18"/>
                <w:lang w:eastAsia="ja-JP"/>
              </w:rPr>
              <w:t>153</w:t>
            </w:r>
          </w:p>
        </w:tc>
        <w:tc>
          <w:tcPr>
            <w:tcW w:w="1080" w:type="dxa"/>
            <w:tcBorders>
              <w:top w:val="single" w:sz="4" w:space="0" w:color="00B050"/>
              <w:left w:val="single" w:sz="4" w:space="0" w:color="00B050"/>
              <w:bottom w:val="single" w:sz="4" w:space="0" w:color="00B050"/>
              <w:right w:val="single" w:sz="4" w:space="0" w:color="00B050"/>
            </w:tcBorders>
            <w:shd w:val="clear" w:color="auto" w:fill="FFFFFF"/>
            <w:hideMark/>
          </w:tcPr>
          <w:p w:rsidR="00CC197A" w:rsidRPr="008F25F6" w:rsidRDefault="00CC197A" w:rsidP="009B1EF6">
            <w:pPr>
              <w:jc w:val="center"/>
              <w:rPr>
                <w:rFonts w:asciiTheme="minorHAnsi" w:eastAsia="MS Mincho" w:hAnsiTheme="minorHAnsi" w:cs="Arial"/>
                <w:color w:val="002060"/>
                <w:sz w:val="18"/>
                <w:szCs w:val="18"/>
                <w:lang w:eastAsia="ja-JP"/>
              </w:rPr>
            </w:pPr>
            <w:r w:rsidRPr="008F25F6">
              <w:rPr>
                <w:rFonts w:asciiTheme="minorHAnsi" w:eastAsia="MS Mincho" w:hAnsiTheme="minorHAnsi" w:cs="Arial"/>
                <w:color w:val="002060"/>
                <w:sz w:val="18"/>
                <w:szCs w:val="18"/>
                <w:lang w:eastAsia="ja-JP"/>
              </w:rPr>
              <w:t>68,75</w:t>
            </w:r>
          </w:p>
        </w:tc>
        <w:tc>
          <w:tcPr>
            <w:tcW w:w="840" w:type="dxa"/>
            <w:tcBorders>
              <w:top w:val="single" w:sz="4" w:space="0" w:color="00B050"/>
              <w:left w:val="single" w:sz="4" w:space="0" w:color="00B050"/>
              <w:bottom w:val="single" w:sz="4" w:space="0" w:color="00B050"/>
              <w:right w:val="single" w:sz="4" w:space="0" w:color="00B050"/>
            </w:tcBorders>
            <w:shd w:val="clear" w:color="auto" w:fill="FDEAD7"/>
            <w:hideMark/>
          </w:tcPr>
          <w:p w:rsidR="00CC197A" w:rsidRPr="008F25F6" w:rsidRDefault="00CC197A" w:rsidP="009B1EF6">
            <w:pPr>
              <w:jc w:val="center"/>
              <w:rPr>
                <w:rFonts w:asciiTheme="minorHAnsi" w:eastAsia="MS Mincho" w:hAnsiTheme="minorHAnsi" w:cs="Arial"/>
                <w:color w:val="002060"/>
                <w:sz w:val="18"/>
                <w:szCs w:val="18"/>
                <w:lang w:eastAsia="ja-JP"/>
              </w:rPr>
            </w:pPr>
            <w:r w:rsidRPr="008F25F6">
              <w:rPr>
                <w:rFonts w:asciiTheme="minorHAnsi" w:eastAsia="MS Mincho" w:hAnsiTheme="minorHAnsi" w:cs="Arial"/>
                <w:color w:val="002060"/>
                <w:sz w:val="18"/>
                <w:szCs w:val="18"/>
                <w:lang w:eastAsia="ja-JP"/>
              </w:rPr>
              <w:t>19,13</w:t>
            </w:r>
          </w:p>
        </w:tc>
      </w:tr>
      <w:tr w:rsidR="00CC197A" w:rsidRPr="008F25F6" w:rsidTr="00C16BBE">
        <w:trPr>
          <w:trHeight w:hRule="exact" w:val="464"/>
        </w:trPr>
        <w:tc>
          <w:tcPr>
            <w:tcW w:w="479" w:type="dxa"/>
            <w:tcBorders>
              <w:top w:val="single" w:sz="4" w:space="0" w:color="00B050"/>
              <w:left w:val="single" w:sz="4" w:space="0" w:color="00B050"/>
              <w:bottom w:val="single" w:sz="4" w:space="0" w:color="00B050"/>
              <w:right w:val="single" w:sz="4" w:space="0" w:color="00B050"/>
            </w:tcBorders>
            <w:vAlign w:val="center"/>
            <w:hideMark/>
          </w:tcPr>
          <w:p w:rsidR="00CC197A" w:rsidRPr="008F25F6" w:rsidRDefault="00CC197A" w:rsidP="009B1EF6">
            <w:pPr>
              <w:jc w:val="center"/>
              <w:rPr>
                <w:rFonts w:asciiTheme="minorHAnsi" w:eastAsia="MS Mincho" w:hAnsiTheme="minorHAnsi" w:cs="Arial"/>
                <w:color w:val="002060"/>
                <w:sz w:val="18"/>
                <w:szCs w:val="18"/>
                <w:lang w:eastAsia="ja-JP"/>
              </w:rPr>
            </w:pPr>
            <w:r w:rsidRPr="008F25F6">
              <w:rPr>
                <w:rFonts w:asciiTheme="minorHAnsi" w:eastAsia="MS Mincho" w:hAnsiTheme="minorHAnsi" w:cs="Arial"/>
                <w:color w:val="002060"/>
                <w:sz w:val="18"/>
                <w:szCs w:val="18"/>
                <w:lang w:eastAsia="ja-JP"/>
              </w:rPr>
              <w:t>P.T.</w:t>
            </w:r>
          </w:p>
        </w:tc>
        <w:tc>
          <w:tcPr>
            <w:tcW w:w="1321" w:type="dxa"/>
            <w:tcBorders>
              <w:top w:val="single" w:sz="4" w:space="0" w:color="00B050"/>
              <w:left w:val="single" w:sz="4" w:space="0" w:color="00B050"/>
              <w:bottom w:val="single" w:sz="4" w:space="0" w:color="00B050"/>
              <w:right w:val="single" w:sz="4" w:space="0" w:color="00B050"/>
            </w:tcBorders>
            <w:shd w:val="clear" w:color="auto" w:fill="FFFFFF"/>
            <w:vAlign w:val="center"/>
            <w:hideMark/>
          </w:tcPr>
          <w:p w:rsidR="00CC197A" w:rsidRPr="008F25F6" w:rsidRDefault="00CC197A" w:rsidP="009B1EF6">
            <w:pPr>
              <w:rPr>
                <w:rFonts w:asciiTheme="minorHAnsi" w:eastAsia="MS Mincho" w:hAnsiTheme="minorHAnsi" w:cs="Arial"/>
                <w:color w:val="002060"/>
                <w:sz w:val="18"/>
                <w:szCs w:val="18"/>
                <w:lang w:eastAsia="ja-JP"/>
              </w:rPr>
            </w:pPr>
            <w:r w:rsidRPr="008F25F6">
              <w:rPr>
                <w:rFonts w:asciiTheme="minorHAnsi" w:eastAsia="MS Mincho" w:hAnsiTheme="minorHAnsi" w:cs="Arial"/>
                <w:color w:val="002060"/>
                <w:sz w:val="18"/>
                <w:szCs w:val="18"/>
                <w:lang w:eastAsia="ja-JP"/>
              </w:rPr>
              <w:t xml:space="preserve"> MARAMURES</w:t>
            </w:r>
          </w:p>
        </w:tc>
        <w:tc>
          <w:tcPr>
            <w:tcW w:w="720" w:type="dxa"/>
            <w:tcBorders>
              <w:top w:val="single" w:sz="4" w:space="0" w:color="00B050"/>
              <w:left w:val="single" w:sz="4" w:space="0" w:color="00B050"/>
              <w:bottom w:val="single" w:sz="4" w:space="0" w:color="00B050"/>
              <w:right w:val="single" w:sz="4" w:space="0" w:color="00B050"/>
            </w:tcBorders>
            <w:shd w:val="clear" w:color="auto" w:fill="FFFFFF"/>
            <w:hideMark/>
          </w:tcPr>
          <w:p w:rsidR="00CC197A" w:rsidRPr="008F25F6" w:rsidRDefault="00CC197A" w:rsidP="009B1EF6">
            <w:pPr>
              <w:jc w:val="center"/>
              <w:rPr>
                <w:rFonts w:asciiTheme="minorHAnsi" w:eastAsia="MS Mincho" w:hAnsiTheme="minorHAnsi" w:cs="Arial"/>
                <w:color w:val="002060"/>
                <w:sz w:val="18"/>
                <w:szCs w:val="18"/>
                <w:lang w:eastAsia="ja-JP"/>
              </w:rPr>
            </w:pPr>
            <w:r w:rsidRPr="008F25F6">
              <w:rPr>
                <w:rFonts w:asciiTheme="minorHAnsi" w:eastAsia="MS Mincho" w:hAnsiTheme="minorHAnsi" w:cs="Arial"/>
                <w:color w:val="002060"/>
                <w:sz w:val="18"/>
                <w:szCs w:val="18"/>
                <w:lang w:eastAsia="ja-JP"/>
              </w:rPr>
              <w:t>13</w:t>
            </w:r>
          </w:p>
        </w:tc>
        <w:tc>
          <w:tcPr>
            <w:tcW w:w="720" w:type="dxa"/>
            <w:tcBorders>
              <w:top w:val="single" w:sz="4" w:space="0" w:color="00B050"/>
              <w:left w:val="single" w:sz="4" w:space="0" w:color="00B050"/>
              <w:bottom w:val="single" w:sz="4" w:space="0" w:color="00B050"/>
              <w:right w:val="single" w:sz="4" w:space="0" w:color="00B050"/>
            </w:tcBorders>
            <w:shd w:val="clear" w:color="auto" w:fill="FFFFFF"/>
            <w:hideMark/>
          </w:tcPr>
          <w:p w:rsidR="00CC197A" w:rsidRPr="008F25F6" w:rsidRDefault="00CC197A" w:rsidP="009B1EF6">
            <w:pPr>
              <w:jc w:val="center"/>
              <w:rPr>
                <w:rFonts w:asciiTheme="minorHAnsi" w:eastAsia="MS Mincho" w:hAnsiTheme="minorHAnsi" w:cs="Arial"/>
                <w:color w:val="002060"/>
                <w:sz w:val="18"/>
                <w:szCs w:val="18"/>
                <w:lang w:eastAsia="ja-JP"/>
              </w:rPr>
            </w:pPr>
            <w:r w:rsidRPr="008F25F6">
              <w:rPr>
                <w:rFonts w:asciiTheme="minorHAnsi" w:eastAsia="MS Mincho" w:hAnsiTheme="minorHAnsi" w:cs="Arial"/>
                <w:color w:val="002060"/>
                <w:sz w:val="18"/>
                <w:szCs w:val="18"/>
                <w:lang w:eastAsia="ja-JP"/>
              </w:rPr>
              <w:t>12</w:t>
            </w:r>
          </w:p>
        </w:tc>
        <w:tc>
          <w:tcPr>
            <w:tcW w:w="900" w:type="dxa"/>
            <w:tcBorders>
              <w:top w:val="single" w:sz="4" w:space="0" w:color="00B050"/>
              <w:left w:val="single" w:sz="4" w:space="0" w:color="00B050"/>
              <w:bottom w:val="single" w:sz="4" w:space="0" w:color="00B050"/>
              <w:right w:val="single" w:sz="4" w:space="0" w:color="00B050"/>
            </w:tcBorders>
            <w:shd w:val="clear" w:color="auto" w:fill="FFFFFF"/>
            <w:hideMark/>
          </w:tcPr>
          <w:p w:rsidR="00CC197A" w:rsidRPr="008F25F6" w:rsidRDefault="00CC197A" w:rsidP="009B1EF6">
            <w:pPr>
              <w:jc w:val="center"/>
              <w:rPr>
                <w:rFonts w:asciiTheme="minorHAnsi" w:eastAsia="MS Mincho" w:hAnsiTheme="minorHAnsi" w:cs="Arial"/>
                <w:color w:val="002060"/>
                <w:sz w:val="18"/>
                <w:szCs w:val="18"/>
                <w:lang w:eastAsia="ja-JP"/>
              </w:rPr>
            </w:pPr>
            <w:r w:rsidRPr="008F25F6">
              <w:rPr>
                <w:rFonts w:asciiTheme="minorHAnsi" w:eastAsia="MS Mincho" w:hAnsiTheme="minorHAnsi" w:cs="Arial"/>
                <w:color w:val="002060"/>
                <w:sz w:val="18"/>
                <w:szCs w:val="18"/>
                <w:lang w:eastAsia="ja-JP"/>
              </w:rPr>
              <w:t>5.488</w:t>
            </w:r>
          </w:p>
        </w:tc>
        <w:tc>
          <w:tcPr>
            <w:tcW w:w="900" w:type="dxa"/>
            <w:tcBorders>
              <w:top w:val="single" w:sz="4" w:space="0" w:color="00B050"/>
              <w:left w:val="single" w:sz="4" w:space="0" w:color="00B050"/>
              <w:bottom w:val="single" w:sz="4" w:space="0" w:color="00B050"/>
              <w:right w:val="single" w:sz="4" w:space="0" w:color="00B050"/>
            </w:tcBorders>
            <w:shd w:val="clear" w:color="auto" w:fill="FFFFFF"/>
            <w:hideMark/>
          </w:tcPr>
          <w:p w:rsidR="00CC197A" w:rsidRPr="008F25F6" w:rsidRDefault="00CC197A" w:rsidP="009B1EF6">
            <w:pPr>
              <w:jc w:val="center"/>
              <w:rPr>
                <w:rFonts w:asciiTheme="minorHAnsi" w:eastAsia="MS Mincho" w:hAnsiTheme="minorHAnsi" w:cs="Arial"/>
                <w:color w:val="002060"/>
                <w:sz w:val="18"/>
                <w:szCs w:val="18"/>
                <w:lang w:eastAsia="ja-JP"/>
              </w:rPr>
            </w:pPr>
            <w:r w:rsidRPr="008F25F6">
              <w:rPr>
                <w:rFonts w:asciiTheme="minorHAnsi" w:eastAsia="MS Mincho" w:hAnsiTheme="minorHAnsi" w:cs="Arial"/>
                <w:color w:val="002060"/>
                <w:sz w:val="18"/>
                <w:szCs w:val="18"/>
                <w:lang w:eastAsia="ja-JP"/>
              </w:rPr>
              <w:t>835</w:t>
            </w:r>
          </w:p>
        </w:tc>
        <w:tc>
          <w:tcPr>
            <w:tcW w:w="990" w:type="dxa"/>
            <w:tcBorders>
              <w:top w:val="single" w:sz="4" w:space="0" w:color="00B050"/>
              <w:left w:val="single" w:sz="4" w:space="0" w:color="00B050"/>
              <w:bottom w:val="single" w:sz="4" w:space="0" w:color="00B050"/>
              <w:right w:val="single" w:sz="4" w:space="0" w:color="00B050"/>
            </w:tcBorders>
            <w:shd w:val="clear" w:color="auto" w:fill="FFFFFF"/>
            <w:hideMark/>
          </w:tcPr>
          <w:p w:rsidR="00CC197A" w:rsidRPr="008F25F6" w:rsidRDefault="00CC197A" w:rsidP="009B1EF6">
            <w:pPr>
              <w:jc w:val="center"/>
              <w:rPr>
                <w:rFonts w:asciiTheme="minorHAnsi" w:eastAsia="MS Mincho" w:hAnsiTheme="minorHAnsi" w:cs="Arial"/>
                <w:color w:val="002060"/>
                <w:sz w:val="18"/>
                <w:szCs w:val="18"/>
                <w:lang w:eastAsia="ja-JP"/>
              </w:rPr>
            </w:pPr>
            <w:r w:rsidRPr="008F25F6">
              <w:rPr>
                <w:rFonts w:asciiTheme="minorHAnsi" w:eastAsia="MS Mincho" w:hAnsiTheme="minorHAnsi" w:cs="Arial"/>
                <w:color w:val="002060"/>
                <w:sz w:val="18"/>
                <w:szCs w:val="18"/>
                <w:lang w:eastAsia="ja-JP"/>
              </w:rPr>
              <w:t>4.707</w:t>
            </w:r>
          </w:p>
        </w:tc>
        <w:tc>
          <w:tcPr>
            <w:tcW w:w="990" w:type="dxa"/>
            <w:tcBorders>
              <w:top w:val="single" w:sz="4" w:space="0" w:color="00B050"/>
              <w:left w:val="single" w:sz="4" w:space="0" w:color="00B050"/>
              <w:bottom w:val="single" w:sz="4" w:space="0" w:color="00B050"/>
              <w:right w:val="single" w:sz="4" w:space="0" w:color="00B050"/>
            </w:tcBorders>
            <w:shd w:val="clear" w:color="auto" w:fill="FFFFFF"/>
            <w:hideMark/>
          </w:tcPr>
          <w:p w:rsidR="00CC197A" w:rsidRPr="008F25F6" w:rsidRDefault="00CC197A" w:rsidP="009B1EF6">
            <w:pPr>
              <w:jc w:val="center"/>
              <w:rPr>
                <w:rFonts w:asciiTheme="minorHAnsi" w:eastAsia="MS Mincho" w:hAnsiTheme="minorHAnsi" w:cs="Arial"/>
                <w:color w:val="002060"/>
                <w:sz w:val="18"/>
                <w:szCs w:val="18"/>
                <w:lang w:eastAsia="ja-JP"/>
              </w:rPr>
            </w:pPr>
            <w:r w:rsidRPr="008F25F6">
              <w:rPr>
                <w:rFonts w:asciiTheme="minorHAnsi" w:eastAsia="MS Mincho" w:hAnsiTheme="minorHAnsi" w:cs="Arial"/>
                <w:color w:val="002060"/>
                <w:sz w:val="18"/>
                <w:szCs w:val="18"/>
                <w:lang w:eastAsia="ja-JP"/>
              </w:rPr>
              <w:t>428</w:t>
            </w:r>
          </w:p>
        </w:tc>
        <w:tc>
          <w:tcPr>
            <w:tcW w:w="810" w:type="dxa"/>
            <w:tcBorders>
              <w:top w:val="single" w:sz="4" w:space="0" w:color="00B050"/>
              <w:left w:val="single" w:sz="4" w:space="0" w:color="00B050"/>
              <w:bottom w:val="single" w:sz="4" w:space="0" w:color="00B050"/>
              <w:right w:val="single" w:sz="4" w:space="0" w:color="00B050"/>
            </w:tcBorders>
            <w:shd w:val="clear" w:color="auto" w:fill="FDEAD7"/>
            <w:hideMark/>
          </w:tcPr>
          <w:p w:rsidR="00CC197A" w:rsidRPr="008F25F6" w:rsidRDefault="00CC197A" w:rsidP="009B1EF6">
            <w:pPr>
              <w:jc w:val="center"/>
              <w:rPr>
                <w:rFonts w:asciiTheme="minorHAnsi" w:eastAsia="MS Mincho" w:hAnsiTheme="minorHAnsi" w:cs="Arial"/>
                <w:color w:val="002060"/>
                <w:sz w:val="18"/>
                <w:szCs w:val="18"/>
                <w:lang w:eastAsia="ja-JP"/>
              </w:rPr>
            </w:pPr>
            <w:r w:rsidRPr="008F25F6">
              <w:rPr>
                <w:rFonts w:asciiTheme="minorHAnsi" w:eastAsia="MS Mincho" w:hAnsiTheme="minorHAnsi" w:cs="Arial"/>
                <w:color w:val="002060"/>
                <w:sz w:val="18"/>
                <w:szCs w:val="18"/>
                <w:lang w:eastAsia="ja-JP"/>
              </w:rPr>
              <w:t>139</w:t>
            </w:r>
          </w:p>
        </w:tc>
        <w:tc>
          <w:tcPr>
            <w:tcW w:w="1080" w:type="dxa"/>
            <w:tcBorders>
              <w:top w:val="single" w:sz="4" w:space="0" w:color="00B050"/>
              <w:left w:val="single" w:sz="4" w:space="0" w:color="00B050"/>
              <w:bottom w:val="single" w:sz="4" w:space="0" w:color="00B050"/>
              <w:right w:val="single" w:sz="4" w:space="0" w:color="00B050"/>
            </w:tcBorders>
            <w:shd w:val="clear" w:color="auto" w:fill="FFFFFF"/>
            <w:hideMark/>
          </w:tcPr>
          <w:p w:rsidR="00CC197A" w:rsidRPr="008F25F6" w:rsidRDefault="00A62FCB" w:rsidP="009B1EF6">
            <w:pPr>
              <w:jc w:val="center"/>
              <w:rPr>
                <w:rFonts w:asciiTheme="minorHAnsi" w:eastAsia="MS Mincho" w:hAnsiTheme="minorHAnsi" w:cs="Arial"/>
                <w:color w:val="002060"/>
                <w:sz w:val="18"/>
                <w:szCs w:val="18"/>
                <w:lang w:eastAsia="ja-JP"/>
              </w:rPr>
            </w:pPr>
            <w:r>
              <w:rPr>
                <w:rFonts w:asciiTheme="minorHAnsi" w:eastAsia="MS Mincho" w:hAnsiTheme="minorHAnsi" w:cs="Arial"/>
                <w:color w:val="002060"/>
                <w:sz w:val="18"/>
                <w:szCs w:val="18"/>
                <w:lang w:eastAsia="ja-JP"/>
              </w:rPr>
              <w:t>42,80</w:t>
            </w:r>
          </w:p>
        </w:tc>
        <w:tc>
          <w:tcPr>
            <w:tcW w:w="840" w:type="dxa"/>
            <w:tcBorders>
              <w:top w:val="single" w:sz="4" w:space="0" w:color="00B050"/>
              <w:left w:val="single" w:sz="4" w:space="0" w:color="00B050"/>
              <w:bottom w:val="single" w:sz="4" w:space="0" w:color="00B050"/>
              <w:right w:val="single" w:sz="4" w:space="0" w:color="00B050"/>
            </w:tcBorders>
            <w:shd w:val="clear" w:color="auto" w:fill="FDEAD7"/>
            <w:hideMark/>
          </w:tcPr>
          <w:p w:rsidR="00CC197A" w:rsidRPr="008F25F6" w:rsidRDefault="00A62FCB" w:rsidP="009B1EF6">
            <w:pPr>
              <w:jc w:val="center"/>
              <w:rPr>
                <w:rFonts w:asciiTheme="minorHAnsi" w:eastAsia="MS Mincho" w:hAnsiTheme="minorHAnsi" w:cs="Arial"/>
                <w:color w:val="002060"/>
                <w:sz w:val="18"/>
                <w:szCs w:val="18"/>
                <w:lang w:eastAsia="ja-JP"/>
              </w:rPr>
            </w:pPr>
            <w:r>
              <w:rPr>
                <w:rFonts w:asciiTheme="minorHAnsi" w:eastAsia="MS Mincho" w:hAnsiTheme="minorHAnsi" w:cs="Arial"/>
                <w:color w:val="002060"/>
                <w:sz w:val="18"/>
                <w:szCs w:val="18"/>
                <w:lang w:eastAsia="ja-JP"/>
              </w:rPr>
              <w:t>13,90</w:t>
            </w:r>
          </w:p>
        </w:tc>
      </w:tr>
      <w:tr w:rsidR="00CC197A" w:rsidRPr="008F25F6" w:rsidTr="00C16BBE">
        <w:trPr>
          <w:trHeight w:hRule="exact" w:val="464"/>
        </w:trPr>
        <w:tc>
          <w:tcPr>
            <w:tcW w:w="479" w:type="dxa"/>
            <w:tcBorders>
              <w:top w:val="single" w:sz="4" w:space="0" w:color="00B050"/>
              <w:left w:val="single" w:sz="4" w:space="0" w:color="00B050"/>
              <w:bottom w:val="single" w:sz="4" w:space="0" w:color="00B050"/>
              <w:right w:val="single" w:sz="4" w:space="0" w:color="00B050"/>
            </w:tcBorders>
            <w:vAlign w:val="center"/>
            <w:hideMark/>
          </w:tcPr>
          <w:p w:rsidR="00CC197A" w:rsidRPr="008F25F6" w:rsidRDefault="00CC197A" w:rsidP="009B1EF6">
            <w:pPr>
              <w:jc w:val="center"/>
              <w:rPr>
                <w:rFonts w:asciiTheme="minorHAnsi" w:eastAsia="MS Mincho" w:hAnsiTheme="minorHAnsi" w:cs="Arial"/>
                <w:color w:val="002060"/>
                <w:sz w:val="18"/>
                <w:szCs w:val="18"/>
                <w:lang w:eastAsia="ja-JP"/>
              </w:rPr>
            </w:pPr>
            <w:r w:rsidRPr="008F25F6">
              <w:rPr>
                <w:rFonts w:asciiTheme="minorHAnsi" w:eastAsia="MS Mincho" w:hAnsiTheme="minorHAnsi" w:cs="Arial"/>
                <w:color w:val="002060"/>
                <w:sz w:val="18"/>
                <w:szCs w:val="18"/>
                <w:lang w:eastAsia="ja-JP"/>
              </w:rPr>
              <w:t>P.T.</w:t>
            </w:r>
          </w:p>
        </w:tc>
        <w:tc>
          <w:tcPr>
            <w:tcW w:w="1321" w:type="dxa"/>
            <w:tcBorders>
              <w:top w:val="single" w:sz="4" w:space="0" w:color="00B050"/>
              <w:left w:val="single" w:sz="4" w:space="0" w:color="00B050"/>
              <w:bottom w:val="single" w:sz="4" w:space="0" w:color="00B050"/>
              <w:right w:val="single" w:sz="4" w:space="0" w:color="00B050"/>
            </w:tcBorders>
            <w:shd w:val="clear" w:color="auto" w:fill="FFFFFF"/>
            <w:vAlign w:val="center"/>
            <w:hideMark/>
          </w:tcPr>
          <w:p w:rsidR="00CC197A" w:rsidRPr="008F25F6" w:rsidRDefault="00CC197A" w:rsidP="009B1EF6">
            <w:pPr>
              <w:rPr>
                <w:rFonts w:asciiTheme="minorHAnsi" w:eastAsia="MS Mincho" w:hAnsiTheme="minorHAnsi" w:cs="Arial"/>
                <w:color w:val="002060"/>
                <w:sz w:val="18"/>
                <w:szCs w:val="18"/>
                <w:lang w:eastAsia="ja-JP"/>
              </w:rPr>
            </w:pPr>
            <w:r w:rsidRPr="008F25F6">
              <w:rPr>
                <w:rFonts w:asciiTheme="minorHAnsi" w:eastAsia="MS Mincho" w:hAnsiTheme="minorHAnsi" w:cs="Arial"/>
                <w:color w:val="002060"/>
                <w:sz w:val="18"/>
                <w:szCs w:val="18"/>
                <w:lang w:eastAsia="ja-JP"/>
              </w:rPr>
              <w:t xml:space="preserve"> SALAJ</w:t>
            </w:r>
          </w:p>
        </w:tc>
        <w:tc>
          <w:tcPr>
            <w:tcW w:w="720" w:type="dxa"/>
            <w:tcBorders>
              <w:top w:val="single" w:sz="4" w:space="0" w:color="00B050"/>
              <w:left w:val="single" w:sz="4" w:space="0" w:color="00B050"/>
              <w:bottom w:val="single" w:sz="4" w:space="0" w:color="00B050"/>
              <w:right w:val="single" w:sz="4" w:space="0" w:color="00B050"/>
            </w:tcBorders>
            <w:shd w:val="clear" w:color="auto" w:fill="FFFFFF"/>
            <w:hideMark/>
          </w:tcPr>
          <w:p w:rsidR="00CC197A" w:rsidRPr="008F25F6" w:rsidRDefault="00CC197A" w:rsidP="009B1EF6">
            <w:pPr>
              <w:jc w:val="center"/>
              <w:rPr>
                <w:rFonts w:asciiTheme="minorHAnsi" w:eastAsia="MS Mincho" w:hAnsiTheme="minorHAnsi" w:cs="Arial"/>
                <w:color w:val="002060"/>
                <w:sz w:val="18"/>
                <w:szCs w:val="18"/>
                <w:lang w:eastAsia="ja-JP"/>
              </w:rPr>
            </w:pPr>
            <w:r w:rsidRPr="008F25F6">
              <w:rPr>
                <w:rFonts w:asciiTheme="minorHAnsi" w:eastAsia="MS Mincho" w:hAnsiTheme="minorHAnsi" w:cs="Arial"/>
                <w:color w:val="002060"/>
                <w:sz w:val="18"/>
                <w:szCs w:val="18"/>
                <w:lang w:eastAsia="ja-JP"/>
              </w:rPr>
              <w:t>10</w:t>
            </w:r>
          </w:p>
        </w:tc>
        <w:tc>
          <w:tcPr>
            <w:tcW w:w="720" w:type="dxa"/>
            <w:tcBorders>
              <w:top w:val="single" w:sz="4" w:space="0" w:color="00B050"/>
              <w:left w:val="single" w:sz="4" w:space="0" w:color="00B050"/>
              <w:bottom w:val="single" w:sz="4" w:space="0" w:color="00B050"/>
              <w:right w:val="single" w:sz="4" w:space="0" w:color="00B050"/>
            </w:tcBorders>
            <w:shd w:val="clear" w:color="auto" w:fill="FFFFFF"/>
            <w:hideMark/>
          </w:tcPr>
          <w:p w:rsidR="00CC197A" w:rsidRPr="008F25F6" w:rsidRDefault="00CC197A" w:rsidP="009B1EF6">
            <w:pPr>
              <w:jc w:val="center"/>
              <w:rPr>
                <w:rFonts w:asciiTheme="minorHAnsi" w:eastAsia="MS Mincho" w:hAnsiTheme="minorHAnsi" w:cs="Arial"/>
                <w:color w:val="002060"/>
                <w:sz w:val="18"/>
                <w:szCs w:val="18"/>
                <w:lang w:eastAsia="ja-JP"/>
              </w:rPr>
            </w:pPr>
            <w:r w:rsidRPr="008F25F6">
              <w:rPr>
                <w:rFonts w:asciiTheme="minorHAnsi" w:eastAsia="MS Mincho" w:hAnsiTheme="minorHAnsi" w:cs="Arial"/>
                <w:color w:val="002060"/>
                <w:sz w:val="18"/>
                <w:szCs w:val="18"/>
                <w:lang w:eastAsia="ja-JP"/>
              </w:rPr>
              <w:t>10</w:t>
            </w:r>
          </w:p>
        </w:tc>
        <w:tc>
          <w:tcPr>
            <w:tcW w:w="900" w:type="dxa"/>
            <w:tcBorders>
              <w:top w:val="single" w:sz="4" w:space="0" w:color="00B050"/>
              <w:left w:val="single" w:sz="4" w:space="0" w:color="00B050"/>
              <w:bottom w:val="single" w:sz="4" w:space="0" w:color="00B050"/>
              <w:right w:val="single" w:sz="4" w:space="0" w:color="00B050"/>
            </w:tcBorders>
            <w:shd w:val="clear" w:color="auto" w:fill="FFFFFF"/>
            <w:hideMark/>
          </w:tcPr>
          <w:p w:rsidR="00CC197A" w:rsidRPr="008F25F6" w:rsidRDefault="00CC197A" w:rsidP="009B1EF6">
            <w:pPr>
              <w:jc w:val="center"/>
              <w:rPr>
                <w:rFonts w:asciiTheme="minorHAnsi" w:eastAsia="MS Mincho" w:hAnsiTheme="minorHAnsi" w:cs="Arial"/>
                <w:color w:val="002060"/>
                <w:sz w:val="18"/>
                <w:szCs w:val="18"/>
                <w:lang w:eastAsia="ja-JP"/>
              </w:rPr>
            </w:pPr>
            <w:r w:rsidRPr="008F25F6">
              <w:rPr>
                <w:rFonts w:asciiTheme="minorHAnsi" w:eastAsia="MS Mincho" w:hAnsiTheme="minorHAnsi" w:cs="Arial"/>
                <w:color w:val="002060"/>
                <w:sz w:val="18"/>
                <w:szCs w:val="18"/>
                <w:lang w:eastAsia="ja-JP"/>
              </w:rPr>
              <w:t>3.122</w:t>
            </w:r>
          </w:p>
        </w:tc>
        <w:tc>
          <w:tcPr>
            <w:tcW w:w="900" w:type="dxa"/>
            <w:tcBorders>
              <w:top w:val="single" w:sz="4" w:space="0" w:color="00B050"/>
              <w:left w:val="single" w:sz="4" w:space="0" w:color="00B050"/>
              <w:bottom w:val="single" w:sz="4" w:space="0" w:color="00B050"/>
              <w:right w:val="single" w:sz="4" w:space="0" w:color="00B050"/>
            </w:tcBorders>
            <w:shd w:val="clear" w:color="auto" w:fill="FFFFFF"/>
            <w:hideMark/>
          </w:tcPr>
          <w:p w:rsidR="00CC197A" w:rsidRPr="008F25F6" w:rsidRDefault="00CC197A" w:rsidP="009B1EF6">
            <w:pPr>
              <w:jc w:val="center"/>
              <w:rPr>
                <w:rFonts w:asciiTheme="minorHAnsi" w:eastAsia="MS Mincho" w:hAnsiTheme="minorHAnsi" w:cs="Arial"/>
                <w:color w:val="002060"/>
                <w:sz w:val="18"/>
                <w:szCs w:val="18"/>
                <w:lang w:eastAsia="ja-JP"/>
              </w:rPr>
            </w:pPr>
            <w:r w:rsidRPr="008F25F6">
              <w:rPr>
                <w:rFonts w:asciiTheme="minorHAnsi" w:eastAsia="MS Mincho" w:hAnsiTheme="minorHAnsi" w:cs="Arial"/>
                <w:color w:val="002060"/>
                <w:sz w:val="18"/>
                <w:szCs w:val="18"/>
                <w:lang w:eastAsia="ja-JP"/>
              </w:rPr>
              <w:t>459</w:t>
            </w:r>
          </w:p>
        </w:tc>
        <w:tc>
          <w:tcPr>
            <w:tcW w:w="990" w:type="dxa"/>
            <w:tcBorders>
              <w:top w:val="single" w:sz="4" w:space="0" w:color="00B050"/>
              <w:left w:val="single" w:sz="4" w:space="0" w:color="00B050"/>
              <w:bottom w:val="single" w:sz="4" w:space="0" w:color="00B050"/>
              <w:right w:val="single" w:sz="4" w:space="0" w:color="00B050"/>
            </w:tcBorders>
            <w:shd w:val="clear" w:color="auto" w:fill="FFFFFF"/>
            <w:hideMark/>
          </w:tcPr>
          <w:p w:rsidR="00CC197A" w:rsidRPr="008F25F6" w:rsidRDefault="00CC197A" w:rsidP="009B1EF6">
            <w:pPr>
              <w:jc w:val="center"/>
              <w:rPr>
                <w:rFonts w:asciiTheme="minorHAnsi" w:eastAsia="MS Mincho" w:hAnsiTheme="minorHAnsi" w:cs="Arial"/>
                <w:color w:val="002060"/>
                <w:sz w:val="18"/>
                <w:szCs w:val="18"/>
                <w:lang w:eastAsia="ja-JP"/>
              </w:rPr>
            </w:pPr>
            <w:r w:rsidRPr="008F25F6">
              <w:rPr>
                <w:rFonts w:asciiTheme="minorHAnsi" w:eastAsia="MS Mincho" w:hAnsiTheme="minorHAnsi" w:cs="Arial"/>
                <w:color w:val="002060"/>
                <w:sz w:val="18"/>
                <w:szCs w:val="18"/>
                <w:lang w:eastAsia="ja-JP"/>
              </w:rPr>
              <w:t>2.804</w:t>
            </w:r>
          </w:p>
        </w:tc>
        <w:tc>
          <w:tcPr>
            <w:tcW w:w="990" w:type="dxa"/>
            <w:tcBorders>
              <w:top w:val="single" w:sz="4" w:space="0" w:color="00B050"/>
              <w:left w:val="single" w:sz="4" w:space="0" w:color="00B050"/>
              <w:bottom w:val="single" w:sz="4" w:space="0" w:color="00B050"/>
              <w:right w:val="single" w:sz="4" w:space="0" w:color="00B050"/>
            </w:tcBorders>
            <w:shd w:val="clear" w:color="auto" w:fill="FFFFFF"/>
            <w:hideMark/>
          </w:tcPr>
          <w:p w:rsidR="00CC197A" w:rsidRPr="008F25F6" w:rsidRDefault="00CC197A" w:rsidP="009B1EF6">
            <w:pPr>
              <w:jc w:val="center"/>
              <w:rPr>
                <w:rFonts w:asciiTheme="minorHAnsi" w:eastAsia="MS Mincho" w:hAnsiTheme="minorHAnsi" w:cs="Arial"/>
                <w:color w:val="002060"/>
                <w:sz w:val="18"/>
                <w:szCs w:val="18"/>
                <w:lang w:eastAsia="ja-JP"/>
              </w:rPr>
            </w:pPr>
            <w:r w:rsidRPr="008F25F6">
              <w:rPr>
                <w:rFonts w:asciiTheme="minorHAnsi" w:eastAsia="MS Mincho" w:hAnsiTheme="minorHAnsi" w:cs="Arial"/>
                <w:color w:val="002060"/>
                <w:sz w:val="18"/>
                <w:szCs w:val="18"/>
                <w:lang w:eastAsia="ja-JP"/>
              </w:rPr>
              <w:t>205</w:t>
            </w:r>
          </w:p>
        </w:tc>
        <w:tc>
          <w:tcPr>
            <w:tcW w:w="810" w:type="dxa"/>
            <w:tcBorders>
              <w:top w:val="single" w:sz="4" w:space="0" w:color="00B050"/>
              <w:left w:val="single" w:sz="4" w:space="0" w:color="00B050"/>
              <w:bottom w:val="single" w:sz="4" w:space="0" w:color="00B050"/>
              <w:right w:val="single" w:sz="4" w:space="0" w:color="00B050"/>
            </w:tcBorders>
            <w:shd w:val="clear" w:color="auto" w:fill="FDEAD7"/>
            <w:hideMark/>
          </w:tcPr>
          <w:p w:rsidR="00CC197A" w:rsidRPr="008F25F6" w:rsidRDefault="00CC197A" w:rsidP="009B1EF6">
            <w:pPr>
              <w:jc w:val="center"/>
              <w:rPr>
                <w:rFonts w:asciiTheme="minorHAnsi" w:eastAsia="MS Mincho" w:hAnsiTheme="minorHAnsi" w:cs="Arial"/>
                <w:color w:val="002060"/>
                <w:sz w:val="18"/>
                <w:szCs w:val="18"/>
                <w:lang w:eastAsia="ja-JP"/>
              </w:rPr>
            </w:pPr>
            <w:r w:rsidRPr="008F25F6">
              <w:rPr>
                <w:rFonts w:asciiTheme="minorHAnsi" w:eastAsia="MS Mincho" w:hAnsiTheme="minorHAnsi" w:cs="Arial"/>
                <w:color w:val="002060"/>
                <w:sz w:val="18"/>
                <w:szCs w:val="18"/>
                <w:lang w:eastAsia="ja-JP"/>
              </w:rPr>
              <w:t>92</w:t>
            </w:r>
          </w:p>
        </w:tc>
        <w:tc>
          <w:tcPr>
            <w:tcW w:w="1080" w:type="dxa"/>
            <w:tcBorders>
              <w:top w:val="single" w:sz="4" w:space="0" w:color="00B050"/>
              <w:left w:val="single" w:sz="4" w:space="0" w:color="00B050"/>
              <w:bottom w:val="single" w:sz="4" w:space="0" w:color="00B050"/>
              <w:right w:val="single" w:sz="4" w:space="0" w:color="00B050"/>
            </w:tcBorders>
            <w:shd w:val="clear" w:color="auto" w:fill="FFFFFF"/>
            <w:hideMark/>
          </w:tcPr>
          <w:p w:rsidR="00CC197A" w:rsidRPr="008F25F6" w:rsidRDefault="00A62FCB" w:rsidP="009B1EF6">
            <w:pPr>
              <w:jc w:val="center"/>
              <w:rPr>
                <w:rFonts w:asciiTheme="minorHAnsi" w:eastAsia="MS Mincho" w:hAnsiTheme="minorHAnsi" w:cs="Arial"/>
                <w:color w:val="002060"/>
                <w:sz w:val="18"/>
                <w:szCs w:val="18"/>
                <w:lang w:eastAsia="ja-JP"/>
              </w:rPr>
            </w:pPr>
            <w:r>
              <w:rPr>
                <w:rFonts w:asciiTheme="minorHAnsi" w:eastAsia="MS Mincho" w:hAnsiTheme="minorHAnsi" w:cs="Arial"/>
                <w:color w:val="002060"/>
                <w:sz w:val="18"/>
                <w:szCs w:val="18"/>
                <w:lang w:eastAsia="ja-JP"/>
              </w:rPr>
              <w:t>22,78</w:t>
            </w:r>
          </w:p>
        </w:tc>
        <w:tc>
          <w:tcPr>
            <w:tcW w:w="840" w:type="dxa"/>
            <w:tcBorders>
              <w:top w:val="single" w:sz="4" w:space="0" w:color="00B050"/>
              <w:left w:val="single" w:sz="4" w:space="0" w:color="00B050"/>
              <w:bottom w:val="single" w:sz="4" w:space="0" w:color="00B050"/>
              <w:right w:val="single" w:sz="4" w:space="0" w:color="00B050"/>
            </w:tcBorders>
            <w:shd w:val="clear" w:color="auto" w:fill="FDEAD7"/>
            <w:hideMark/>
          </w:tcPr>
          <w:p w:rsidR="00CC197A" w:rsidRPr="008F25F6" w:rsidRDefault="00CC197A" w:rsidP="009B1EF6">
            <w:pPr>
              <w:jc w:val="center"/>
              <w:rPr>
                <w:rFonts w:asciiTheme="minorHAnsi" w:eastAsia="MS Mincho" w:hAnsiTheme="minorHAnsi" w:cs="Arial"/>
                <w:color w:val="002060"/>
                <w:sz w:val="18"/>
                <w:szCs w:val="18"/>
                <w:lang w:eastAsia="ja-JP"/>
              </w:rPr>
            </w:pPr>
            <w:r w:rsidRPr="008F25F6">
              <w:rPr>
                <w:rFonts w:asciiTheme="minorHAnsi" w:eastAsia="MS Mincho" w:hAnsiTheme="minorHAnsi" w:cs="Arial"/>
                <w:color w:val="002060"/>
                <w:sz w:val="18"/>
                <w:szCs w:val="18"/>
                <w:lang w:eastAsia="ja-JP"/>
              </w:rPr>
              <w:t>9,20</w:t>
            </w:r>
          </w:p>
        </w:tc>
      </w:tr>
    </w:tbl>
    <w:p w:rsidR="00CC197A" w:rsidRDefault="00CC197A" w:rsidP="00CC197A">
      <w:pPr>
        <w:tabs>
          <w:tab w:val="center" w:pos="4536"/>
          <w:tab w:val="right" w:pos="9072"/>
        </w:tabs>
        <w:jc w:val="center"/>
        <w:rPr>
          <w:rFonts w:asciiTheme="minorHAnsi" w:eastAsia="MS Mincho" w:hAnsiTheme="minorHAnsi"/>
          <w:b/>
          <w:i/>
          <w:color w:val="002060"/>
          <w:sz w:val="18"/>
          <w:szCs w:val="18"/>
          <w:lang w:eastAsia="ja-JP"/>
        </w:rPr>
      </w:pPr>
    </w:p>
    <w:tbl>
      <w:tblPr>
        <w:tblW w:w="9810"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54" w:type="dxa"/>
          <w:right w:w="54" w:type="dxa"/>
        </w:tblCellMar>
        <w:tblLook w:val="0000" w:firstRow="0" w:lastRow="0" w:firstColumn="0" w:lastColumn="0" w:noHBand="0" w:noVBand="0"/>
      </w:tblPr>
      <w:tblGrid>
        <w:gridCol w:w="450"/>
        <w:gridCol w:w="1350"/>
        <w:gridCol w:w="720"/>
        <w:gridCol w:w="720"/>
        <w:gridCol w:w="900"/>
        <w:gridCol w:w="900"/>
        <w:gridCol w:w="990"/>
        <w:gridCol w:w="990"/>
        <w:gridCol w:w="900"/>
        <w:gridCol w:w="990"/>
        <w:gridCol w:w="900"/>
      </w:tblGrid>
      <w:tr w:rsidR="005551D0" w:rsidRPr="00596E0F" w:rsidTr="005551D0">
        <w:trPr>
          <w:trHeight w:hRule="exact" w:val="463"/>
        </w:trPr>
        <w:tc>
          <w:tcPr>
            <w:tcW w:w="450" w:type="dxa"/>
            <w:tcBorders>
              <w:right w:val="single" w:sz="4" w:space="0" w:color="00B050"/>
            </w:tcBorders>
            <w:shd w:val="clear" w:color="auto" w:fill="FDEAD7"/>
          </w:tcPr>
          <w:p w:rsidR="005551D0" w:rsidRPr="00596E0F" w:rsidRDefault="005551D0" w:rsidP="005551D0">
            <w:pPr>
              <w:pStyle w:val="ListParagraph"/>
              <w:widowControl w:val="0"/>
              <w:numPr>
                <w:ilvl w:val="0"/>
                <w:numId w:val="12"/>
              </w:numPr>
              <w:autoSpaceDE w:val="0"/>
              <w:autoSpaceDN w:val="0"/>
              <w:adjustRightInd w:val="0"/>
              <w:spacing w:after="0" w:line="240" w:lineRule="auto"/>
              <w:jc w:val="center"/>
              <w:rPr>
                <w:rFonts w:ascii="Arial Narrow" w:eastAsia="MS Mincho" w:hAnsi="Arial Narrow"/>
                <w:color w:val="002060"/>
                <w:lang w:eastAsia="ja-JP"/>
              </w:rPr>
            </w:pPr>
          </w:p>
        </w:tc>
        <w:tc>
          <w:tcPr>
            <w:tcW w:w="135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rPr>
                <w:rFonts w:ascii="Arial Narrow" w:hAnsi="Arial Narrow"/>
                <w:color w:val="002060"/>
                <w:sz w:val="16"/>
                <w:szCs w:val="16"/>
              </w:rPr>
            </w:pPr>
            <w:r w:rsidRPr="005551D0">
              <w:rPr>
                <w:rFonts w:ascii="Arial Narrow" w:hAnsi="Arial Narrow"/>
                <w:color w:val="002060"/>
                <w:sz w:val="16"/>
                <w:szCs w:val="16"/>
              </w:rPr>
              <w:t xml:space="preserve"> CLUJ-NAPOCA</w:t>
            </w:r>
          </w:p>
        </w:tc>
        <w:tc>
          <w:tcPr>
            <w:tcW w:w="72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27</w:t>
            </w:r>
          </w:p>
        </w:tc>
        <w:tc>
          <w:tcPr>
            <w:tcW w:w="72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25</w:t>
            </w:r>
          </w:p>
        </w:tc>
        <w:tc>
          <w:tcPr>
            <w:tcW w:w="90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52.538</w:t>
            </w:r>
          </w:p>
        </w:tc>
        <w:tc>
          <w:tcPr>
            <w:tcW w:w="90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42.046</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21.523</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11.207</w:t>
            </w:r>
          </w:p>
        </w:tc>
        <w:tc>
          <w:tcPr>
            <w:tcW w:w="900" w:type="dxa"/>
            <w:tcBorders>
              <w:top w:val="single" w:sz="4" w:space="0" w:color="00B050"/>
              <w:left w:val="single" w:sz="4" w:space="0" w:color="00B050"/>
              <w:bottom w:val="single" w:sz="4" w:space="0" w:color="00B050"/>
              <w:right w:val="single" w:sz="4" w:space="0" w:color="00B050"/>
            </w:tcBorders>
            <w:shd w:val="clear" w:color="auto" w:fill="FDEAD7"/>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543</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448,28</w:t>
            </w:r>
          </w:p>
        </w:tc>
        <w:tc>
          <w:tcPr>
            <w:tcW w:w="900" w:type="dxa"/>
            <w:tcBorders>
              <w:top w:val="single" w:sz="4" w:space="0" w:color="00B050"/>
              <w:left w:val="single" w:sz="4" w:space="0" w:color="00B050"/>
              <w:bottom w:val="single" w:sz="4" w:space="0" w:color="00B050"/>
              <w:right w:val="single" w:sz="4" w:space="0" w:color="00B050"/>
            </w:tcBorders>
            <w:shd w:val="clear" w:color="auto" w:fill="FDEAD7"/>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21,72</w:t>
            </w:r>
          </w:p>
        </w:tc>
      </w:tr>
      <w:tr w:rsidR="005551D0" w:rsidRPr="00596E0F" w:rsidTr="005551D0">
        <w:trPr>
          <w:trHeight w:hRule="exact" w:val="463"/>
        </w:trPr>
        <w:tc>
          <w:tcPr>
            <w:tcW w:w="450" w:type="dxa"/>
            <w:tcBorders>
              <w:right w:val="single" w:sz="4" w:space="0" w:color="00B050"/>
            </w:tcBorders>
            <w:shd w:val="clear" w:color="auto" w:fill="FDEAD7"/>
          </w:tcPr>
          <w:p w:rsidR="005551D0" w:rsidRPr="00596E0F" w:rsidRDefault="005551D0" w:rsidP="005551D0">
            <w:pPr>
              <w:pStyle w:val="ListParagraph"/>
              <w:widowControl w:val="0"/>
              <w:numPr>
                <w:ilvl w:val="0"/>
                <w:numId w:val="12"/>
              </w:numPr>
              <w:autoSpaceDE w:val="0"/>
              <w:autoSpaceDN w:val="0"/>
              <w:adjustRightInd w:val="0"/>
              <w:spacing w:after="0" w:line="240" w:lineRule="auto"/>
              <w:jc w:val="center"/>
              <w:rPr>
                <w:rFonts w:ascii="Arial Narrow" w:eastAsia="MS Mincho" w:hAnsi="Arial Narrow"/>
                <w:color w:val="002060"/>
                <w:lang w:eastAsia="ja-JP"/>
              </w:rPr>
            </w:pPr>
          </w:p>
        </w:tc>
        <w:tc>
          <w:tcPr>
            <w:tcW w:w="135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rPr>
                <w:rFonts w:ascii="Arial Narrow" w:hAnsi="Arial Narrow"/>
                <w:color w:val="002060"/>
                <w:sz w:val="16"/>
                <w:szCs w:val="16"/>
              </w:rPr>
            </w:pPr>
            <w:r w:rsidRPr="005551D0">
              <w:rPr>
                <w:rFonts w:ascii="Arial Narrow" w:hAnsi="Arial Narrow"/>
                <w:color w:val="002060"/>
                <w:sz w:val="16"/>
                <w:szCs w:val="16"/>
              </w:rPr>
              <w:t xml:space="preserve"> TURDA</w:t>
            </w:r>
          </w:p>
        </w:tc>
        <w:tc>
          <w:tcPr>
            <w:tcW w:w="72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7</w:t>
            </w:r>
          </w:p>
        </w:tc>
        <w:tc>
          <w:tcPr>
            <w:tcW w:w="72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7</w:t>
            </w:r>
          </w:p>
        </w:tc>
        <w:tc>
          <w:tcPr>
            <w:tcW w:w="90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10.760</w:t>
            </w:r>
          </w:p>
        </w:tc>
        <w:tc>
          <w:tcPr>
            <w:tcW w:w="90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7.737</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5.309</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2.362</w:t>
            </w:r>
          </w:p>
        </w:tc>
        <w:tc>
          <w:tcPr>
            <w:tcW w:w="900" w:type="dxa"/>
            <w:tcBorders>
              <w:top w:val="single" w:sz="4" w:space="0" w:color="00B050"/>
              <w:left w:val="single" w:sz="4" w:space="0" w:color="00B050"/>
              <w:bottom w:val="single" w:sz="4" w:space="0" w:color="00B050"/>
              <w:right w:val="single" w:sz="4" w:space="0" w:color="00B050"/>
            </w:tcBorders>
            <w:shd w:val="clear" w:color="auto" w:fill="FDEAD7"/>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350</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337,43</w:t>
            </w:r>
          </w:p>
        </w:tc>
        <w:tc>
          <w:tcPr>
            <w:tcW w:w="900" w:type="dxa"/>
            <w:tcBorders>
              <w:top w:val="single" w:sz="4" w:space="0" w:color="00B050"/>
              <w:left w:val="single" w:sz="4" w:space="0" w:color="00B050"/>
              <w:bottom w:val="single" w:sz="4" w:space="0" w:color="00B050"/>
              <w:right w:val="single" w:sz="4" w:space="0" w:color="00B050"/>
            </w:tcBorders>
            <w:shd w:val="clear" w:color="auto" w:fill="FDEAD7"/>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50,00</w:t>
            </w:r>
          </w:p>
        </w:tc>
      </w:tr>
      <w:tr w:rsidR="005551D0" w:rsidRPr="00596E0F" w:rsidTr="005551D0">
        <w:trPr>
          <w:trHeight w:hRule="exact" w:val="463"/>
        </w:trPr>
        <w:tc>
          <w:tcPr>
            <w:tcW w:w="450" w:type="dxa"/>
            <w:tcBorders>
              <w:right w:val="single" w:sz="4" w:space="0" w:color="00B050"/>
            </w:tcBorders>
            <w:shd w:val="clear" w:color="auto" w:fill="FDEAD7"/>
          </w:tcPr>
          <w:p w:rsidR="005551D0" w:rsidRPr="00596E0F" w:rsidRDefault="005551D0" w:rsidP="005551D0">
            <w:pPr>
              <w:pStyle w:val="ListParagraph"/>
              <w:widowControl w:val="0"/>
              <w:numPr>
                <w:ilvl w:val="0"/>
                <w:numId w:val="12"/>
              </w:numPr>
              <w:autoSpaceDE w:val="0"/>
              <w:autoSpaceDN w:val="0"/>
              <w:adjustRightInd w:val="0"/>
              <w:spacing w:after="0" w:line="240" w:lineRule="auto"/>
              <w:jc w:val="center"/>
              <w:rPr>
                <w:rFonts w:ascii="Arial Narrow" w:eastAsia="MS Mincho" w:hAnsi="Arial Narrow"/>
                <w:color w:val="002060"/>
                <w:lang w:eastAsia="ja-JP"/>
              </w:rPr>
            </w:pPr>
          </w:p>
        </w:tc>
        <w:tc>
          <w:tcPr>
            <w:tcW w:w="135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rPr>
                <w:rFonts w:ascii="Arial Narrow" w:hAnsi="Arial Narrow"/>
                <w:color w:val="002060"/>
                <w:sz w:val="16"/>
                <w:szCs w:val="16"/>
              </w:rPr>
            </w:pPr>
            <w:r w:rsidRPr="005551D0">
              <w:rPr>
                <w:rFonts w:ascii="Arial Narrow" w:hAnsi="Arial Narrow"/>
                <w:color w:val="002060"/>
                <w:sz w:val="16"/>
                <w:szCs w:val="16"/>
              </w:rPr>
              <w:t xml:space="preserve"> DEJ</w:t>
            </w:r>
          </w:p>
        </w:tc>
        <w:tc>
          <w:tcPr>
            <w:tcW w:w="72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3</w:t>
            </w:r>
          </w:p>
        </w:tc>
        <w:tc>
          <w:tcPr>
            <w:tcW w:w="72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3</w:t>
            </w:r>
          </w:p>
        </w:tc>
        <w:tc>
          <w:tcPr>
            <w:tcW w:w="90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6.488</w:t>
            </w:r>
          </w:p>
        </w:tc>
        <w:tc>
          <w:tcPr>
            <w:tcW w:w="90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2.382</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5.282</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1.260</w:t>
            </w:r>
          </w:p>
        </w:tc>
        <w:tc>
          <w:tcPr>
            <w:tcW w:w="900" w:type="dxa"/>
            <w:tcBorders>
              <w:top w:val="single" w:sz="4" w:space="0" w:color="00B050"/>
              <w:left w:val="single" w:sz="4" w:space="0" w:color="00B050"/>
              <w:bottom w:val="single" w:sz="4" w:space="0" w:color="00B050"/>
              <w:right w:val="single" w:sz="4" w:space="0" w:color="00B050"/>
            </w:tcBorders>
            <w:shd w:val="clear" w:color="auto" w:fill="FDEAD7"/>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141</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420,00</w:t>
            </w:r>
          </w:p>
        </w:tc>
        <w:tc>
          <w:tcPr>
            <w:tcW w:w="900" w:type="dxa"/>
            <w:tcBorders>
              <w:top w:val="single" w:sz="4" w:space="0" w:color="00B050"/>
              <w:left w:val="single" w:sz="4" w:space="0" w:color="00B050"/>
              <w:bottom w:val="single" w:sz="4" w:space="0" w:color="00B050"/>
              <w:right w:val="single" w:sz="4" w:space="0" w:color="00B050"/>
            </w:tcBorders>
            <w:shd w:val="clear" w:color="auto" w:fill="FDEAD7"/>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47,00</w:t>
            </w:r>
          </w:p>
        </w:tc>
      </w:tr>
      <w:tr w:rsidR="005551D0" w:rsidRPr="00596E0F" w:rsidTr="005551D0">
        <w:trPr>
          <w:trHeight w:hRule="exact" w:val="463"/>
        </w:trPr>
        <w:tc>
          <w:tcPr>
            <w:tcW w:w="450" w:type="dxa"/>
            <w:tcBorders>
              <w:right w:val="single" w:sz="4" w:space="0" w:color="00B050"/>
            </w:tcBorders>
            <w:shd w:val="clear" w:color="auto" w:fill="FDEAD7"/>
          </w:tcPr>
          <w:p w:rsidR="005551D0" w:rsidRPr="00596E0F" w:rsidRDefault="005551D0" w:rsidP="005551D0">
            <w:pPr>
              <w:pStyle w:val="ListParagraph"/>
              <w:widowControl w:val="0"/>
              <w:numPr>
                <w:ilvl w:val="0"/>
                <w:numId w:val="12"/>
              </w:numPr>
              <w:autoSpaceDE w:val="0"/>
              <w:autoSpaceDN w:val="0"/>
              <w:adjustRightInd w:val="0"/>
              <w:spacing w:after="0" w:line="240" w:lineRule="auto"/>
              <w:jc w:val="center"/>
              <w:rPr>
                <w:rFonts w:ascii="Arial Narrow" w:eastAsia="MS Mincho" w:hAnsi="Arial Narrow"/>
                <w:color w:val="002060"/>
                <w:lang w:eastAsia="ja-JP"/>
              </w:rPr>
            </w:pPr>
          </w:p>
        </w:tc>
        <w:tc>
          <w:tcPr>
            <w:tcW w:w="135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rPr>
                <w:rFonts w:ascii="Arial Narrow" w:hAnsi="Arial Narrow"/>
                <w:color w:val="002060"/>
                <w:sz w:val="16"/>
                <w:szCs w:val="16"/>
              </w:rPr>
            </w:pPr>
            <w:r w:rsidRPr="005551D0">
              <w:rPr>
                <w:rFonts w:ascii="Arial Narrow" w:hAnsi="Arial Narrow"/>
                <w:color w:val="002060"/>
                <w:sz w:val="16"/>
                <w:szCs w:val="16"/>
              </w:rPr>
              <w:t xml:space="preserve"> HUEDIN</w:t>
            </w:r>
          </w:p>
        </w:tc>
        <w:tc>
          <w:tcPr>
            <w:tcW w:w="72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3</w:t>
            </w:r>
          </w:p>
        </w:tc>
        <w:tc>
          <w:tcPr>
            <w:tcW w:w="72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3</w:t>
            </w:r>
          </w:p>
        </w:tc>
        <w:tc>
          <w:tcPr>
            <w:tcW w:w="90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5.309</w:t>
            </w:r>
          </w:p>
        </w:tc>
        <w:tc>
          <w:tcPr>
            <w:tcW w:w="90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3.799</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2.464</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973</w:t>
            </w:r>
          </w:p>
        </w:tc>
        <w:tc>
          <w:tcPr>
            <w:tcW w:w="900" w:type="dxa"/>
            <w:tcBorders>
              <w:top w:val="single" w:sz="4" w:space="0" w:color="00B050"/>
              <w:left w:val="single" w:sz="4" w:space="0" w:color="00B050"/>
              <w:bottom w:val="single" w:sz="4" w:space="0" w:color="00B050"/>
              <w:right w:val="single" w:sz="4" w:space="0" w:color="00B050"/>
            </w:tcBorders>
            <w:shd w:val="clear" w:color="auto" w:fill="FDEAD7"/>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115</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324,33</w:t>
            </w:r>
          </w:p>
        </w:tc>
        <w:tc>
          <w:tcPr>
            <w:tcW w:w="900" w:type="dxa"/>
            <w:tcBorders>
              <w:top w:val="single" w:sz="4" w:space="0" w:color="00B050"/>
              <w:left w:val="single" w:sz="4" w:space="0" w:color="00B050"/>
              <w:bottom w:val="single" w:sz="4" w:space="0" w:color="00B050"/>
              <w:right w:val="single" w:sz="4" w:space="0" w:color="00B050"/>
            </w:tcBorders>
            <w:shd w:val="clear" w:color="auto" w:fill="FDEAD7"/>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38,33</w:t>
            </w:r>
          </w:p>
        </w:tc>
      </w:tr>
      <w:tr w:rsidR="005551D0" w:rsidRPr="00596E0F" w:rsidTr="005551D0">
        <w:trPr>
          <w:trHeight w:hRule="exact" w:val="463"/>
        </w:trPr>
        <w:tc>
          <w:tcPr>
            <w:tcW w:w="450" w:type="dxa"/>
            <w:tcBorders>
              <w:right w:val="single" w:sz="4" w:space="0" w:color="00B050"/>
            </w:tcBorders>
            <w:shd w:val="clear" w:color="auto" w:fill="FDEAD7"/>
          </w:tcPr>
          <w:p w:rsidR="005551D0" w:rsidRPr="00596E0F" w:rsidRDefault="005551D0" w:rsidP="005551D0">
            <w:pPr>
              <w:pStyle w:val="ListParagraph"/>
              <w:widowControl w:val="0"/>
              <w:numPr>
                <w:ilvl w:val="0"/>
                <w:numId w:val="12"/>
              </w:numPr>
              <w:autoSpaceDE w:val="0"/>
              <w:autoSpaceDN w:val="0"/>
              <w:adjustRightInd w:val="0"/>
              <w:spacing w:after="0" w:line="240" w:lineRule="auto"/>
              <w:jc w:val="center"/>
              <w:rPr>
                <w:rFonts w:ascii="Arial Narrow" w:eastAsia="MS Mincho" w:hAnsi="Arial Narrow"/>
                <w:color w:val="002060"/>
                <w:lang w:eastAsia="ja-JP"/>
              </w:rPr>
            </w:pPr>
          </w:p>
        </w:tc>
        <w:tc>
          <w:tcPr>
            <w:tcW w:w="135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rPr>
                <w:rFonts w:ascii="Arial Narrow" w:hAnsi="Arial Narrow"/>
                <w:color w:val="002060"/>
                <w:sz w:val="16"/>
                <w:szCs w:val="16"/>
              </w:rPr>
            </w:pPr>
            <w:r w:rsidRPr="005551D0">
              <w:rPr>
                <w:rFonts w:ascii="Arial Narrow" w:hAnsi="Arial Narrow"/>
                <w:color w:val="002060"/>
                <w:sz w:val="16"/>
                <w:szCs w:val="16"/>
              </w:rPr>
              <w:t xml:space="preserve"> GHERLA</w:t>
            </w:r>
          </w:p>
        </w:tc>
        <w:tc>
          <w:tcPr>
            <w:tcW w:w="72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5</w:t>
            </w:r>
          </w:p>
        </w:tc>
        <w:tc>
          <w:tcPr>
            <w:tcW w:w="72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5</w:t>
            </w:r>
          </w:p>
        </w:tc>
        <w:tc>
          <w:tcPr>
            <w:tcW w:w="90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8.632</w:t>
            </w:r>
          </w:p>
        </w:tc>
        <w:tc>
          <w:tcPr>
            <w:tcW w:w="90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4.429</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5.031</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1.380</w:t>
            </w:r>
          </w:p>
        </w:tc>
        <w:tc>
          <w:tcPr>
            <w:tcW w:w="900" w:type="dxa"/>
            <w:tcBorders>
              <w:top w:val="single" w:sz="4" w:space="0" w:color="00B050"/>
              <w:left w:val="single" w:sz="4" w:space="0" w:color="00B050"/>
              <w:bottom w:val="single" w:sz="4" w:space="0" w:color="00B050"/>
              <w:right w:val="single" w:sz="4" w:space="0" w:color="00B050"/>
            </w:tcBorders>
            <w:shd w:val="clear" w:color="auto" w:fill="FDEAD7"/>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125</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276,00</w:t>
            </w:r>
          </w:p>
        </w:tc>
        <w:tc>
          <w:tcPr>
            <w:tcW w:w="900" w:type="dxa"/>
            <w:tcBorders>
              <w:top w:val="single" w:sz="4" w:space="0" w:color="00B050"/>
              <w:left w:val="single" w:sz="4" w:space="0" w:color="00B050"/>
              <w:bottom w:val="single" w:sz="4" w:space="0" w:color="00B050"/>
              <w:right w:val="single" w:sz="4" w:space="0" w:color="00B050"/>
            </w:tcBorders>
            <w:shd w:val="clear" w:color="auto" w:fill="FDEAD7"/>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25,00</w:t>
            </w:r>
          </w:p>
        </w:tc>
      </w:tr>
      <w:tr w:rsidR="005551D0" w:rsidRPr="00596E0F" w:rsidTr="005551D0">
        <w:trPr>
          <w:trHeight w:hRule="exact" w:val="463"/>
        </w:trPr>
        <w:tc>
          <w:tcPr>
            <w:tcW w:w="450" w:type="dxa"/>
            <w:tcBorders>
              <w:right w:val="single" w:sz="4" w:space="0" w:color="00B050"/>
            </w:tcBorders>
            <w:shd w:val="clear" w:color="auto" w:fill="FDEAD7"/>
          </w:tcPr>
          <w:p w:rsidR="005551D0" w:rsidRPr="00596E0F" w:rsidRDefault="005551D0" w:rsidP="005551D0">
            <w:pPr>
              <w:pStyle w:val="ListParagraph"/>
              <w:widowControl w:val="0"/>
              <w:numPr>
                <w:ilvl w:val="0"/>
                <w:numId w:val="12"/>
              </w:numPr>
              <w:autoSpaceDE w:val="0"/>
              <w:autoSpaceDN w:val="0"/>
              <w:adjustRightInd w:val="0"/>
              <w:spacing w:after="0" w:line="240" w:lineRule="auto"/>
              <w:jc w:val="center"/>
              <w:rPr>
                <w:rFonts w:ascii="Arial Narrow" w:eastAsia="MS Mincho" w:hAnsi="Arial Narrow"/>
                <w:color w:val="002060"/>
                <w:lang w:eastAsia="ja-JP"/>
              </w:rPr>
            </w:pPr>
          </w:p>
        </w:tc>
        <w:tc>
          <w:tcPr>
            <w:tcW w:w="135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rPr>
                <w:rFonts w:ascii="Arial Narrow" w:hAnsi="Arial Narrow"/>
                <w:color w:val="002060"/>
                <w:sz w:val="16"/>
                <w:szCs w:val="16"/>
              </w:rPr>
            </w:pPr>
            <w:r w:rsidRPr="005551D0">
              <w:rPr>
                <w:rFonts w:ascii="Arial Narrow" w:hAnsi="Arial Narrow"/>
                <w:color w:val="002060"/>
                <w:sz w:val="16"/>
                <w:szCs w:val="16"/>
              </w:rPr>
              <w:t xml:space="preserve"> BISTRITA</w:t>
            </w:r>
          </w:p>
        </w:tc>
        <w:tc>
          <w:tcPr>
            <w:tcW w:w="72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8</w:t>
            </w:r>
          </w:p>
        </w:tc>
        <w:tc>
          <w:tcPr>
            <w:tcW w:w="72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7</w:t>
            </w:r>
          </w:p>
        </w:tc>
        <w:tc>
          <w:tcPr>
            <w:tcW w:w="90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21.346</w:t>
            </w:r>
          </w:p>
        </w:tc>
        <w:tc>
          <w:tcPr>
            <w:tcW w:w="90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9.727</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14.877</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3.456</w:t>
            </w:r>
          </w:p>
        </w:tc>
        <w:tc>
          <w:tcPr>
            <w:tcW w:w="900" w:type="dxa"/>
            <w:tcBorders>
              <w:top w:val="single" w:sz="4" w:space="0" w:color="00B050"/>
              <w:left w:val="single" w:sz="4" w:space="0" w:color="00B050"/>
              <w:bottom w:val="single" w:sz="4" w:space="0" w:color="00B050"/>
              <w:right w:val="single" w:sz="4" w:space="0" w:color="00B050"/>
            </w:tcBorders>
            <w:shd w:val="clear" w:color="auto" w:fill="FDEAD7"/>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333</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493,71</w:t>
            </w:r>
          </w:p>
        </w:tc>
        <w:tc>
          <w:tcPr>
            <w:tcW w:w="900" w:type="dxa"/>
            <w:tcBorders>
              <w:top w:val="single" w:sz="4" w:space="0" w:color="00B050"/>
              <w:left w:val="single" w:sz="4" w:space="0" w:color="00B050"/>
              <w:bottom w:val="single" w:sz="4" w:space="0" w:color="00B050"/>
              <w:right w:val="single" w:sz="4" w:space="0" w:color="00B050"/>
            </w:tcBorders>
            <w:shd w:val="clear" w:color="auto" w:fill="FDEAD7"/>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47,57</w:t>
            </w:r>
          </w:p>
        </w:tc>
      </w:tr>
      <w:tr w:rsidR="005551D0" w:rsidRPr="00596E0F" w:rsidTr="005551D0">
        <w:trPr>
          <w:trHeight w:hRule="exact" w:val="463"/>
        </w:trPr>
        <w:tc>
          <w:tcPr>
            <w:tcW w:w="450" w:type="dxa"/>
            <w:tcBorders>
              <w:right w:val="single" w:sz="4" w:space="0" w:color="00B050"/>
            </w:tcBorders>
            <w:shd w:val="clear" w:color="auto" w:fill="FDEAD7"/>
          </w:tcPr>
          <w:p w:rsidR="005551D0" w:rsidRPr="00596E0F" w:rsidRDefault="005551D0" w:rsidP="005551D0">
            <w:pPr>
              <w:pStyle w:val="ListParagraph"/>
              <w:widowControl w:val="0"/>
              <w:numPr>
                <w:ilvl w:val="0"/>
                <w:numId w:val="12"/>
              </w:numPr>
              <w:autoSpaceDE w:val="0"/>
              <w:autoSpaceDN w:val="0"/>
              <w:adjustRightInd w:val="0"/>
              <w:spacing w:after="0" w:line="240" w:lineRule="auto"/>
              <w:jc w:val="center"/>
              <w:rPr>
                <w:rFonts w:ascii="Arial Narrow" w:eastAsia="MS Mincho" w:hAnsi="Arial Narrow"/>
                <w:color w:val="002060"/>
                <w:lang w:eastAsia="ja-JP"/>
              </w:rPr>
            </w:pPr>
          </w:p>
        </w:tc>
        <w:tc>
          <w:tcPr>
            <w:tcW w:w="135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rPr>
                <w:rFonts w:ascii="Arial Narrow" w:hAnsi="Arial Narrow"/>
                <w:color w:val="002060"/>
                <w:sz w:val="16"/>
                <w:szCs w:val="16"/>
              </w:rPr>
            </w:pPr>
            <w:r w:rsidRPr="005551D0">
              <w:rPr>
                <w:rFonts w:ascii="Arial Narrow" w:hAnsi="Arial Narrow"/>
                <w:color w:val="002060"/>
                <w:sz w:val="16"/>
                <w:szCs w:val="16"/>
              </w:rPr>
              <w:t xml:space="preserve"> NASAUD</w:t>
            </w:r>
          </w:p>
        </w:tc>
        <w:tc>
          <w:tcPr>
            <w:tcW w:w="72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4</w:t>
            </w:r>
          </w:p>
        </w:tc>
        <w:tc>
          <w:tcPr>
            <w:tcW w:w="72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3</w:t>
            </w:r>
          </w:p>
        </w:tc>
        <w:tc>
          <w:tcPr>
            <w:tcW w:w="90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6.831</w:t>
            </w:r>
          </w:p>
        </w:tc>
        <w:tc>
          <w:tcPr>
            <w:tcW w:w="90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3.591</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4.734</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1.597</w:t>
            </w:r>
          </w:p>
        </w:tc>
        <w:tc>
          <w:tcPr>
            <w:tcW w:w="900" w:type="dxa"/>
            <w:tcBorders>
              <w:top w:val="single" w:sz="4" w:space="0" w:color="00B050"/>
              <w:left w:val="single" w:sz="4" w:space="0" w:color="00B050"/>
              <w:bottom w:val="single" w:sz="4" w:space="0" w:color="00B050"/>
              <w:right w:val="single" w:sz="4" w:space="0" w:color="00B050"/>
            </w:tcBorders>
            <w:shd w:val="clear" w:color="auto" w:fill="FDEAD7"/>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145</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532,33</w:t>
            </w:r>
          </w:p>
        </w:tc>
        <w:tc>
          <w:tcPr>
            <w:tcW w:w="900" w:type="dxa"/>
            <w:tcBorders>
              <w:top w:val="single" w:sz="4" w:space="0" w:color="00B050"/>
              <w:left w:val="single" w:sz="4" w:space="0" w:color="00B050"/>
              <w:bottom w:val="single" w:sz="4" w:space="0" w:color="00B050"/>
              <w:right w:val="single" w:sz="4" w:space="0" w:color="00B050"/>
            </w:tcBorders>
            <w:shd w:val="clear" w:color="auto" w:fill="FDEAD7"/>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48,33</w:t>
            </w:r>
          </w:p>
        </w:tc>
      </w:tr>
      <w:tr w:rsidR="005551D0" w:rsidRPr="00596E0F" w:rsidTr="005551D0">
        <w:trPr>
          <w:trHeight w:hRule="exact" w:val="463"/>
        </w:trPr>
        <w:tc>
          <w:tcPr>
            <w:tcW w:w="450" w:type="dxa"/>
            <w:tcBorders>
              <w:right w:val="single" w:sz="4" w:space="0" w:color="00B050"/>
            </w:tcBorders>
            <w:shd w:val="clear" w:color="auto" w:fill="FDEAD7"/>
          </w:tcPr>
          <w:p w:rsidR="005551D0" w:rsidRPr="00596E0F" w:rsidRDefault="005551D0" w:rsidP="005551D0">
            <w:pPr>
              <w:pStyle w:val="ListParagraph"/>
              <w:widowControl w:val="0"/>
              <w:numPr>
                <w:ilvl w:val="0"/>
                <w:numId w:val="12"/>
              </w:numPr>
              <w:autoSpaceDE w:val="0"/>
              <w:autoSpaceDN w:val="0"/>
              <w:adjustRightInd w:val="0"/>
              <w:spacing w:after="0" w:line="240" w:lineRule="auto"/>
              <w:jc w:val="center"/>
              <w:rPr>
                <w:rFonts w:ascii="Arial Narrow" w:eastAsia="MS Mincho" w:hAnsi="Arial Narrow"/>
                <w:color w:val="002060"/>
                <w:lang w:eastAsia="ja-JP"/>
              </w:rPr>
            </w:pPr>
          </w:p>
        </w:tc>
        <w:tc>
          <w:tcPr>
            <w:tcW w:w="135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rPr>
                <w:rFonts w:ascii="Arial Narrow" w:hAnsi="Arial Narrow"/>
                <w:color w:val="002060"/>
                <w:sz w:val="16"/>
                <w:szCs w:val="16"/>
              </w:rPr>
            </w:pPr>
            <w:r w:rsidRPr="005551D0">
              <w:rPr>
                <w:rFonts w:ascii="Arial Narrow" w:hAnsi="Arial Narrow"/>
                <w:color w:val="002060"/>
                <w:sz w:val="16"/>
                <w:szCs w:val="16"/>
              </w:rPr>
              <w:t xml:space="preserve"> BECLEAN</w:t>
            </w:r>
          </w:p>
        </w:tc>
        <w:tc>
          <w:tcPr>
            <w:tcW w:w="72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3</w:t>
            </w:r>
          </w:p>
        </w:tc>
        <w:tc>
          <w:tcPr>
            <w:tcW w:w="72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1</w:t>
            </w:r>
          </w:p>
        </w:tc>
        <w:tc>
          <w:tcPr>
            <w:tcW w:w="90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4.376</w:t>
            </w:r>
          </w:p>
        </w:tc>
        <w:tc>
          <w:tcPr>
            <w:tcW w:w="90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2.584</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2.751</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992</w:t>
            </w:r>
          </w:p>
        </w:tc>
        <w:tc>
          <w:tcPr>
            <w:tcW w:w="900" w:type="dxa"/>
            <w:tcBorders>
              <w:top w:val="single" w:sz="4" w:space="0" w:color="00B050"/>
              <w:left w:val="single" w:sz="4" w:space="0" w:color="00B050"/>
              <w:bottom w:val="single" w:sz="4" w:space="0" w:color="00B050"/>
              <w:right w:val="single" w:sz="4" w:space="0" w:color="00B050"/>
            </w:tcBorders>
            <w:shd w:val="clear" w:color="auto" w:fill="FDEAD7"/>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124</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992,00</w:t>
            </w:r>
          </w:p>
        </w:tc>
        <w:tc>
          <w:tcPr>
            <w:tcW w:w="900" w:type="dxa"/>
            <w:tcBorders>
              <w:top w:val="single" w:sz="4" w:space="0" w:color="00B050"/>
              <w:left w:val="single" w:sz="4" w:space="0" w:color="00B050"/>
              <w:bottom w:val="single" w:sz="4" w:space="0" w:color="00B050"/>
              <w:right w:val="single" w:sz="4" w:space="0" w:color="00B050"/>
            </w:tcBorders>
            <w:shd w:val="clear" w:color="auto" w:fill="FDEAD7"/>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124,00</w:t>
            </w:r>
          </w:p>
        </w:tc>
      </w:tr>
      <w:tr w:rsidR="005551D0" w:rsidRPr="00596E0F" w:rsidTr="005551D0">
        <w:trPr>
          <w:trHeight w:hRule="exact" w:val="463"/>
        </w:trPr>
        <w:tc>
          <w:tcPr>
            <w:tcW w:w="450" w:type="dxa"/>
            <w:tcBorders>
              <w:right w:val="single" w:sz="4" w:space="0" w:color="00B050"/>
            </w:tcBorders>
            <w:shd w:val="clear" w:color="auto" w:fill="FDEAD7"/>
          </w:tcPr>
          <w:p w:rsidR="005551D0" w:rsidRPr="00596E0F" w:rsidRDefault="005551D0" w:rsidP="005551D0">
            <w:pPr>
              <w:pStyle w:val="ListParagraph"/>
              <w:widowControl w:val="0"/>
              <w:numPr>
                <w:ilvl w:val="0"/>
                <w:numId w:val="12"/>
              </w:numPr>
              <w:autoSpaceDE w:val="0"/>
              <w:autoSpaceDN w:val="0"/>
              <w:adjustRightInd w:val="0"/>
              <w:spacing w:after="0" w:line="240" w:lineRule="auto"/>
              <w:jc w:val="center"/>
              <w:rPr>
                <w:rFonts w:ascii="Arial Narrow" w:eastAsia="MS Mincho" w:hAnsi="Arial Narrow"/>
                <w:color w:val="002060"/>
                <w:lang w:eastAsia="ja-JP"/>
              </w:rPr>
            </w:pPr>
          </w:p>
        </w:tc>
        <w:tc>
          <w:tcPr>
            <w:tcW w:w="135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rPr>
                <w:rFonts w:ascii="Arial Narrow" w:hAnsi="Arial Narrow"/>
                <w:color w:val="002060"/>
                <w:sz w:val="16"/>
                <w:szCs w:val="16"/>
              </w:rPr>
            </w:pPr>
            <w:r w:rsidRPr="005551D0">
              <w:rPr>
                <w:rFonts w:ascii="Arial Narrow" w:hAnsi="Arial Narrow"/>
                <w:color w:val="002060"/>
                <w:sz w:val="16"/>
                <w:szCs w:val="16"/>
              </w:rPr>
              <w:t xml:space="preserve"> BAIA MARE</w:t>
            </w:r>
          </w:p>
        </w:tc>
        <w:tc>
          <w:tcPr>
            <w:tcW w:w="72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14</w:t>
            </w:r>
          </w:p>
        </w:tc>
        <w:tc>
          <w:tcPr>
            <w:tcW w:w="72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11</w:t>
            </w:r>
          </w:p>
        </w:tc>
        <w:tc>
          <w:tcPr>
            <w:tcW w:w="90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22.982</w:t>
            </w:r>
          </w:p>
        </w:tc>
        <w:tc>
          <w:tcPr>
            <w:tcW w:w="90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13.290</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14.063</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4.815</w:t>
            </w:r>
          </w:p>
        </w:tc>
        <w:tc>
          <w:tcPr>
            <w:tcW w:w="900" w:type="dxa"/>
            <w:tcBorders>
              <w:top w:val="single" w:sz="4" w:space="0" w:color="00B050"/>
              <w:left w:val="single" w:sz="4" w:space="0" w:color="00B050"/>
              <w:bottom w:val="single" w:sz="4" w:space="0" w:color="00B050"/>
              <w:right w:val="single" w:sz="4" w:space="0" w:color="00B050"/>
            </w:tcBorders>
            <w:shd w:val="clear" w:color="auto" w:fill="FDEAD7"/>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393</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437,73</w:t>
            </w:r>
          </w:p>
        </w:tc>
        <w:tc>
          <w:tcPr>
            <w:tcW w:w="900" w:type="dxa"/>
            <w:tcBorders>
              <w:top w:val="single" w:sz="4" w:space="0" w:color="00B050"/>
              <w:left w:val="single" w:sz="4" w:space="0" w:color="00B050"/>
              <w:bottom w:val="single" w:sz="4" w:space="0" w:color="00B050"/>
              <w:right w:val="single" w:sz="4" w:space="0" w:color="00B050"/>
            </w:tcBorders>
            <w:shd w:val="clear" w:color="auto" w:fill="FDEAD7"/>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35,73</w:t>
            </w:r>
          </w:p>
        </w:tc>
      </w:tr>
      <w:tr w:rsidR="005551D0" w:rsidRPr="00596E0F" w:rsidTr="005551D0">
        <w:trPr>
          <w:trHeight w:hRule="exact" w:val="463"/>
        </w:trPr>
        <w:tc>
          <w:tcPr>
            <w:tcW w:w="450" w:type="dxa"/>
            <w:tcBorders>
              <w:right w:val="single" w:sz="4" w:space="0" w:color="00B050"/>
            </w:tcBorders>
            <w:shd w:val="clear" w:color="auto" w:fill="FDEAD7"/>
          </w:tcPr>
          <w:p w:rsidR="005551D0" w:rsidRPr="00596E0F" w:rsidRDefault="005551D0" w:rsidP="005551D0">
            <w:pPr>
              <w:pStyle w:val="ListParagraph"/>
              <w:widowControl w:val="0"/>
              <w:numPr>
                <w:ilvl w:val="0"/>
                <w:numId w:val="12"/>
              </w:numPr>
              <w:autoSpaceDE w:val="0"/>
              <w:autoSpaceDN w:val="0"/>
              <w:adjustRightInd w:val="0"/>
              <w:spacing w:after="0" w:line="240" w:lineRule="auto"/>
              <w:jc w:val="center"/>
              <w:rPr>
                <w:rFonts w:ascii="Arial Narrow" w:eastAsia="MS Mincho" w:hAnsi="Arial Narrow"/>
                <w:color w:val="002060"/>
                <w:lang w:eastAsia="ja-JP"/>
              </w:rPr>
            </w:pPr>
          </w:p>
        </w:tc>
        <w:tc>
          <w:tcPr>
            <w:tcW w:w="135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rPr>
                <w:rFonts w:ascii="Arial Narrow" w:hAnsi="Arial Narrow"/>
                <w:color w:val="002060"/>
                <w:sz w:val="16"/>
                <w:szCs w:val="16"/>
              </w:rPr>
            </w:pPr>
            <w:r w:rsidRPr="005551D0">
              <w:rPr>
                <w:rFonts w:ascii="Arial Narrow" w:hAnsi="Arial Narrow"/>
                <w:color w:val="002060"/>
                <w:sz w:val="16"/>
                <w:szCs w:val="16"/>
              </w:rPr>
              <w:t xml:space="preserve"> SIGHETU MARMATIEI</w:t>
            </w:r>
          </w:p>
        </w:tc>
        <w:tc>
          <w:tcPr>
            <w:tcW w:w="72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5</w:t>
            </w:r>
          </w:p>
        </w:tc>
        <w:tc>
          <w:tcPr>
            <w:tcW w:w="72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3</w:t>
            </w:r>
          </w:p>
        </w:tc>
        <w:tc>
          <w:tcPr>
            <w:tcW w:w="90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8.896</w:t>
            </w:r>
          </w:p>
        </w:tc>
        <w:tc>
          <w:tcPr>
            <w:tcW w:w="90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4.806</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5.851</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1.79</w:t>
            </w:r>
          </w:p>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5</w:t>
            </w:r>
          </w:p>
        </w:tc>
        <w:tc>
          <w:tcPr>
            <w:tcW w:w="900" w:type="dxa"/>
            <w:tcBorders>
              <w:top w:val="single" w:sz="4" w:space="0" w:color="00B050"/>
              <w:left w:val="single" w:sz="4" w:space="0" w:color="00B050"/>
              <w:bottom w:val="single" w:sz="4" w:space="0" w:color="00B050"/>
              <w:right w:val="single" w:sz="4" w:space="0" w:color="00B050"/>
            </w:tcBorders>
            <w:shd w:val="clear" w:color="auto" w:fill="FDEAD7"/>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187</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598,33</w:t>
            </w:r>
          </w:p>
        </w:tc>
        <w:tc>
          <w:tcPr>
            <w:tcW w:w="900" w:type="dxa"/>
            <w:tcBorders>
              <w:top w:val="single" w:sz="4" w:space="0" w:color="00B050"/>
              <w:left w:val="single" w:sz="4" w:space="0" w:color="00B050"/>
              <w:bottom w:val="single" w:sz="4" w:space="0" w:color="00B050"/>
              <w:right w:val="single" w:sz="4" w:space="0" w:color="00B050"/>
            </w:tcBorders>
            <w:shd w:val="clear" w:color="auto" w:fill="FDEAD7"/>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62,33</w:t>
            </w:r>
          </w:p>
        </w:tc>
      </w:tr>
      <w:tr w:rsidR="005551D0" w:rsidRPr="00596E0F" w:rsidTr="005551D0">
        <w:trPr>
          <w:trHeight w:hRule="exact" w:val="463"/>
        </w:trPr>
        <w:tc>
          <w:tcPr>
            <w:tcW w:w="450" w:type="dxa"/>
            <w:tcBorders>
              <w:right w:val="single" w:sz="4" w:space="0" w:color="00B050"/>
            </w:tcBorders>
            <w:shd w:val="clear" w:color="auto" w:fill="FDEAD7"/>
          </w:tcPr>
          <w:p w:rsidR="005551D0" w:rsidRPr="00596E0F" w:rsidRDefault="005551D0" w:rsidP="005551D0">
            <w:pPr>
              <w:pStyle w:val="ListParagraph"/>
              <w:widowControl w:val="0"/>
              <w:numPr>
                <w:ilvl w:val="0"/>
                <w:numId w:val="12"/>
              </w:numPr>
              <w:autoSpaceDE w:val="0"/>
              <w:autoSpaceDN w:val="0"/>
              <w:adjustRightInd w:val="0"/>
              <w:spacing w:after="0" w:line="240" w:lineRule="auto"/>
              <w:jc w:val="center"/>
              <w:rPr>
                <w:rFonts w:ascii="Arial Narrow" w:eastAsia="MS Mincho" w:hAnsi="Arial Narrow"/>
                <w:color w:val="002060"/>
                <w:lang w:eastAsia="ja-JP"/>
              </w:rPr>
            </w:pPr>
          </w:p>
        </w:tc>
        <w:tc>
          <w:tcPr>
            <w:tcW w:w="135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rPr>
                <w:rFonts w:ascii="Arial Narrow" w:hAnsi="Arial Narrow"/>
                <w:color w:val="002060"/>
                <w:sz w:val="16"/>
                <w:szCs w:val="16"/>
              </w:rPr>
            </w:pPr>
            <w:r w:rsidRPr="005551D0">
              <w:rPr>
                <w:rFonts w:ascii="Arial Narrow" w:hAnsi="Arial Narrow"/>
                <w:color w:val="002060"/>
                <w:sz w:val="16"/>
                <w:szCs w:val="16"/>
              </w:rPr>
              <w:t xml:space="preserve"> VISEU DE SUS</w:t>
            </w:r>
          </w:p>
        </w:tc>
        <w:tc>
          <w:tcPr>
            <w:tcW w:w="72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3</w:t>
            </w:r>
          </w:p>
        </w:tc>
        <w:tc>
          <w:tcPr>
            <w:tcW w:w="72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3</w:t>
            </w:r>
          </w:p>
        </w:tc>
        <w:tc>
          <w:tcPr>
            <w:tcW w:w="90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8.857</w:t>
            </w:r>
          </w:p>
        </w:tc>
        <w:tc>
          <w:tcPr>
            <w:tcW w:w="90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6.128</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4.975</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2.346</w:t>
            </w:r>
          </w:p>
        </w:tc>
        <w:tc>
          <w:tcPr>
            <w:tcW w:w="900" w:type="dxa"/>
            <w:tcBorders>
              <w:top w:val="single" w:sz="4" w:space="0" w:color="00B050"/>
              <w:left w:val="single" w:sz="4" w:space="0" w:color="00B050"/>
              <w:bottom w:val="single" w:sz="4" w:space="0" w:color="00B050"/>
              <w:right w:val="single" w:sz="4" w:space="0" w:color="00B050"/>
            </w:tcBorders>
            <w:shd w:val="clear" w:color="auto" w:fill="FDEAD7"/>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206</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782,00</w:t>
            </w:r>
          </w:p>
        </w:tc>
        <w:tc>
          <w:tcPr>
            <w:tcW w:w="900" w:type="dxa"/>
            <w:tcBorders>
              <w:top w:val="single" w:sz="4" w:space="0" w:color="00B050"/>
              <w:left w:val="single" w:sz="4" w:space="0" w:color="00B050"/>
              <w:bottom w:val="single" w:sz="4" w:space="0" w:color="00B050"/>
              <w:right w:val="single" w:sz="4" w:space="0" w:color="00B050"/>
            </w:tcBorders>
            <w:shd w:val="clear" w:color="auto" w:fill="FDEAD7"/>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68,67</w:t>
            </w:r>
          </w:p>
        </w:tc>
      </w:tr>
      <w:tr w:rsidR="005551D0" w:rsidRPr="00596E0F" w:rsidTr="005551D0">
        <w:trPr>
          <w:trHeight w:hRule="exact" w:val="463"/>
        </w:trPr>
        <w:tc>
          <w:tcPr>
            <w:tcW w:w="450" w:type="dxa"/>
            <w:tcBorders>
              <w:right w:val="single" w:sz="4" w:space="0" w:color="00B050"/>
            </w:tcBorders>
            <w:shd w:val="clear" w:color="auto" w:fill="FDEAD7"/>
          </w:tcPr>
          <w:p w:rsidR="005551D0" w:rsidRPr="00596E0F" w:rsidRDefault="005551D0" w:rsidP="005551D0">
            <w:pPr>
              <w:pStyle w:val="ListParagraph"/>
              <w:widowControl w:val="0"/>
              <w:numPr>
                <w:ilvl w:val="0"/>
                <w:numId w:val="12"/>
              </w:numPr>
              <w:autoSpaceDE w:val="0"/>
              <w:autoSpaceDN w:val="0"/>
              <w:adjustRightInd w:val="0"/>
              <w:spacing w:after="0" w:line="240" w:lineRule="auto"/>
              <w:jc w:val="center"/>
              <w:rPr>
                <w:rFonts w:ascii="Arial Narrow" w:eastAsia="MS Mincho" w:hAnsi="Arial Narrow"/>
                <w:color w:val="002060"/>
                <w:lang w:eastAsia="ja-JP"/>
              </w:rPr>
            </w:pPr>
          </w:p>
        </w:tc>
        <w:tc>
          <w:tcPr>
            <w:tcW w:w="135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rPr>
                <w:rFonts w:ascii="Arial Narrow" w:hAnsi="Arial Narrow"/>
                <w:color w:val="002060"/>
                <w:sz w:val="16"/>
                <w:szCs w:val="16"/>
              </w:rPr>
            </w:pPr>
            <w:r w:rsidRPr="005551D0">
              <w:rPr>
                <w:rFonts w:ascii="Arial Narrow" w:hAnsi="Arial Narrow"/>
                <w:color w:val="002060"/>
                <w:sz w:val="16"/>
                <w:szCs w:val="16"/>
              </w:rPr>
              <w:t xml:space="preserve"> TARGU LAPUS</w:t>
            </w:r>
          </w:p>
        </w:tc>
        <w:tc>
          <w:tcPr>
            <w:tcW w:w="72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3</w:t>
            </w:r>
          </w:p>
        </w:tc>
        <w:tc>
          <w:tcPr>
            <w:tcW w:w="72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2</w:t>
            </w:r>
          </w:p>
        </w:tc>
        <w:tc>
          <w:tcPr>
            <w:tcW w:w="90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2.948</w:t>
            </w:r>
          </w:p>
        </w:tc>
        <w:tc>
          <w:tcPr>
            <w:tcW w:w="90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1.756</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1.983</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816</w:t>
            </w:r>
          </w:p>
        </w:tc>
        <w:tc>
          <w:tcPr>
            <w:tcW w:w="900" w:type="dxa"/>
            <w:tcBorders>
              <w:top w:val="single" w:sz="4" w:space="0" w:color="00B050"/>
              <w:left w:val="single" w:sz="4" w:space="0" w:color="00B050"/>
              <w:bottom w:val="single" w:sz="4" w:space="0" w:color="00B050"/>
              <w:right w:val="single" w:sz="4" w:space="0" w:color="00B050"/>
            </w:tcBorders>
            <w:shd w:val="clear" w:color="auto" w:fill="FDEAD7"/>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113</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408,00</w:t>
            </w:r>
          </w:p>
        </w:tc>
        <w:tc>
          <w:tcPr>
            <w:tcW w:w="900" w:type="dxa"/>
            <w:tcBorders>
              <w:top w:val="single" w:sz="4" w:space="0" w:color="00B050"/>
              <w:left w:val="single" w:sz="4" w:space="0" w:color="00B050"/>
              <w:bottom w:val="single" w:sz="4" w:space="0" w:color="00B050"/>
              <w:right w:val="single" w:sz="4" w:space="0" w:color="00B050"/>
            </w:tcBorders>
            <w:shd w:val="clear" w:color="auto" w:fill="FDEAD7"/>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56,50</w:t>
            </w:r>
          </w:p>
        </w:tc>
      </w:tr>
      <w:tr w:rsidR="005551D0" w:rsidRPr="00596E0F" w:rsidTr="005551D0">
        <w:trPr>
          <w:trHeight w:hRule="exact" w:val="463"/>
        </w:trPr>
        <w:tc>
          <w:tcPr>
            <w:tcW w:w="450" w:type="dxa"/>
            <w:tcBorders>
              <w:right w:val="single" w:sz="4" w:space="0" w:color="00B050"/>
            </w:tcBorders>
            <w:shd w:val="clear" w:color="auto" w:fill="FDEAD7"/>
          </w:tcPr>
          <w:p w:rsidR="005551D0" w:rsidRPr="00596E0F" w:rsidRDefault="005551D0" w:rsidP="005551D0">
            <w:pPr>
              <w:pStyle w:val="ListParagraph"/>
              <w:widowControl w:val="0"/>
              <w:numPr>
                <w:ilvl w:val="0"/>
                <w:numId w:val="12"/>
              </w:numPr>
              <w:autoSpaceDE w:val="0"/>
              <w:autoSpaceDN w:val="0"/>
              <w:adjustRightInd w:val="0"/>
              <w:spacing w:after="0" w:line="240" w:lineRule="auto"/>
              <w:jc w:val="center"/>
              <w:rPr>
                <w:rFonts w:ascii="Arial Narrow" w:eastAsia="MS Mincho" w:hAnsi="Arial Narrow"/>
                <w:color w:val="002060"/>
                <w:lang w:eastAsia="ja-JP"/>
              </w:rPr>
            </w:pPr>
          </w:p>
        </w:tc>
        <w:tc>
          <w:tcPr>
            <w:tcW w:w="135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rPr>
                <w:rFonts w:ascii="Arial Narrow" w:hAnsi="Arial Narrow"/>
                <w:color w:val="002060"/>
                <w:sz w:val="16"/>
                <w:szCs w:val="16"/>
              </w:rPr>
            </w:pPr>
            <w:r w:rsidRPr="005551D0">
              <w:rPr>
                <w:rFonts w:ascii="Arial Narrow" w:hAnsi="Arial Narrow"/>
                <w:color w:val="002060"/>
                <w:sz w:val="16"/>
                <w:szCs w:val="16"/>
              </w:rPr>
              <w:t xml:space="preserve"> DRAGOMIRESTI</w:t>
            </w:r>
          </w:p>
        </w:tc>
        <w:tc>
          <w:tcPr>
            <w:tcW w:w="72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3</w:t>
            </w:r>
          </w:p>
        </w:tc>
        <w:tc>
          <w:tcPr>
            <w:tcW w:w="72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2</w:t>
            </w:r>
          </w:p>
        </w:tc>
        <w:tc>
          <w:tcPr>
            <w:tcW w:w="90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2.382</w:t>
            </w:r>
          </w:p>
        </w:tc>
        <w:tc>
          <w:tcPr>
            <w:tcW w:w="90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1.262</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1.657</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573</w:t>
            </w:r>
          </w:p>
        </w:tc>
        <w:tc>
          <w:tcPr>
            <w:tcW w:w="900" w:type="dxa"/>
            <w:tcBorders>
              <w:top w:val="single" w:sz="4" w:space="0" w:color="00B050"/>
              <w:left w:val="single" w:sz="4" w:space="0" w:color="00B050"/>
              <w:bottom w:val="single" w:sz="4" w:space="0" w:color="00B050"/>
              <w:right w:val="single" w:sz="4" w:space="0" w:color="00B050"/>
            </w:tcBorders>
            <w:shd w:val="clear" w:color="auto" w:fill="FDEAD7"/>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65</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286,50</w:t>
            </w:r>
          </w:p>
        </w:tc>
        <w:tc>
          <w:tcPr>
            <w:tcW w:w="900" w:type="dxa"/>
            <w:tcBorders>
              <w:top w:val="single" w:sz="4" w:space="0" w:color="00B050"/>
              <w:left w:val="single" w:sz="4" w:space="0" w:color="00B050"/>
              <w:bottom w:val="single" w:sz="4" w:space="0" w:color="00B050"/>
              <w:right w:val="single" w:sz="4" w:space="0" w:color="00B050"/>
            </w:tcBorders>
            <w:shd w:val="clear" w:color="auto" w:fill="FDEAD7"/>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32,50</w:t>
            </w:r>
          </w:p>
        </w:tc>
      </w:tr>
      <w:tr w:rsidR="005551D0" w:rsidRPr="00596E0F" w:rsidTr="005551D0">
        <w:trPr>
          <w:trHeight w:hRule="exact" w:val="463"/>
        </w:trPr>
        <w:tc>
          <w:tcPr>
            <w:tcW w:w="450" w:type="dxa"/>
            <w:tcBorders>
              <w:right w:val="single" w:sz="4" w:space="0" w:color="00B050"/>
            </w:tcBorders>
            <w:shd w:val="clear" w:color="auto" w:fill="FDEAD7"/>
          </w:tcPr>
          <w:p w:rsidR="005551D0" w:rsidRPr="00596E0F" w:rsidRDefault="005551D0" w:rsidP="005551D0">
            <w:pPr>
              <w:pStyle w:val="ListParagraph"/>
              <w:widowControl w:val="0"/>
              <w:numPr>
                <w:ilvl w:val="0"/>
                <w:numId w:val="12"/>
              </w:numPr>
              <w:autoSpaceDE w:val="0"/>
              <w:autoSpaceDN w:val="0"/>
              <w:adjustRightInd w:val="0"/>
              <w:spacing w:after="0" w:line="240" w:lineRule="auto"/>
              <w:jc w:val="center"/>
              <w:rPr>
                <w:rFonts w:ascii="Arial Narrow" w:eastAsia="MS Mincho" w:hAnsi="Arial Narrow"/>
                <w:color w:val="002060"/>
                <w:lang w:eastAsia="ja-JP"/>
              </w:rPr>
            </w:pPr>
          </w:p>
        </w:tc>
        <w:tc>
          <w:tcPr>
            <w:tcW w:w="135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rPr>
                <w:rFonts w:ascii="Arial Narrow" w:hAnsi="Arial Narrow"/>
                <w:color w:val="002060"/>
                <w:sz w:val="16"/>
                <w:szCs w:val="16"/>
              </w:rPr>
            </w:pPr>
            <w:r w:rsidRPr="005551D0">
              <w:rPr>
                <w:rFonts w:ascii="Arial Narrow" w:hAnsi="Arial Narrow"/>
                <w:color w:val="002060"/>
                <w:sz w:val="16"/>
                <w:szCs w:val="16"/>
              </w:rPr>
              <w:t xml:space="preserve"> ZALAU</w:t>
            </w:r>
          </w:p>
        </w:tc>
        <w:tc>
          <w:tcPr>
            <w:tcW w:w="72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6</w:t>
            </w:r>
          </w:p>
        </w:tc>
        <w:tc>
          <w:tcPr>
            <w:tcW w:w="72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4</w:t>
            </w:r>
          </w:p>
        </w:tc>
        <w:tc>
          <w:tcPr>
            <w:tcW w:w="90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7.630</w:t>
            </w:r>
          </w:p>
        </w:tc>
        <w:tc>
          <w:tcPr>
            <w:tcW w:w="90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5.312</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4.018</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1.751</w:t>
            </w:r>
          </w:p>
        </w:tc>
        <w:tc>
          <w:tcPr>
            <w:tcW w:w="900" w:type="dxa"/>
            <w:tcBorders>
              <w:top w:val="single" w:sz="4" w:space="0" w:color="00B050"/>
              <w:left w:val="single" w:sz="4" w:space="0" w:color="00B050"/>
              <w:bottom w:val="single" w:sz="4" w:space="0" w:color="00B050"/>
              <w:right w:val="single" w:sz="4" w:space="0" w:color="00B050"/>
            </w:tcBorders>
            <w:shd w:val="clear" w:color="auto" w:fill="FDEAD7"/>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157</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437,75</w:t>
            </w:r>
          </w:p>
        </w:tc>
        <w:tc>
          <w:tcPr>
            <w:tcW w:w="900" w:type="dxa"/>
            <w:tcBorders>
              <w:top w:val="single" w:sz="4" w:space="0" w:color="00B050"/>
              <w:left w:val="single" w:sz="4" w:space="0" w:color="00B050"/>
              <w:bottom w:val="single" w:sz="4" w:space="0" w:color="00B050"/>
              <w:right w:val="single" w:sz="4" w:space="0" w:color="00B050"/>
            </w:tcBorders>
            <w:shd w:val="clear" w:color="auto" w:fill="FDEAD7"/>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39,25</w:t>
            </w:r>
          </w:p>
        </w:tc>
      </w:tr>
      <w:tr w:rsidR="005551D0" w:rsidRPr="00596E0F" w:rsidTr="005551D0">
        <w:trPr>
          <w:trHeight w:hRule="exact" w:val="463"/>
        </w:trPr>
        <w:tc>
          <w:tcPr>
            <w:tcW w:w="450" w:type="dxa"/>
            <w:tcBorders>
              <w:right w:val="single" w:sz="4" w:space="0" w:color="00B050"/>
            </w:tcBorders>
            <w:shd w:val="clear" w:color="auto" w:fill="FDEAD7"/>
          </w:tcPr>
          <w:p w:rsidR="005551D0" w:rsidRPr="00596E0F" w:rsidRDefault="005551D0" w:rsidP="005551D0">
            <w:pPr>
              <w:pStyle w:val="ListParagraph"/>
              <w:widowControl w:val="0"/>
              <w:numPr>
                <w:ilvl w:val="0"/>
                <w:numId w:val="12"/>
              </w:numPr>
              <w:autoSpaceDE w:val="0"/>
              <w:autoSpaceDN w:val="0"/>
              <w:adjustRightInd w:val="0"/>
              <w:spacing w:after="0" w:line="240" w:lineRule="auto"/>
              <w:jc w:val="center"/>
              <w:rPr>
                <w:rFonts w:ascii="Arial Narrow" w:eastAsia="MS Mincho" w:hAnsi="Arial Narrow"/>
                <w:color w:val="002060"/>
                <w:lang w:eastAsia="ja-JP"/>
              </w:rPr>
            </w:pPr>
          </w:p>
        </w:tc>
        <w:tc>
          <w:tcPr>
            <w:tcW w:w="135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rPr>
                <w:rFonts w:ascii="Arial Narrow" w:hAnsi="Arial Narrow"/>
                <w:color w:val="002060"/>
                <w:sz w:val="16"/>
                <w:szCs w:val="16"/>
              </w:rPr>
            </w:pPr>
            <w:r w:rsidRPr="005551D0">
              <w:rPr>
                <w:rFonts w:ascii="Arial Narrow" w:hAnsi="Arial Narrow"/>
                <w:color w:val="002060"/>
                <w:sz w:val="16"/>
                <w:szCs w:val="16"/>
              </w:rPr>
              <w:t xml:space="preserve"> SIMLEUL SILVANIEI</w:t>
            </w:r>
          </w:p>
        </w:tc>
        <w:tc>
          <w:tcPr>
            <w:tcW w:w="72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3</w:t>
            </w:r>
          </w:p>
        </w:tc>
        <w:tc>
          <w:tcPr>
            <w:tcW w:w="72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3</w:t>
            </w:r>
          </w:p>
        </w:tc>
        <w:tc>
          <w:tcPr>
            <w:tcW w:w="90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4.626</w:t>
            </w:r>
          </w:p>
        </w:tc>
        <w:tc>
          <w:tcPr>
            <w:tcW w:w="90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2.689</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3.143</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1.236</w:t>
            </w:r>
          </w:p>
        </w:tc>
        <w:tc>
          <w:tcPr>
            <w:tcW w:w="900" w:type="dxa"/>
            <w:tcBorders>
              <w:top w:val="single" w:sz="4" w:space="0" w:color="00B050"/>
              <w:left w:val="single" w:sz="4" w:space="0" w:color="00B050"/>
              <w:bottom w:val="single" w:sz="4" w:space="0" w:color="00B050"/>
              <w:right w:val="single" w:sz="4" w:space="0" w:color="00B050"/>
            </w:tcBorders>
            <w:shd w:val="clear" w:color="auto" w:fill="FDEAD7"/>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152</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412,00</w:t>
            </w:r>
          </w:p>
        </w:tc>
        <w:tc>
          <w:tcPr>
            <w:tcW w:w="900" w:type="dxa"/>
            <w:tcBorders>
              <w:top w:val="single" w:sz="4" w:space="0" w:color="00B050"/>
              <w:left w:val="single" w:sz="4" w:space="0" w:color="00B050"/>
              <w:bottom w:val="single" w:sz="4" w:space="0" w:color="00B050"/>
              <w:right w:val="single" w:sz="4" w:space="0" w:color="00B050"/>
            </w:tcBorders>
            <w:shd w:val="clear" w:color="auto" w:fill="FDEAD7"/>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50,67</w:t>
            </w:r>
          </w:p>
        </w:tc>
      </w:tr>
      <w:tr w:rsidR="005551D0" w:rsidRPr="00596E0F" w:rsidTr="005551D0">
        <w:trPr>
          <w:trHeight w:hRule="exact" w:val="463"/>
        </w:trPr>
        <w:tc>
          <w:tcPr>
            <w:tcW w:w="450" w:type="dxa"/>
            <w:tcBorders>
              <w:right w:val="single" w:sz="4" w:space="0" w:color="00B050"/>
            </w:tcBorders>
            <w:shd w:val="clear" w:color="auto" w:fill="FDEAD7"/>
          </w:tcPr>
          <w:p w:rsidR="005551D0" w:rsidRPr="00596E0F" w:rsidRDefault="005551D0" w:rsidP="005551D0">
            <w:pPr>
              <w:pStyle w:val="ListParagraph"/>
              <w:widowControl w:val="0"/>
              <w:numPr>
                <w:ilvl w:val="0"/>
                <w:numId w:val="12"/>
              </w:numPr>
              <w:autoSpaceDE w:val="0"/>
              <w:autoSpaceDN w:val="0"/>
              <w:adjustRightInd w:val="0"/>
              <w:spacing w:after="0" w:line="240" w:lineRule="auto"/>
              <w:jc w:val="center"/>
              <w:rPr>
                <w:rFonts w:ascii="Arial Narrow" w:eastAsia="MS Mincho" w:hAnsi="Arial Narrow"/>
                <w:color w:val="002060"/>
                <w:lang w:eastAsia="ja-JP"/>
              </w:rPr>
            </w:pPr>
          </w:p>
        </w:tc>
        <w:tc>
          <w:tcPr>
            <w:tcW w:w="135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rPr>
                <w:rFonts w:ascii="Arial Narrow" w:hAnsi="Arial Narrow"/>
                <w:color w:val="002060"/>
                <w:sz w:val="16"/>
                <w:szCs w:val="16"/>
              </w:rPr>
            </w:pPr>
            <w:r w:rsidRPr="005551D0">
              <w:rPr>
                <w:rFonts w:ascii="Arial Narrow" w:hAnsi="Arial Narrow"/>
                <w:color w:val="002060"/>
                <w:sz w:val="16"/>
                <w:szCs w:val="16"/>
              </w:rPr>
              <w:t xml:space="preserve"> JIBOU</w:t>
            </w:r>
          </w:p>
        </w:tc>
        <w:tc>
          <w:tcPr>
            <w:tcW w:w="72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3</w:t>
            </w:r>
          </w:p>
        </w:tc>
        <w:tc>
          <w:tcPr>
            <w:tcW w:w="72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3</w:t>
            </w:r>
          </w:p>
        </w:tc>
        <w:tc>
          <w:tcPr>
            <w:tcW w:w="90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4.982</w:t>
            </w:r>
          </w:p>
        </w:tc>
        <w:tc>
          <w:tcPr>
            <w:tcW w:w="90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2.657</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3.343</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1.040</w:t>
            </w:r>
          </w:p>
        </w:tc>
        <w:tc>
          <w:tcPr>
            <w:tcW w:w="900" w:type="dxa"/>
            <w:tcBorders>
              <w:top w:val="single" w:sz="4" w:space="0" w:color="00B050"/>
              <w:left w:val="single" w:sz="4" w:space="0" w:color="00B050"/>
              <w:bottom w:val="single" w:sz="4" w:space="0" w:color="00B050"/>
              <w:right w:val="single" w:sz="4" w:space="0" w:color="00B050"/>
            </w:tcBorders>
            <w:shd w:val="clear" w:color="auto" w:fill="FDEAD7"/>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192</w:t>
            </w:r>
          </w:p>
        </w:tc>
        <w:tc>
          <w:tcPr>
            <w:tcW w:w="990" w:type="dxa"/>
            <w:tcBorders>
              <w:top w:val="single" w:sz="4" w:space="0" w:color="00B050"/>
              <w:left w:val="single" w:sz="4" w:space="0" w:color="00B050"/>
              <w:bottom w:val="single" w:sz="4" w:space="0" w:color="00B050"/>
              <w:right w:val="single" w:sz="4" w:space="0" w:color="00B050"/>
            </w:tcBorders>
            <w:shd w:val="clear" w:color="auto" w:fill="FFFFFF"/>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346,67</w:t>
            </w:r>
          </w:p>
        </w:tc>
        <w:tc>
          <w:tcPr>
            <w:tcW w:w="900" w:type="dxa"/>
            <w:tcBorders>
              <w:top w:val="single" w:sz="4" w:space="0" w:color="00B050"/>
              <w:left w:val="single" w:sz="4" w:space="0" w:color="00B050"/>
              <w:bottom w:val="single" w:sz="4" w:space="0" w:color="00B050"/>
              <w:right w:val="single" w:sz="4" w:space="0" w:color="00B050"/>
            </w:tcBorders>
            <w:shd w:val="clear" w:color="auto" w:fill="FDEAD7"/>
          </w:tcPr>
          <w:p w:rsidR="005551D0" w:rsidRPr="005551D0" w:rsidRDefault="005551D0" w:rsidP="00F54FBF">
            <w:pPr>
              <w:jc w:val="center"/>
              <w:rPr>
                <w:rFonts w:ascii="Arial Narrow" w:hAnsi="Arial Narrow"/>
                <w:color w:val="002060"/>
                <w:sz w:val="16"/>
                <w:szCs w:val="16"/>
              </w:rPr>
            </w:pPr>
            <w:r w:rsidRPr="005551D0">
              <w:rPr>
                <w:rFonts w:ascii="Arial Narrow" w:hAnsi="Arial Narrow"/>
                <w:color w:val="002060"/>
                <w:sz w:val="16"/>
                <w:szCs w:val="16"/>
              </w:rPr>
              <w:t>64,00</w:t>
            </w:r>
          </w:p>
        </w:tc>
      </w:tr>
    </w:tbl>
    <w:p w:rsidR="005551D0" w:rsidRDefault="005551D0" w:rsidP="005551D0"/>
    <w:p w:rsidR="00CC197A" w:rsidRDefault="005551D0" w:rsidP="005B4F4A">
      <w:pPr>
        <w:tabs>
          <w:tab w:val="left" w:pos="218"/>
          <w:tab w:val="center" w:pos="4536"/>
          <w:tab w:val="right" w:pos="9072"/>
        </w:tabs>
        <w:rPr>
          <w:rFonts w:ascii="Arial Narrow" w:hAnsi="Arial Narrow"/>
          <w:color w:val="002060"/>
        </w:rPr>
      </w:pPr>
      <w:r>
        <w:rPr>
          <w:rFonts w:asciiTheme="minorHAnsi" w:eastAsia="MS Mincho" w:hAnsiTheme="minorHAnsi"/>
          <w:b/>
          <w:i/>
          <w:color w:val="002060"/>
          <w:sz w:val="18"/>
          <w:szCs w:val="18"/>
          <w:lang w:eastAsia="ja-JP"/>
        </w:rPr>
        <w:tab/>
      </w:r>
    </w:p>
    <w:p w:rsidR="00CC197A" w:rsidRDefault="00CC197A" w:rsidP="00AF5401">
      <w:pPr>
        <w:pStyle w:val="Subtitle"/>
        <w:numPr>
          <w:ilvl w:val="0"/>
          <w:numId w:val="4"/>
        </w:numPr>
        <w:rPr>
          <w:rFonts w:eastAsia="Calibri"/>
        </w:rPr>
      </w:pPr>
      <w:r w:rsidRPr="00313979">
        <w:rPr>
          <w:rFonts w:eastAsia="Calibri"/>
        </w:rPr>
        <w:t>Încărcătura pe procuror activitatea judiciară</w:t>
      </w:r>
    </w:p>
    <w:p w:rsidR="00861D22" w:rsidRDefault="00861D22" w:rsidP="005B4F4A">
      <w:pPr>
        <w:tabs>
          <w:tab w:val="center" w:pos="4536"/>
          <w:tab w:val="right" w:pos="9072"/>
        </w:tabs>
        <w:rPr>
          <w:rFonts w:eastAsia="MS Mincho"/>
          <w:lang w:eastAsia="ja-JP"/>
        </w:rPr>
      </w:pPr>
      <w:r w:rsidRPr="00861D22">
        <w:rPr>
          <w:rFonts w:eastAsia="Calibri"/>
        </w:rPr>
        <w:t xml:space="preserve">      </w:t>
      </w:r>
      <w:r>
        <w:rPr>
          <w:rFonts w:eastAsia="Calibri"/>
        </w:rPr>
        <w:t xml:space="preserve">- </w:t>
      </w:r>
      <w:r>
        <w:rPr>
          <w:rFonts w:eastAsia="Calibri"/>
          <w:sz w:val="28"/>
          <w:szCs w:val="28"/>
        </w:rPr>
        <w:t>a</w:t>
      </w:r>
      <w:r w:rsidRPr="00861D22">
        <w:rPr>
          <w:rFonts w:eastAsia="MS Mincho"/>
          <w:sz w:val="28"/>
          <w:szCs w:val="28"/>
          <w:lang w:eastAsia="ja-JP"/>
        </w:rPr>
        <w:t xml:space="preserve">ctivitatea judiciară în cauzele penale </w:t>
      </w:r>
    </w:p>
    <w:tbl>
      <w:tblPr>
        <w:tblW w:w="5143" w:type="pct"/>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left w:w="54" w:type="dxa"/>
          <w:right w:w="54" w:type="dxa"/>
        </w:tblCellMar>
        <w:tblLook w:val="00A0" w:firstRow="1" w:lastRow="0" w:firstColumn="1" w:lastColumn="0" w:noHBand="0" w:noVBand="0"/>
      </w:tblPr>
      <w:tblGrid>
        <w:gridCol w:w="574"/>
        <w:gridCol w:w="747"/>
        <w:gridCol w:w="625"/>
        <w:gridCol w:w="1080"/>
        <w:gridCol w:w="941"/>
        <w:gridCol w:w="935"/>
        <w:gridCol w:w="935"/>
        <w:gridCol w:w="935"/>
        <w:gridCol w:w="1045"/>
        <w:gridCol w:w="801"/>
        <w:gridCol w:w="1059"/>
      </w:tblGrid>
      <w:tr w:rsidR="008F25F6" w:rsidRPr="00861D22" w:rsidTr="008F25F6">
        <w:trPr>
          <w:trHeight w:val="732"/>
        </w:trPr>
        <w:tc>
          <w:tcPr>
            <w:tcW w:w="297" w:type="pct"/>
            <w:vMerge w:val="restart"/>
            <w:shd w:val="clear" w:color="auto" w:fill="FDEAD7"/>
            <w:textDirection w:val="btLr"/>
          </w:tcPr>
          <w:p w:rsidR="00861D22" w:rsidRPr="00861D22" w:rsidRDefault="00861D22" w:rsidP="00734C8F">
            <w:pPr>
              <w:widowControl w:val="0"/>
              <w:autoSpaceDE w:val="0"/>
              <w:autoSpaceDN w:val="0"/>
              <w:adjustRightInd w:val="0"/>
              <w:ind w:right="113"/>
              <w:jc w:val="center"/>
              <w:rPr>
                <w:rFonts w:asciiTheme="minorHAnsi" w:eastAsia="MS Mincho" w:hAnsiTheme="minorHAnsi"/>
                <w:b/>
                <w:i/>
                <w:color w:val="002060"/>
                <w:sz w:val="16"/>
                <w:szCs w:val="16"/>
                <w:lang w:eastAsia="ja-JP"/>
              </w:rPr>
            </w:pPr>
          </w:p>
          <w:p w:rsidR="00861D22" w:rsidRPr="00861D22" w:rsidRDefault="00861D22" w:rsidP="00734C8F">
            <w:pPr>
              <w:widowControl w:val="0"/>
              <w:autoSpaceDE w:val="0"/>
              <w:autoSpaceDN w:val="0"/>
              <w:adjustRightInd w:val="0"/>
              <w:ind w:right="113"/>
              <w:jc w:val="cente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Nr. crt.</w:t>
            </w:r>
          </w:p>
        </w:tc>
        <w:tc>
          <w:tcPr>
            <w:tcW w:w="709" w:type="pct"/>
            <w:gridSpan w:val="2"/>
            <w:vMerge w:val="restar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P.C.A.</w:t>
            </w:r>
          </w:p>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(activitate proprie)</w:t>
            </w:r>
          </w:p>
        </w:tc>
        <w:tc>
          <w:tcPr>
            <w:tcW w:w="1043" w:type="pct"/>
            <w:gridSpan w:val="2"/>
            <w:shd w:val="clear" w:color="auto" w:fill="FDEAD7"/>
            <w:vAlign w:val="center"/>
          </w:tcPr>
          <w:p w:rsidR="00861D22" w:rsidRPr="00861D22" w:rsidRDefault="00861D22" w:rsidP="00734C8F">
            <w:pPr>
              <w:tabs>
                <w:tab w:val="center" w:pos="4536"/>
                <w:tab w:val="right" w:pos="9072"/>
              </w:tabs>
              <w:jc w:val="center"/>
              <w:rPr>
                <w:rFonts w:asciiTheme="minorHAnsi" w:eastAsia="MS Mincho" w:hAnsiTheme="minorHAnsi"/>
                <w:color w:val="002060"/>
                <w:sz w:val="16"/>
                <w:szCs w:val="16"/>
                <w:lang w:eastAsia="ja-JP"/>
              </w:rPr>
            </w:pPr>
            <w:r w:rsidRPr="00861D22">
              <w:rPr>
                <w:rFonts w:asciiTheme="minorHAnsi" w:eastAsia="MS Mincho" w:hAnsiTheme="minorHAnsi"/>
                <w:b/>
                <w:i/>
                <w:color w:val="002060"/>
                <w:sz w:val="16"/>
                <w:szCs w:val="16"/>
                <w:lang w:eastAsia="ja-JP"/>
              </w:rPr>
              <w:t>Total posturi  procuror</w:t>
            </w:r>
          </w:p>
        </w:tc>
        <w:tc>
          <w:tcPr>
            <w:tcW w:w="965" w:type="pct"/>
            <w:gridSpan w:val="2"/>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Participări în şedinţa de judecată</w:t>
            </w:r>
          </w:p>
        </w:tc>
        <w:tc>
          <w:tcPr>
            <w:tcW w:w="1023" w:type="pct"/>
            <w:gridSpan w:val="2"/>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Cauze judecate cu participarea procurorului</w:t>
            </w:r>
          </w:p>
        </w:tc>
        <w:tc>
          <w:tcPr>
            <w:tcW w:w="962" w:type="pct"/>
            <w:gridSpan w:val="2"/>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Hotărâri verificate de procurori</w:t>
            </w:r>
          </w:p>
        </w:tc>
      </w:tr>
      <w:tr w:rsidR="008F25F6" w:rsidRPr="00861D22" w:rsidTr="008F25F6">
        <w:trPr>
          <w:trHeight w:val="627"/>
        </w:trPr>
        <w:tc>
          <w:tcPr>
            <w:tcW w:w="297" w:type="pct"/>
            <w:vMerge/>
            <w:vAlign w:val="center"/>
          </w:tcPr>
          <w:p w:rsidR="00861D22" w:rsidRPr="00861D22" w:rsidRDefault="00861D22" w:rsidP="00734C8F">
            <w:pPr>
              <w:rPr>
                <w:rFonts w:asciiTheme="minorHAnsi" w:eastAsia="MS Mincho" w:hAnsiTheme="minorHAnsi"/>
                <w:b/>
                <w:i/>
                <w:color w:val="002060"/>
                <w:sz w:val="16"/>
                <w:szCs w:val="16"/>
                <w:lang w:eastAsia="ja-JP"/>
              </w:rPr>
            </w:pPr>
          </w:p>
        </w:tc>
        <w:tc>
          <w:tcPr>
            <w:tcW w:w="709" w:type="pct"/>
            <w:gridSpan w:val="2"/>
            <w:vMerge/>
            <w:vAlign w:val="center"/>
          </w:tcPr>
          <w:p w:rsidR="00861D22" w:rsidRPr="00861D22" w:rsidRDefault="00861D22" w:rsidP="00734C8F">
            <w:pPr>
              <w:rPr>
                <w:rFonts w:asciiTheme="minorHAnsi" w:eastAsia="MS Mincho" w:hAnsiTheme="minorHAnsi"/>
                <w:color w:val="002060"/>
                <w:sz w:val="16"/>
                <w:szCs w:val="16"/>
                <w:lang w:eastAsia="ja-JP"/>
              </w:rPr>
            </w:pPr>
          </w:p>
        </w:tc>
        <w:tc>
          <w:tcPr>
            <w:tcW w:w="558" w:type="pct"/>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prev. în schemă</w:t>
            </w:r>
          </w:p>
        </w:tc>
        <w:tc>
          <w:tcPr>
            <w:tcW w:w="486" w:type="pct"/>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ocupate efectiv</w:t>
            </w:r>
          </w:p>
        </w:tc>
        <w:tc>
          <w:tcPr>
            <w:tcW w:w="483" w:type="pct"/>
            <w:shd w:val="clear" w:color="auto" w:fill="FDEAD7"/>
            <w:vAlign w:val="center"/>
          </w:tcPr>
          <w:p w:rsidR="00861D22" w:rsidRPr="00861D22" w:rsidRDefault="00861D22" w:rsidP="00734C8F">
            <w:pPr>
              <w:rPr>
                <w:rFonts w:asciiTheme="minorHAnsi" w:eastAsia="MS Mincho" w:hAnsiTheme="minorHAnsi"/>
                <w:color w:val="002060"/>
                <w:sz w:val="16"/>
                <w:szCs w:val="16"/>
                <w:lang w:eastAsia="ja-JP"/>
              </w:rPr>
            </w:pPr>
            <w:r w:rsidRPr="00861D22">
              <w:rPr>
                <w:rFonts w:asciiTheme="minorHAnsi" w:eastAsia="MS Mincho" w:hAnsiTheme="minorHAnsi"/>
                <w:b/>
                <w:i/>
                <w:color w:val="002060"/>
                <w:sz w:val="16"/>
                <w:szCs w:val="16"/>
                <w:lang w:eastAsia="ja-JP"/>
              </w:rPr>
              <w:t>Număr</w:t>
            </w:r>
          </w:p>
        </w:tc>
        <w:tc>
          <w:tcPr>
            <w:tcW w:w="483" w:type="pct"/>
            <w:shd w:val="clear" w:color="auto" w:fill="FDEAD7"/>
            <w:vAlign w:val="center"/>
          </w:tcPr>
          <w:p w:rsidR="00861D22" w:rsidRPr="00861D22" w:rsidRDefault="00861D22" w:rsidP="00734C8F">
            <w:pP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Media pe procurori</w:t>
            </w:r>
          </w:p>
        </w:tc>
        <w:tc>
          <w:tcPr>
            <w:tcW w:w="483" w:type="pct"/>
            <w:shd w:val="clear" w:color="auto" w:fill="FDEAD7"/>
            <w:vAlign w:val="center"/>
          </w:tcPr>
          <w:p w:rsidR="00861D22" w:rsidRPr="00861D22" w:rsidRDefault="00861D22" w:rsidP="00734C8F">
            <w:pPr>
              <w:rPr>
                <w:rFonts w:asciiTheme="minorHAnsi" w:eastAsia="MS Mincho" w:hAnsiTheme="minorHAnsi"/>
                <w:color w:val="002060"/>
                <w:sz w:val="16"/>
                <w:szCs w:val="16"/>
                <w:lang w:eastAsia="ja-JP"/>
              </w:rPr>
            </w:pPr>
            <w:r w:rsidRPr="00861D22">
              <w:rPr>
                <w:rFonts w:asciiTheme="minorHAnsi" w:eastAsia="MS Mincho" w:hAnsiTheme="minorHAnsi"/>
                <w:b/>
                <w:i/>
                <w:color w:val="002060"/>
                <w:sz w:val="16"/>
                <w:szCs w:val="16"/>
                <w:lang w:eastAsia="ja-JP"/>
              </w:rPr>
              <w:t>Număr</w:t>
            </w:r>
          </w:p>
        </w:tc>
        <w:tc>
          <w:tcPr>
            <w:tcW w:w="540" w:type="pct"/>
            <w:shd w:val="clear" w:color="auto" w:fill="FDEAD7"/>
            <w:vAlign w:val="center"/>
          </w:tcPr>
          <w:p w:rsidR="00861D22" w:rsidRPr="00861D22" w:rsidRDefault="00861D22" w:rsidP="00734C8F">
            <w:pP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Media pe procurori</w:t>
            </w:r>
          </w:p>
        </w:tc>
        <w:tc>
          <w:tcPr>
            <w:tcW w:w="414" w:type="pct"/>
            <w:shd w:val="clear" w:color="auto" w:fill="FDEAD7"/>
            <w:vAlign w:val="center"/>
          </w:tcPr>
          <w:p w:rsidR="00861D22" w:rsidRPr="00861D22" w:rsidRDefault="00861D22" w:rsidP="00734C8F">
            <w:pPr>
              <w:rPr>
                <w:rFonts w:asciiTheme="minorHAnsi" w:eastAsia="MS Mincho" w:hAnsiTheme="minorHAnsi"/>
                <w:color w:val="002060"/>
                <w:sz w:val="16"/>
                <w:szCs w:val="16"/>
                <w:lang w:eastAsia="ja-JP"/>
              </w:rPr>
            </w:pPr>
            <w:r w:rsidRPr="00861D22">
              <w:rPr>
                <w:rFonts w:asciiTheme="minorHAnsi" w:eastAsia="MS Mincho" w:hAnsiTheme="minorHAnsi"/>
                <w:b/>
                <w:i/>
                <w:color w:val="002060"/>
                <w:sz w:val="16"/>
                <w:szCs w:val="16"/>
                <w:lang w:eastAsia="ja-JP"/>
              </w:rPr>
              <w:t>Număr</w:t>
            </w:r>
          </w:p>
        </w:tc>
        <w:tc>
          <w:tcPr>
            <w:tcW w:w="548" w:type="pct"/>
            <w:shd w:val="clear" w:color="auto" w:fill="FDEAD7"/>
            <w:vAlign w:val="center"/>
          </w:tcPr>
          <w:p w:rsidR="00861D22" w:rsidRPr="00861D22" w:rsidRDefault="00861D22" w:rsidP="00734C8F">
            <w:pP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Media pe procurori</w:t>
            </w:r>
          </w:p>
        </w:tc>
      </w:tr>
      <w:tr w:rsidR="008F25F6" w:rsidRPr="00861D22" w:rsidTr="008F25F6">
        <w:trPr>
          <w:trHeight w:val="128"/>
        </w:trPr>
        <w:tc>
          <w:tcPr>
            <w:tcW w:w="297" w:type="pct"/>
            <w:vMerge/>
            <w:vAlign w:val="center"/>
          </w:tcPr>
          <w:p w:rsidR="00861D22" w:rsidRPr="00861D22" w:rsidRDefault="00861D22" w:rsidP="00734C8F">
            <w:pPr>
              <w:rPr>
                <w:rFonts w:asciiTheme="minorHAnsi" w:eastAsia="MS Mincho" w:hAnsiTheme="minorHAnsi"/>
                <w:b/>
                <w:i/>
                <w:color w:val="002060"/>
                <w:sz w:val="16"/>
                <w:szCs w:val="16"/>
                <w:lang w:eastAsia="ja-JP"/>
              </w:rPr>
            </w:pPr>
          </w:p>
        </w:tc>
        <w:tc>
          <w:tcPr>
            <w:tcW w:w="709" w:type="pct"/>
            <w:gridSpan w:val="2"/>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0</w:t>
            </w:r>
          </w:p>
        </w:tc>
        <w:tc>
          <w:tcPr>
            <w:tcW w:w="558" w:type="pct"/>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w:t>
            </w:r>
          </w:p>
        </w:tc>
        <w:tc>
          <w:tcPr>
            <w:tcW w:w="486" w:type="pct"/>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w:t>
            </w:r>
          </w:p>
        </w:tc>
        <w:tc>
          <w:tcPr>
            <w:tcW w:w="965" w:type="pct"/>
            <w:gridSpan w:val="2"/>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3</w:t>
            </w:r>
          </w:p>
        </w:tc>
        <w:tc>
          <w:tcPr>
            <w:tcW w:w="1023" w:type="pct"/>
            <w:gridSpan w:val="2"/>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4</w:t>
            </w:r>
          </w:p>
        </w:tc>
        <w:tc>
          <w:tcPr>
            <w:tcW w:w="962" w:type="pct"/>
            <w:gridSpan w:val="2"/>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5</w:t>
            </w:r>
          </w:p>
        </w:tc>
      </w:tr>
      <w:tr w:rsidR="008F25F6" w:rsidRPr="00861D22" w:rsidTr="008F25F6">
        <w:trPr>
          <w:trHeight w:hRule="exact" w:val="492"/>
        </w:trPr>
        <w:tc>
          <w:tcPr>
            <w:tcW w:w="297" w:type="pc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t>1.</w:t>
            </w:r>
          </w:p>
        </w:tc>
        <w:tc>
          <w:tcPr>
            <w:tcW w:w="386" w:type="pct"/>
            <w:vAlign w:val="center"/>
          </w:tcPr>
          <w:p w:rsidR="00861D22" w:rsidRPr="00861D22" w:rsidRDefault="00861D22" w:rsidP="00734C8F">
            <w:pPr>
              <w:widowControl w:val="0"/>
              <w:autoSpaceDE w:val="0"/>
              <w:autoSpaceDN w:val="0"/>
              <w:adjustRightInd w:val="0"/>
              <w:rPr>
                <w:rFonts w:asciiTheme="minorHAnsi" w:eastAsia="MS Mincho" w:hAnsiTheme="minorHAnsi" w:cs="Arial"/>
                <w:color w:val="002060"/>
                <w:sz w:val="16"/>
                <w:szCs w:val="16"/>
                <w:lang w:eastAsia="ja-JP"/>
              </w:rPr>
            </w:pPr>
            <w:r w:rsidRPr="00861D22">
              <w:rPr>
                <w:rFonts w:asciiTheme="minorHAnsi" w:eastAsia="MS Mincho" w:hAnsiTheme="minorHAnsi"/>
                <w:color w:val="002060"/>
                <w:sz w:val="16"/>
                <w:szCs w:val="16"/>
                <w:lang w:eastAsia="ja-JP"/>
              </w:rPr>
              <w:t>P.C.A.</w:t>
            </w:r>
          </w:p>
        </w:tc>
        <w:tc>
          <w:tcPr>
            <w:tcW w:w="323"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CLUJ</w:t>
            </w:r>
          </w:p>
        </w:tc>
        <w:tc>
          <w:tcPr>
            <w:tcW w:w="55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16</w:t>
            </w:r>
          </w:p>
        </w:tc>
        <w:tc>
          <w:tcPr>
            <w:tcW w:w="48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t>12</w:t>
            </w:r>
            <w:r w:rsidR="008F25F6">
              <w:rPr>
                <w:rFonts w:asciiTheme="minorHAnsi" w:eastAsia="MS Mincho" w:hAnsiTheme="minorHAnsi"/>
                <w:b/>
                <w:color w:val="002060"/>
                <w:sz w:val="16"/>
                <w:szCs w:val="16"/>
                <w:lang w:eastAsia="ja-JP"/>
              </w:rPr>
              <w:t xml:space="preserve"> (5)</w:t>
            </w:r>
          </w:p>
        </w:tc>
        <w:tc>
          <w:tcPr>
            <w:tcW w:w="483"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3.228</w:t>
            </w:r>
            <w:r w:rsidR="008F25F6">
              <w:rPr>
                <w:rFonts w:asciiTheme="minorHAnsi" w:eastAsia="MS Mincho" w:hAnsiTheme="minorHAnsi"/>
                <w:color w:val="002060"/>
                <w:sz w:val="16"/>
                <w:szCs w:val="16"/>
                <w:lang w:eastAsia="ja-JP"/>
              </w:rPr>
              <w:t>(645)</w:t>
            </w:r>
          </w:p>
        </w:tc>
        <w:tc>
          <w:tcPr>
            <w:tcW w:w="483"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269</w:t>
            </w:r>
            <w:r w:rsidR="008F25F6">
              <w:rPr>
                <w:rFonts w:asciiTheme="minorHAnsi" w:eastAsia="MS Mincho" w:hAnsiTheme="minorHAnsi"/>
                <w:color w:val="002060"/>
                <w:sz w:val="16"/>
                <w:szCs w:val="16"/>
                <w:lang w:eastAsia="ja-JP"/>
              </w:rPr>
              <w:t>(645)</w:t>
            </w:r>
          </w:p>
        </w:tc>
        <w:tc>
          <w:tcPr>
            <w:tcW w:w="483"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2.019</w:t>
            </w:r>
          </w:p>
        </w:tc>
        <w:tc>
          <w:tcPr>
            <w:tcW w:w="5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168,25</w:t>
            </w:r>
            <w:r w:rsidR="008F25F6">
              <w:rPr>
                <w:rFonts w:asciiTheme="minorHAnsi" w:eastAsia="MS Mincho" w:hAnsiTheme="minorHAnsi"/>
                <w:color w:val="002060"/>
                <w:sz w:val="16"/>
                <w:szCs w:val="16"/>
                <w:lang w:eastAsia="ja-JP"/>
              </w:rPr>
              <w:t>(403,8)</w:t>
            </w:r>
          </w:p>
        </w:tc>
        <w:tc>
          <w:tcPr>
            <w:tcW w:w="414"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2.019</w:t>
            </w:r>
          </w:p>
        </w:tc>
        <w:tc>
          <w:tcPr>
            <w:tcW w:w="5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168,25</w:t>
            </w:r>
            <w:r w:rsidR="008F25F6">
              <w:rPr>
                <w:rFonts w:asciiTheme="minorHAnsi" w:eastAsia="MS Mincho" w:hAnsiTheme="minorHAnsi"/>
                <w:color w:val="002060"/>
                <w:sz w:val="16"/>
                <w:szCs w:val="16"/>
                <w:lang w:eastAsia="ja-JP"/>
              </w:rPr>
              <w:t>(403,8)</w:t>
            </w:r>
          </w:p>
        </w:tc>
      </w:tr>
    </w:tbl>
    <w:p w:rsidR="00861D22" w:rsidRPr="00861D22" w:rsidRDefault="00861D22" w:rsidP="00861D22">
      <w:pPr>
        <w:tabs>
          <w:tab w:val="center" w:pos="4536"/>
          <w:tab w:val="right" w:pos="9072"/>
        </w:tabs>
        <w:jc w:val="center"/>
        <w:rPr>
          <w:rFonts w:asciiTheme="minorHAnsi" w:eastAsia="MS Mincho" w:hAnsiTheme="minorHAnsi"/>
          <w:b/>
          <w:i/>
          <w:color w:val="002060"/>
          <w:sz w:val="16"/>
          <w:szCs w:val="16"/>
          <w:lang w:eastAsia="ja-JP"/>
        </w:rPr>
      </w:pPr>
    </w:p>
    <w:tbl>
      <w:tblPr>
        <w:tblW w:w="5170" w:type="pct"/>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left w:w="54" w:type="dxa"/>
          <w:right w:w="54" w:type="dxa"/>
        </w:tblCellMar>
        <w:tblLook w:val="00A0" w:firstRow="1" w:lastRow="0" w:firstColumn="1" w:lastColumn="0" w:noHBand="0" w:noVBand="0"/>
      </w:tblPr>
      <w:tblGrid>
        <w:gridCol w:w="520"/>
        <w:gridCol w:w="428"/>
        <w:gridCol w:w="1358"/>
        <w:gridCol w:w="1012"/>
        <w:gridCol w:w="877"/>
        <w:gridCol w:w="872"/>
        <w:gridCol w:w="872"/>
        <w:gridCol w:w="872"/>
        <w:gridCol w:w="872"/>
        <w:gridCol w:w="967"/>
        <w:gridCol w:w="1078"/>
      </w:tblGrid>
      <w:tr w:rsidR="00861D22" w:rsidRPr="00861D22" w:rsidTr="008F25F6">
        <w:trPr>
          <w:trHeight w:val="571"/>
        </w:trPr>
        <w:tc>
          <w:tcPr>
            <w:tcW w:w="268" w:type="pct"/>
            <w:vMerge w:val="restart"/>
            <w:shd w:val="clear" w:color="auto" w:fill="FDEAD7"/>
            <w:textDirection w:val="btLr"/>
          </w:tcPr>
          <w:p w:rsidR="00861D22" w:rsidRPr="00861D22" w:rsidRDefault="00861D22" w:rsidP="00734C8F">
            <w:pPr>
              <w:widowControl w:val="0"/>
              <w:autoSpaceDE w:val="0"/>
              <w:autoSpaceDN w:val="0"/>
              <w:adjustRightInd w:val="0"/>
              <w:ind w:right="113"/>
              <w:jc w:val="center"/>
              <w:rPr>
                <w:rFonts w:asciiTheme="minorHAnsi" w:eastAsia="MS Mincho" w:hAnsiTheme="minorHAnsi"/>
                <w:b/>
                <w:i/>
                <w:color w:val="002060"/>
                <w:sz w:val="16"/>
                <w:szCs w:val="16"/>
                <w:lang w:eastAsia="ja-JP"/>
              </w:rPr>
            </w:pPr>
          </w:p>
          <w:p w:rsidR="00861D22" w:rsidRPr="00861D22" w:rsidRDefault="00861D22" w:rsidP="00734C8F">
            <w:pPr>
              <w:widowControl w:val="0"/>
              <w:autoSpaceDE w:val="0"/>
              <w:autoSpaceDN w:val="0"/>
              <w:adjustRightInd w:val="0"/>
              <w:ind w:right="113"/>
              <w:jc w:val="cente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Nr. crt.</w:t>
            </w:r>
          </w:p>
        </w:tc>
        <w:tc>
          <w:tcPr>
            <w:tcW w:w="918" w:type="pct"/>
            <w:gridSpan w:val="2"/>
            <w:vMerge w:val="restar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P.T.</w:t>
            </w:r>
          </w:p>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(activitate proprie)</w:t>
            </w:r>
          </w:p>
        </w:tc>
        <w:tc>
          <w:tcPr>
            <w:tcW w:w="971" w:type="pct"/>
            <w:gridSpan w:val="2"/>
            <w:shd w:val="clear" w:color="auto" w:fill="FDEAD7"/>
            <w:vAlign w:val="center"/>
          </w:tcPr>
          <w:p w:rsidR="00861D22" w:rsidRPr="00861D22" w:rsidRDefault="00861D22" w:rsidP="00734C8F">
            <w:pPr>
              <w:tabs>
                <w:tab w:val="center" w:pos="4536"/>
                <w:tab w:val="right" w:pos="9072"/>
              </w:tabs>
              <w:jc w:val="center"/>
              <w:rPr>
                <w:rFonts w:asciiTheme="minorHAnsi" w:eastAsia="MS Mincho" w:hAnsiTheme="minorHAnsi"/>
                <w:color w:val="002060"/>
                <w:sz w:val="16"/>
                <w:szCs w:val="16"/>
                <w:lang w:eastAsia="ja-JP"/>
              </w:rPr>
            </w:pPr>
            <w:r w:rsidRPr="00861D22">
              <w:rPr>
                <w:rFonts w:asciiTheme="minorHAnsi" w:eastAsia="MS Mincho" w:hAnsiTheme="minorHAnsi"/>
                <w:b/>
                <w:i/>
                <w:color w:val="002060"/>
                <w:sz w:val="16"/>
                <w:szCs w:val="16"/>
                <w:lang w:eastAsia="ja-JP"/>
              </w:rPr>
              <w:t>Total posturi  procuror</w:t>
            </w:r>
          </w:p>
        </w:tc>
        <w:tc>
          <w:tcPr>
            <w:tcW w:w="896" w:type="pct"/>
            <w:gridSpan w:val="2"/>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Participări în şedinţa de judecată</w:t>
            </w:r>
          </w:p>
        </w:tc>
        <w:tc>
          <w:tcPr>
            <w:tcW w:w="896" w:type="pct"/>
            <w:gridSpan w:val="2"/>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Cauze judecate cu participarea procurorului</w:t>
            </w:r>
          </w:p>
        </w:tc>
        <w:tc>
          <w:tcPr>
            <w:tcW w:w="1053" w:type="pct"/>
            <w:gridSpan w:val="2"/>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Hotărâri verificate de procurori</w:t>
            </w:r>
          </w:p>
        </w:tc>
      </w:tr>
      <w:tr w:rsidR="00861D22" w:rsidRPr="00861D22" w:rsidTr="008F25F6">
        <w:trPr>
          <w:trHeight w:val="490"/>
        </w:trPr>
        <w:tc>
          <w:tcPr>
            <w:tcW w:w="268" w:type="pct"/>
            <w:vMerge/>
            <w:vAlign w:val="center"/>
          </w:tcPr>
          <w:p w:rsidR="00861D22" w:rsidRPr="00861D22" w:rsidRDefault="00861D22" w:rsidP="00734C8F">
            <w:pPr>
              <w:rPr>
                <w:rFonts w:asciiTheme="minorHAnsi" w:eastAsia="MS Mincho" w:hAnsiTheme="minorHAnsi"/>
                <w:b/>
                <w:i/>
                <w:color w:val="002060"/>
                <w:sz w:val="16"/>
                <w:szCs w:val="16"/>
                <w:lang w:eastAsia="ja-JP"/>
              </w:rPr>
            </w:pPr>
          </w:p>
        </w:tc>
        <w:tc>
          <w:tcPr>
            <w:tcW w:w="918" w:type="pct"/>
            <w:gridSpan w:val="2"/>
            <w:vMerge/>
            <w:vAlign w:val="center"/>
          </w:tcPr>
          <w:p w:rsidR="00861D22" w:rsidRPr="00861D22" w:rsidRDefault="00861D22" w:rsidP="00734C8F">
            <w:pPr>
              <w:rPr>
                <w:rFonts w:asciiTheme="minorHAnsi" w:eastAsia="MS Mincho" w:hAnsiTheme="minorHAnsi"/>
                <w:color w:val="002060"/>
                <w:sz w:val="16"/>
                <w:szCs w:val="16"/>
                <w:lang w:eastAsia="ja-JP"/>
              </w:rPr>
            </w:pPr>
          </w:p>
        </w:tc>
        <w:tc>
          <w:tcPr>
            <w:tcW w:w="520" w:type="pct"/>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prev. în schemă</w:t>
            </w:r>
          </w:p>
        </w:tc>
        <w:tc>
          <w:tcPr>
            <w:tcW w:w="451" w:type="pct"/>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ocupate efectiv</w:t>
            </w:r>
          </w:p>
        </w:tc>
        <w:tc>
          <w:tcPr>
            <w:tcW w:w="448" w:type="pct"/>
            <w:shd w:val="clear" w:color="auto" w:fill="FDEAD7"/>
            <w:vAlign w:val="center"/>
          </w:tcPr>
          <w:p w:rsidR="00861D22" w:rsidRPr="00861D22" w:rsidRDefault="00861D22" w:rsidP="00734C8F">
            <w:pPr>
              <w:rPr>
                <w:rFonts w:asciiTheme="minorHAnsi" w:eastAsia="MS Mincho" w:hAnsiTheme="minorHAnsi"/>
                <w:color w:val="002060"/>
                <w:sz w:val="16"/>
                <w:szCs w:val="16"/>
                <w:lang w:eastAsia="ja-JP"/>
              </w:rPr>
            </w:pPr>
            <w:r w:rsidRPr="00861D22">
              <w:rPr>
                <w:rFonts w:asciiTheme="minorHAnsi" w:eastAsia="MS Mincho" w:hAnsiTheme="minorHAnsi"/>
                <w:b/>
                <w:i/>
                <w:color w:val="002060"/>
                <w:sz w:val="16"/>
                <w:szCs w:val="16"/>
                <w:lang w:eastAsia="ja-JP"/>
              </w:rPr>
              <w:t>Număr</w:t>
            </w:r>
          </w:p>
        </w:tc>
        <w:tc>
          <w:tcPr>
            <w:tcW w:w="448" w:type="pct"/>
            <w:shd w:val="clear" w:color="auto" w:fill="FDEAD7"/>
            <w:vAlign w:val="center"/>
          </w:tcPr>
          <w:p w:rsidR="00861D22" w:rsidRPr="00861D22" w:rsidRDefault="00861D22" w:rsidP="00734C8F">
            <w:pP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Media pe procurori</w:t>
            </w:r>
          </w:p>
        </w:tc>
        <w:tc>
          <w:tcPr>
            <w:tcW w:w="448" w:type="pct"/>
            <w:shd w:val="clear" w:color="auto" w:fill="FDEAD7"/>
            <w:vAlign w:val="center"/>
          </w:tcPr>
          <w:p w:rsidR="00861D22" w:rsidRPr="00861D22" w:rsidRDefault="00861D22" w:rsidP="00734C8F">
            <w:pPr>
              <w:rPr>
                <w:rFonts w:asciiTheme="minorHAnsi" w:eastAsia="MS Mincho" w:hAnsiTheme="minorHAnsi"/>
                <w:color w:val="002060"/>
                <w:sz w:val="16"/>
                <w:szCs w:val="16"/>
                <w:lang w:eastAsia="ja-JP"/>
              </w:rPr>
            </w:pPr>
            <w:r w:rsidRPr="00861D22">
              <w:rPr>
                <w:rFonts w:asciiTheme="minorHAnsi" w:eastAsia="MS Mincho" w:hAnsiTheme="minorHAnsi"/>
                <w:b/>
                <w:i/>
                <w:color w:val="002060"/>
                <w:sz w:val="16"/>
                <w:szCs w:val="16"/>
                <w:lang w:eastAsia="ja-JP"/>
              </w:rPr>
              <w:t>Număr</w:t>
            </w:r>
          </w:p>
        </w:tc>
        <w:tc>
          <w:tcPr>
            <w:tcW w:w="448" w:type="pct"/>
            <w:shd w:val="clear" w:color="auto" w:fill="FDEAD7"/>
            <w:vAlign w:val="center"/>
          </w:tcPr>
          <w:p w:rsidR="00861D22" w:rsidRPr="00861D22" w:rsidRDefault="00861D22" w:rsidP="00734C8F">
            <w:pP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Media pe procurori</w:t>
            </w:r>
          </w:p>
        </w:tc>
        <w:tc>
          <w:tcPr>
            <w:tcW w:w="497" w:type="pct"/>
            <w:shd w:val="clear" w:color="auto" w:fill="FDEAD7"/>
            <w:vAlign w:val="center"/>
          </w:tcPr>
          <w:p w:rsidR="00861D22" w:rsidRPr="00861D22" w:rsidRDefault="00861D22" w:rsidP="00734C8F">
            <w:pPr>
              <w:rPr>
                <w:rFonts w:asciiTheme="minorHAnsi" w:eastAsia="MS Mincho" w:hAnsiTheme="minorHAnsi"/>
                <w:color w:val="002060"/>
                <w:sz w:val="16"/>
                <w:szCs w:val="16"/>
                <w:lang w:eastAsia="ja-JP"/>
              </w:rPr>
            </w:pPr>
            <w:r w:rsidRPr="00861D22">
              <w:rPr>
                <w:rFonts w:asciiTheme="minorHAnsi" w:eastAsia="MS Mincho" w:hAnsiTheme="minorHAnsi"/>
                <w:b/>
                <w:i/>
                <w:color w:val="002060"/>
                <w:sz w:val="16"/>
                <w:szCs w:val="16"/>
                <w:lang w:eastAsia="ja-JP"/>
              </w:rPr>
              <w:t>Număr</w:t>
            </w:r>
          </w:p>
        </w:tc>
        <w:tc>
          <w:tcPr>
            <w:tcW w:w="556" w:type="pct"/>
            <w:shd w:val="clear" w:color="auto" w:fill="FDEAD7"/>
            <w:vAlign w:val="center"/>
          </w:tcPr>
          <w:p w:rsidR="00861D22" w:rsidRPr="00861D22" w:rsidRDefault="00861D22" w:rsidP="00734C8F">
            <w:pP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Media pe procurori</w:t>
            </w:r>
          </w:p>
        </w:tc>
      </w:tr>
      <w:tr w:rsidR="00861D22" w:rsidRPr="00861D22" w:rsidTr="008F25F6">
        <w:trPr>
          <w:trHeight w:val="110"/>
        </w:trPr>
        <w:tc>
          <w:tcPr>
            <w:tcW w:w="268" w:type="pct"/>
            <w:vMerge/>
            <w:vAlign w:val="center"/>
          </w:tcPr>
          <w:p w:rsidR="00861D22" w:rsidRPr="00861D22" w:rsidRDefault="00861D22" w:rsidP="00734C8F">
            <w:pPr>
              <w:rPr>
                <w:rFonts w:asciiTheme="minorHAnsi" w:eastAsia="MS Mincho" w:hAnsiTheme="minorHAnsi"/>
                <w:b/>
                <w:i/>
                <w:color w:val="002060"/>
                <w:sz w:val="16"/>
                <w:szCs w:val="16"/>
                <w:lang w:eastAsia="ja-JP"/>
              </w:rPr>
            </w:pPr>
          </w:p>
        </w:tc>
        <w:tc>
          <w:tcPr>
            <w:tcW w:w="918" w:type="pct"/>
            <w:gridSpan w:val="2"/>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0</w:t>
            </w:r>
          </w:p>
        </w:tc>
        <w:tc>
          <w:tcPr>
            <w:tcW w:w="520" w:type="pct"/>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w:t>
            </w:r>
          </w:p>
        </w:tc>
        <w:tc>
          <w:tcPr>
            <w:tcW w:w="451" w:type="pct"/>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w:t>
            </w:r>
          </w:p>
        </w:tc>
        <w:tc>
          <w:tcPr>
            <w:tcW w:w="896" w:type="pct"/>
            <w:gridSpan w:val="2"/>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3</w:t>
            </w:r>
          </w:p>
        </w:tc>
        <w:tc>
          <w:tcPr>
            <w:tcW w:w="896" w:type="pct"/>
            <w:gridSpan w:val="2"/>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4</w:t>
            </w:r>
          </w:p>
        </w:tc>
        <w:tc>
          <w:tcPr>
            <w:tcW w:w="1053" w:type="pct"/>
            <w:gridSpan w:val="2"/>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5</w:t>
            </w:r>
          </w:p>
        </w:tc>
      </w:tr>
      <w:tr w:rsidR="008F25F6" w:rsidRPr="00861D22" w:rsidTr="008F25F6">
        <w:trPr>
          <w:trHeight w:hRule="exact" w:val="330"/>
        </w:trPr>
        <w:tc>
          <w:tcPr>
            <w:tcW w:w="268" w:type="pc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t>1.</w:t>
            </w:r>
          </w:p>
        </w:tc>
        <w:tc>
          <w:tcPr>
            <w:tcW w:w="220" w:type="pct"/>
            <w:vAlign w:val="center"/>
          </w:tcPr>
          <w:p w:rsidR="00861D22" w:rsidRPr="00861D22" w:rsidRDefault="00861D22" w:rsidP="00734C8F">
            <w:pPr>
              <w:widowControl w:val="0"/>
              <w:autoSpaceDE w:val="0"/>
              <w:autoSpaceDN w:val="0"/>
              <w:adjustRightInd w:val="0"/>
              <w:rPr>
                <w:rFonts w:asciiTheme="minorHAnsi" w:eastAsia="MS Mincho" w:hAnsiTheme="minorHAnsi" w:cs="Arial"/>
                <w:color w:val="002060"/>
                <w:sz w:val="16"/>
                <w:szCs w:val="16"/>
                <w:lang w:eastAsia="ja-JP"/>
              </w:rPr>
            </w:pPr>
            <w:r w:rsidRPr="00861D22">
              <w:rPr>
                <w:rFonts w:asciiTheme="minorHAnsi" w:eastAsia="MS Mincho" w:hAnsiTheme="minorHAnsi"/>
                <w:color w:val="002060"/>
                <w:sz w:val="16"/>
                <w:szCs w:val="16"/>
                <w:lang w:eastAsia="ja-JP"/>
              </w:rPr>
              <w:t>P.T.</w:t>
            </w:r>
          </w:p>
        </w:tc>
        <w:tc>
          <w:tcPr>
            <w:tcW w:w="69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CLUJ</w:t>
            </w:r>
          </w:p>
        </w:tc>
        <w:tc>
          <w:tcPr>
            <w:tcW w:w="520" w:type="pct"/>
            <w:shd w:val="clear" w:color="auto" w:fill="FFFFFF"/>
            <w:vAlign w:val="center"/>
          </w:tcPr>
          <w:p w:rsidR="00861D22" w:rsidRPr="00861D22" w:rsidRDefault="00861D22" w:rsidP="00734C8F">
            <w:pPr>
              <w:jc w:val="center"/>
              <w:rPr>
                <w:rFonts w:asciiTheme="minorHAnsi" w:eastAsia="MS Mincho" w:hAnsiTheme="minorHAnsi" w:cs="Arial"/>
                <w:color w:val="002060"/>
                <w:sz w:val="16"/>
                <w:szCs w:val="16"/>
                <w:lang w:eastAsia="ja-JP"/>
              </w:rPr>
            </w:pPr>
            <w:r w:rsidRPr="00861D22">
              <w:rPr>
                <w:rFonts w:asciiTheme="minorHAnsi" w:eastAsia="MS Mincho" w:hAnsiTheme="minorHAnsi" w:cs="Arial"/>
                <w:color w:val="002060"/>
                <w:sz w:val="16"/>
                <w:szCs w:val="16"/>
                <w:lang w:eastAsia="ja-JP"/>
              </w:rPr>
              <w:t>17</w:t>
            </w:r>
          </w:p>
        </w:tc>
        <w:tc>
          <w:tcPr>
            <w:tcW w:w="451" w:type="pct"/>
            <w:shd w:val="clear" w:color="auto" w:fill="FFFFFF"/>
            <w:vAlign w:val="center"/>
          </w:tcPr>
          <w:p w:rsidR="00861D22" w:rsidRPr="00861D22" w:rsidRDefault="00861D22" w:rsidP="00734C8F">
            <w:pPr>
              <w:jc w:val="center"/>
              <w:rPr>
                <w:rFonts w:asciiTheme="minorHAnsi" w:eastAsia="MS Mincho" w:hAnsiTheme="minorHAnsi" w:cs="Arial"/>
                <w:b/>
                <w:color w:val="002060"/>
                <w:sz w:val="16"/>
                <w:szCs w:val="16"/>
                <w:lang w:eastAsia="ja-JP"/>
              </w:rPr>
            </w:pPr>
            <w:r w:rsidRPr="00861D22">
              <w:rPr>
                <w:rFonts w:asciiTheme="minorHAnsi" w:eastAsia="MS Mincho" w:hAnsiTheme="minorHAnsi" w:cs="Arial"/>
                <w:b/>
                <w:color w:val="002060"/>
                <w:sz w:val="16"/>
                <w:szCs w:val="16"/>
                <w:lang w:eastAsia="ja-JP"/>
              </w:rPr>
              <w:t>16</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1.941</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121,31</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1.256</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78,5</w:t>
            </w:r>
          </w:p>
        </w:tc>
        <w:tc>
          <w:tcPr>
            <w:tcW w:w="497"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1.280</w:t>
            </w:r>
          </w:p>
        </w:tc>
        <w:tc>
          <w:tcPr>
            <w:tcW w:w="55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80</w:t>
            </w:r>
          </w:p>
        </w:tc>
      </w:tr>
      <w:tr w:rsidR="008F25F6" w:rsidRPr="00861D22" w:rsidTr="008F25F6">
        <w:trPr>
          <w:trHeight w:hRule="exact" w:val="366"/>
        </w:trPr>
        <w:tc>
          <w:tcPr>
            <w:tcW w:w="268" w:type="pc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t>2.</w:t>
            </w:r>
          </w:p>
        </w:tc>
        <w:tc>
          <w:tcPr>
            <w:tcW w:w="220" w:type="pct"/>
            <w:vAlign w:val="center"/>
          </w:tcPr>
          <w:p w:rsidR="00861D22" w:rsidRPr="00861D22" w:rsidRDefault="00861D22" w:rsidP="00734C8F">
            <w:pPr>
              <w:widowControl w:val="0"/>
              <w:autoSpaceDE w:val="0"/>
              <w:autoSpaceDN w:val="0"/>
              <w:adjustRightInd w:val="0"/>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P.T.</w:t>
            </w:r>
          </w:p>
        </w:tc>
        <w:tc>
          <w:tcPr>
            <w:tcW w:w="69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BISTRIŢA-NĂSĂUD</w:t>
            </w:r>
          </w:p>
        </w:tc>
        <w:tc>
          <w:tcPr>
            <w:tcW w:w="520" w:type="pct"/>
            <w:shd w:val="clear" w:color="auto" w:fill="FFFFFF"/>
            <w:vAlign w:val="center"/>
          </w:tcPr>
          <w:p w:rsidR="00861D22" w:rsidRPr="00861D22" w:rsidRDefault="00861D22" w:rsidP="00734C8F">
            <w:pPr>
              <w:jc w:val="center"/>
              <w:rPr>
                <w:rFonts w:asciiTheme="minorHAnsi" w:eastAsia="MS Mincho" w:hAnsiTheme="minorHAnsi" w:cs="Arial"/>
                <w:color w:val="002060"/>
                <w:sz w:val="16"/>
                <w:szCs w:val="16"/>
                <w:lang w:eastAsia="ja-JP"/>
              </w:rPr>
            </w:pPr>
            <w:r w:rsidRPr="00861D22">
              <w:rPr>
                <w:rFonts w:asciiTheme="minorHAnsi" w:eastAsia="MS Mincho" w:hAnsiTheme="minorHAnsi" w:cs="Arial"/>
                <w:color w:val="002060"/>
                <w:sz w:val="16"/>
                <w:szCs w:val="16"/>
                <w:lang w:eastAsia="ja-JP"/>
              </w:rPr>
              <w:t>10</w:t>
            </w:r>
          </w:p>
        </w:tc>
        <w:tc>
          <w:tcPr>
            <w:tcW w:w="451" w:type="pct"/>
            <w:shd w:val="clear" w:color="auto" w:fill="FFFFFF"/>
            <w:vAlign w:val="center"/>
          </w:tcPr>
          <w:p w:rsidR="00861D22" w:rsidRPr="00861D22" w:rsidRDefault="00861D22" w:rsidP="00734C8F">
            <w:pPr>
              <w:jc w:val="center"/>
              <w:rPr>
                <w:rFonts w:asciiTheme="minorHAnsi" w:eastAsia="MS Mincho" w:hAnsiTheme="minorHAnsi" w:cs="Arial"/>
                <w:b/>
                <w:color w:val="002060"/>
                <w:sz w:val="16"/>
                <w:szCs w:val="16"/>
                <w:lang w:eastAsia="ja-JP"/>
              </w:rPr>
            </w:pPr>
            <w:r w:rsidRPr="00861D22">
              <w:rPr>
                <w:rFonts w:asciiTheme="minorHAnsi" w:eastAsia="MS Mincho" w:hAnsiTheme="minorHAnsi" w:cs="Arial"/>
                <w:b/>
                <w:color w:val="002060"/>
                <w:sz w:val="16"/>
                <w:szCs w:val="16"/>
                <w:lang w:eastAsia="ja-JP"/>
              </w:rPr>
              <w:t>8</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1.134</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141,75</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646</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80,75</w:t>
            </w:r>
          </w:p>
        </w:tc>
        <w:tc>
          <w:tcPr>
            <w:tcW w:w="497"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795</w:t>
            </w:r>
          </w:p>
        </w:tc>
        <w:tc>
          <w:tcPr>
            <w:tcW w:w="55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99,34</w:t>
            </w:r>
          </w:p>
        </w:tc>
      </w:tr>
      <w:tr w:rsidR="008F25F6" w:rsidRPr="00861D22" w:rsidTr="008F25F6">
        <w:trPr>
          <w:trHeight w:hRule="exact" w:val="348"/>
        </w:trPr>
        <w:tc>
          <w:tcPr>
            <w:tcW w:w="268" w:type="pc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t>3.</w:t>
            </w:r>
          </w:p>
        </w:tc>
        <w:tc>
          <w:tcPr>
            <w:tcW w:w="220" w:type="pct"/>
            <w:vAlign w:val="center"/>
          </w:tcPr>
          <w:p w:rsidR="00861D22" w:rsidRPr="00861D22" w:rsidRDefault="00861D22" w:rsidP="00734C8F">
            <w:pPr>
              <w:widowControl w:val="0"/>
              <w:autoSpaceDE w:val="0"/>
              <w:autoSpaceDN w:val="0"/>
              <w:adjustRightInd w:val="0"/>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P.T.</w:t>
            </w:r>
          </w:p>
        </w:tc>
        <w:tc>
          <w:tcPr>
            <w:tcW w:w="69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MARAMUREŞ</w:t>
            </w:r>
          </w:p>
        </w:tc>
        <w:tc>
          <w:tcPr>
            <w:tcW w:w="520" w:type="pct"/>
            <w:shd w:val="clear" w:color="auto" w:fill="FFFFFF"/>
            <w:vAlign w:val="center"/>
          </w:tcPr>
          <w:p w:rsidR="00861D22" w:rsidRPr="00861D22" w:rsidRDefault="00861D22" w:rsidP="00734C8F">
            <w:pPr>
              <w:jc w:val="center"/>
              <w:rPr>
                <w:rFonts w:asciiTheme="minorHAnsi" w:eastAsia="MS Mincho" w:hAnsiTheme="minorHAnsi" w:cs="Arial"/>
                <w:color w:val="002060"/>
                <w:sz w:val="16"/>
                <w:szCs w:val="16"/>
                <w:lang w:eastAsia="ja-JP"/>
              </w:rPr>
            </w:pPr>
            <w:r w:rsidRPr="00861D22">
              <w:rPr>
                <w:rFonts w:asciiTheme="minorHAnsi" w:eastAsia="MS Mincho" w:hAnsiTheme="minorHAnsi" w:cs="Arial"/>
                <w:color w:val="002060"/>
                <w:sz w:val="16"/>
                <w:szCs w:val="16"/>
                <w:lang w:eastAsia="ja-JP"/>
              </w:rPr>
              <w:t>13</w:t>
            </w:r>
          </w:p>
        </w:tc>
        <w:tc>
          <w:tcPr>
            <w:tcW w:w="451" w:type="pct"/>
            <w:shd w:val="clear" w:color="auto" w:fill="FFFFFF"/>
            <w:vAlign w:val="center"/>
          </w:tcPr>
          <w:p w:rsidR="00861D22" w:rsidRPr="00861D22" w:rsidRDefault="00861D22" w:rsidP="00734C8F">
            <w:pPr>
              <w:jc w:val="center"/>
              <w:rPr>
                <w:rFonts w:asciiTheme="minorHAnsi" w:eastAsia="MS Mincho" w:hAnsiTheme="minorHAnsi" w:cs="Arial"/>
                <w:b/>
                <w:color w:val="002060"/>
                <w:sz w:val="16"/>
                <w:szCs w:val="16"/>
                <w:lang w:eastAsia="ja-JP"/>
              </w:rPr>
            </w:pPr>
            <w:r w:rsidRPr="00861D22">
              <w:rPr>
                <w:rFonts w:asciiTheme="minorHAnsi" w:eastAsia="MS Mincho" w:hAnsiTheme="minorHAnsi" w:cs="Arial"/>
                <w:b/>
                <w:color w:val="002060"/>
                <w:sz w:val="16"/>
                <w:szCs w:val="16"/>
                <w:lang w:eastAsia="ja-JP"/>
              </w:rPr>
              <w:t>12</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1.095</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91,25</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562</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46,83</w:t>
            </w:r>
          </w:p>
        </w:tc>
        <w:tc>
          <w:tcPr>
            <w:tcW w:w="497"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563</w:t>
            </w:r>
          </w:p>
        </w:tc>
        <w:tc>
          <w:tcPr>
            <w:tcW w:w="55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46,92</w:t>
            </w:r>
          </w:p>
        </w:tc>
      </w:tr>
      <w:tr w:rsidR="008F25F6" w:rsidRPr="00861D22" w:rsidTr="008F25F6">
        <w:trPr>
          <w:trHeight w:hRule="exact" w:val="366"/>
        </w:trPr>
        <w:tc>
          <w:tcPr>
            <w:tcW w:w="268" w:type="pc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t>4.</w:t>
            </w:r>
          </w:p>
        </w:tc>
        <w:tc>
          <w:tcPr>
            <w:tcW w:w="220" w:type="pct"/>
            <w:vAlign w:val="center"/>
          </w:tcPr>
          <w:p w:rsidR="00861D22" w:rsidRPr="00861D22" w:rsidRDefault="00861D22" w:rsidP="00734C8F">
            <w:pPr>
              <w:widowControl w:val="0"/>
              <w:autoSpaceDE w:val="0"/>
              <w:autoSpaceDN w:val="0"/>
              <w:adjustRightInd w:val="0"/>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P.T.</w:t>
            </w:r>
          </w:p>
        </w:tc>
        <w:tc>
          <w:tcPr>
            <w:tcW w:w="69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SĂLAJ</w:t>
            </w:r>
          </w:p>
        </w:tc>
        <w:tc>
          <w:tcPr>
            <w:tcW w:w="520" w:type="pct"/>
            <w:shd w:val="clear" w:color="auto" w:fill="FFFFFF"/>
            <w:vAlign w:val="center"/>
          </w:tcPr>
          <w:p w:rsidR="00861D22" w:rsidRPr="00861D22" w:rsidRDefault="00861D22" w:rsidP="00734C8F">
            <w:pPr>
              <w:jc w:val="center"/>
              <w:rPr>
                <w:rFonts w:asciiTheme="minorHAnsi" w:eastAsia="MS Mincho" w:hAnsiTheme="minorHAnsi" w:cs="Arial"/>
                <w:color w:val="002060"/>
                <w:sz w:val="16"/>
                <w:szCs w:val="16"/>
                <w:lang w:eastAsia="ja-JP"/>
              </w:rPr>
            </w:pPr>
            <w:r w:rsidRPr="00861D22">
              <w:rPr>
                <w:rFonts w:asciiTheme="minorHAnsi" w:eastAsia="MS Mincho" w:hAnsiTheme="minorHAnsi" w:cs="Arial"/>
                <w:color w:val="002060"/>
                <w:sz w:val="16"/>
                <w:szCs w:val="16"/>
                <w:lang w:eastAsia="ja-JP"/>
              </w:rPr>
              <w:t>10</w:t>
            </w:r>
          </w:p>
        </w:tc>
        <w:tc>
          <w:tcPr>
            <w:tcW w:w="451" w:type="pct"/>
            <w:shd w:val="clear" w:color="auto" w:fill="FFFFFF"/>
            <w:vAlign w:val="center"/>
          </w:tcPr>
          <w:p w:rsidR="00861D22" w:rsidRPr="00861D22" w:rsidRDefault="00861D22" w:rsidP="00734C8F">
            <w:pPr>
              <w:jc w:val="center"/>
              <w:rPr>
                <w:rFonts w:asciiTheme="minorHAnsi" w:eastAsia="MS Mincho" w:hAnsiTheme="minorHAnsi" w:cs="Arial"/>
                <w:b/>
                <w:color w:val="002060"/>
                <w:sz w:val="16"/>
                <w:szCs w:val="16"/>
                <w:lang w:eastAsia="ja-JP"/>
              </w:rPr>
            </w:pPr>
            <w:r w:rsidRPr="00861D22">
              <w:rPr>
                <w:rFonts w:asciiTheme="minorHAnsi" w:eastAsia="MS Mincho" w:hAnsiTheme="minorHAnsi" w:cs="Arial"/>
                <w:b/>
                <w:color w:val="002060"/>
                <w:sz w:val="16"/>
                <w:szCs w:val="16"/>
                <w:lang w:eastAsia="ja-JP"/>
              </w:rPr>
              <w:t>10</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513</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51,3</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265</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26,5</w:t>
            </w:r>
          </w:p>
        </w:tc>
        <w:tc>
          <w:tcPr>
            <w:tcW w:w="497"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265</w:t>
            </w:r>
          </w:p>
        </w:tc>
        <w:tc>
          <w:tcPr>
            <w:tcW w:w="55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26,5</w:t>
            </w:r>
          </w:p>
        </w:tc>
      </w:tr>
    </w:tbl>
    <w:p w:rsidR="00861D22" w:rsidRPr="00861D22" w:rsidRDefault="00861D22" w:rsidP="00F11992">
      <w:pPr>
        <w:tabs>
          <w:tab w:val="center" w:pos="4536"/>
          <w:tab w:val="right" w:pos="9072"/>
        </w:tabs>
        <w:rPr>
          <w:rFonts w:asciiTheme="minorHAnsi" w:eastAsia="MS Mincho" w:hAnsiTheme="minorHAnsi"/>
          <w:b/>
          <w:i/>
          <w:color w:val="002060"/>
          <w:sz w:val="16"/>
          <w:szCs w:val="16"/>
          <w:lang w:eastAsia="ja-JP"/>
        </w:rPr>
      </w:pPr>
    </w:p>
    <w:tbl>
      <w:tblPr>
        <w:tblW w:w="5170" w:type="pct"/>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left w:w="54" w:type="dxa"/>
          <w:right w:w="54" w:type="dxa"/>
        </w:tblCellMar>
        <w:tblLook w:val="00A0" w:firstRow="1" w:lastRow="0" w:firstColumn="1" w:lastColumn="0" w:noHBand="0" w:noVBand="0"/>
      </w:tblPr>
      <w:tblGrid>
        <w:gridCol w:w="518"/>
        <w:gridCol w:w="1922"/>
        <w:gridCol w:w="994"/>
        <w:gridCol w:w="860"/>
        <w:gridCol w:w="852"/>
        <w:gridCol w:w="856"/>
        <w:gridCol w:w="856"/>
        <w:gridCol w:w="856"/>
        <w:gridCol w:w="932"/>
        <w:gridCol w:w="1082"/>
      </w:tblGrid>
      <w:tr w:rsidR="00861D22" w:rsidRPr="00861D22" w:rsidTr="008F25F6">
        <w:trPr>
          <w:trHeight w:val="625"/>
        </w:trPr>
        <w:tc>
          <w:tcPr>
            <w:tcW w:w="266" w:type="pct"/>
            <w:vMerge w:val="restart"/>
            <w:shd w:val="clear" w:color="auto" w:fill="FDEAD7"/>
            <w:textDirection w:val="btLr"/>
          </w:tcPr>
          <w:p w:rsidR="00861D22" w:rsidRPr="00861D22" w:rsidRDefault="00861D22" w:rsidP="00734C8F">
            <w:pPr>
              <w:widowControl w:val="0"/>
              <w:autoSpaceDE w:val="0"/>
              <w:autoSpaceDN w:val="0"/>
              <w:adjustRightInd w:val="0"/>
              <w:ind w:right="113"/>
              <w:jc w:val="center"/>
              <w:rPr>
                <w:rFonts w:asciiTheme="minorHAnsi" w:eastAsia="MS Mincho" w:hAnsiTheme="minorHAnsi"/>
                <w:b/>
                <w:i/>
                <w:color w:val="002060"/>
                <w:sz w:val="16"/>
                <w:szCs w:val="16"/>
                <w:lang w:eastAsia="ja-JP"/>
              </w:rPr>
            </w:pPr>
          </w:p>
          <w:p w:rsidR="00861D22" w:rsidRPr="00861D22" w:rsidRDefault="00861D22" w:rsidP="00734C8F">
            <w:pPr>
              <w:widowControl w:val="0"/>
              <w:autoSpaceDE w:val="0"/>
              <w:autoSpaceDN w:val="0"/>
              <w:adjustRightInd w:val="0"/>
              <w:ind w:right="113"/>
              <w:jc w:val="cente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Nr. crt.</w:t>
            </w:r>
          </w:p>
        </w:tc>
        <w:tc>
          <w:tcPr>
            <w:tcW w:w="988" w:type="pct"/>
            <w:vMerge w:val="restar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P.J.</w:t>
            </w:r>
          </w:p>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p>
        </w:tc>
        <w:tc>
          <w:tcPr>
            <w:tcW w:w="953" w:type="pct"/>
            <w:gridSpan w:val="2"/>
            <w:shd w:val="clear" w:color="auto" w:fill="FDEAD7"/>
            <w:vAlign w:val="center"/>
          </w:tcPr>
          <w:p w:rsidR="00861D22" w:rsidRPr="00861D22" w:rsidRDefault="00861D22" w:rsidP="00734C8F">
            <w:pPr>
              <w:tabs>
                <w:tab w:val="center" w:pos="4536"/>
                <w:tab w:val="right" w:pos="9072"/>
              </w:tabs>
              <w:jc w:val="center"/>
              <w:rPr>
                <w:rFonts w:asciiTheme="minorHAnsi" w:eastAsia="MS Mincho" w:hAnsiTheme="minorHAnsi"/>
                <w:color w:val="002060"/>
                <w:sz w:val="16"/>
                <w:szCs w:val="16"/>
                <w:lang w:eastAsia="ja-JP"/>
              </w:rPr>
            </w:pPr>
            <w:r w:rsidRPr="00861D22">
              <w:rPr>
                <w:rFonts w:asciiTheme="minorHAnsi" w:eastAsia="MS Mincho" w:hAnsiTheme="minorHAnsi"/>
                <w:b/>
                <w:i/>
                <w:color w:val="002060"/>
                <w:sz w:val="16"/>
                <w:szCs w:val="16"/>
                <w:lang w:eastAsia="ja-JP"/>
              </w:rPr>
              <w:t>Total posturi  procuror</w:t>
            </w:r>
          </w:p>
        </w:tc>
        <w:tc>
          <w:tcPr>
            <w:tcW w:w="878" w:type="pct"/>
            <w:gridSpan w:val="2"/>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Participări în şedinţa de judecată</w:t>
            </w:r>
          </w:p>
        </w:tc>
        <w:tc>
          <w:tcPr>
            <w:tcW w:w="880" w:type="pct"/>
            <w:gridSpan w:val="2"/>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Cauze judecate cu participarea procurorului</w:t>
            </w:r>
          </w:p>
        </w:tc>
        <w:tc>
          <w:tcPr>
            <w:tcW w:w="1035" w:type="pct"/>
            <w:gridSpan w:val="2"/>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Hotărâri verificate de procurori</w:t>
            </w:r>
          </w:p>
        </w:tc>
      </w:tr>
      <w:tr w:rsidR="008F25F6" w:rsidRPr="00861D22" w:rsidTr="008F25F6">
        <w:trPr>
          <w:trHeight w:val="535"/>
        </w:trPr>
        <w:tc>
          <w:tcPr>
            <w:tcW w:w="266" w:type="pct"/>
            <w:vMerge/>
            <w:vAlign w:val="center"/>
          </w:tcPr>
          <w:p w:rsidR="00861D22" w:rsidRPr="00861D22" w:rsidRDefault="00861D22" w:rsidP="00734C8F">
            <w:pPr>
              <w:rPr>
                <w:rFonts w:asciiTheme="minorHAnsi" w:eastAsia="MS Mincho" w:hAnsiTheme="minorHAnsi"/>
                <w:b/>
                <w:i/>
                <w:color w:val="002060"/>
                <w:sz w:val="16"/>
                <w:szCs w:val="16"/>
                <w:lang w:eastAsia="ja-JP"/>
              </w:rPr>
            </w:pPr>
          </w:p>
        </w:tc>
        <w:tc>
          <w:tcPr>
            <w:tcW w:w="988" w:type="pct"/>
            <w:vMerge/>
            <w:vAlign w:val="center"/>
          </w:tcPr>
          <w:p w:rsidR="00861D22" w:rsidRPr="00861D22" w:rsidRDefault="00861D22" w:rsidP="00734C8F">
            <w:pPr>
              <w:rPr>
                <w:rFonts w:asciiTheme="minorHAnsi" w:eastAsia="MS Mincho" w:hAnsiTheme="minorHAnsi"/>
                <w:color w:val="002060"/>
                <w:sz w:val="16"/>
                <w:szCs w:val="16"/>
                <w:lang w:eastAsia="ja-JP"/>
              </w:rPr>
            </w:pPr>
          </w:p>
        </w:tc>
        <w:tc>
          <w:tcPr>
            <w:tcW w:w="511" w:type="pct"/>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prev. în schemă</w:t>
            </w:r>
          </w:p>
        </w:tc>
        <w:tc>
          <w:tcPr>
            <w:tcW w:w="442" w:type="pct"/>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ocupate efectiv</w:t>
            </w:r>
          </w:p>
        </w:tc>
        <w:tc>
          <w:tcPr>
            <w:tcW w:w="438" w:type="pct"/>
            <w:shd w:val="clear" w:color="auto" w:fill="FDEAD7"/>
            <w:vAlign w:val="center"/>
          </w:tcPr>
          <w:p w:rsidR="00861D22" w:rsidRPr="00861D22" w:rsidRDefault="00861D22" w:rsidP="00734C8F">
            <w:pPr>
              <w:rPr>
                <w:rFonts w:asciiTheme="minorHAnsi" w:eastAsia="MS Mincho" w:hAnsiTheme="minorHAnsi"/>
                <w:color w:val="002060"/>
                <w:sz w:val="16"/>
                <w:szCs w:val="16"/>
                <w:lang w:eastAsia="ja-JP"/>
              </w:rPr>
            </w:pPr>
            <w:r w:rsidRPr="00861D22">
              <w:rPr>
                <w:rFonts w:asciiTheme="minorHAnsi" w:eastAsia="MS Mincho" w:hAnsiTheme="minorHAnsi"/>
                <w:b/>
                <w:i/>
                <w:color w:val="002060"/>
                <w:sz w:val="16"/>
                <w:szCs w:val="16"/>
                <w:lang w:eastAsia="ja-JP"/>
              </w:rPr>
              <w:t>Număr</w:t>
            </w:r>
          </w:p>
        </w:tc>
        <w:tc>
          <w:tcPr>
            <w:tcW w:w="440" w:type="pct"/>
            <w:shd w:val="clear" w:color="auto" w:fill="FDEAD7"/>
            <w:vAlign w:val="center"/>
          </w:tcPr>
          <w:p w:rsidR="00861D22" w:rsidRPr="00861D22" w:rsidRDefault="00861D22" w:rsidP="00734C8F">
            <w:pP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Media pe procurori</w:t>
            </w:r>
          </w:p>
        </w:tc>
        <w:tc>
          <w:tcPr>
            <w:tcW w:w="440" w:type="pct"/>
            <w:shd w:val="clear" w:color="auto" w:fill="FDEAD7"/>
            <w:vAlign w:val="center"/>
          </w:tcPr>
          <w:p w:rsidR="00861D22" w:rsidRPr="00861D22" w:rsidRDefault="00861D22" w:rsidP="00734C8F">
            <w:pPr>
              <w:rPr>
                <w:rFonts w:asciiTheme="minorHAnsi" w:eastAsia="MS Mincho" w:hAnsiTheme="minorHAnsi"/>
                <w:color w:val="002060"/>
                <w:sz w:val="16"/>
                <w:szCs w:val="16"/>
                <w:lang w:eastAsia="ja-JP"/>
              </w:rPr>
            </w:pPr>
            <w:r w:rsidRPr="00861D22">
              <w:rPr>
                <w:rFonts w:asciiTheme="minorHAnsi" w:eastAsia="MS Mincho" w:hAnsiTheme="minorHAnsi"/>
                <w:b/>
                <w:i/>
                <w:color w:val="002060"/>
                <w:sz w:val="16"/>
                <w:szCs w:val="16"/>
                <w:lang w:eastAsia="ja-JP"/>
              </w:rPr>
              <w:t>Număr</w:t>
            </w:r>
          </w:p>
        </w:tc>
        <w:tc>
          <w:tcPr>
            <w:tcW w:w="440" w:type="pct"/>
            <w:shd w:val="clear" w:color="auto" w:fill="FDEAD7"/>
            <w:vAlign w:val="center"/>
          </w:tcPr>
          <w:p w:rsidR="00861D22" w:rsidRPr="00861D22" w:rsidRDefault="00861D22" w:rsidP="00734C8F">
            <w:pP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Media pe procurori</w:t>
            </w:r>
          </w:p>
        </w:tc>
        <w:tc>
          <w:tcPr>
            <w:tcW w:w="479" w:type="pct"/>
            <w:shd w:val="clear" w:color="auto" w:fill="FDEAD7"/>
            <w:vAlign w:val="center"/>
          </w:tcPr>
          <w:p w:rsidR="00861D22" w:rsidRPr="00861D22" w:rsidRDefault="00861D22" w:rsidP="00734C8F">
            <w:pPr>
              <w:rPr>
                <w:rFonts w:asciiTheme="minorHAnsi" w:eastAsia="MS Mincho" w:hAnsiTheme="minorHAnsi"/>
                <w:color w:val="002060"/>
                <w:sz w:val="16"/>
                <w:szCs w:val="16"/>
                <w:lang w:eastAsia="ja-JP"/>
              </w:rPr>
            </w:pPr>
            <w:r w:rsidRPr="00861D22">
              <w:rPr>
                <w:rFonts w:asciiTheme="minorHAnsi" w:eastAsia="MS Mincho" w:hAnsiTheme="minorHAnsi"/>
                <w:b/>
                <w:i/>
                <w:color w:val="002060"/>
                <w:sz w:val="16"/>
                <w:szCs w:val="16"/>
                <w:lang w:eastAsia="ja-JP"/>
              </w:rPr>
              <w:t>Număr</w:t>
            </w:r>
          </w:p>
        </w:tc>
        <w:tc>
          <w:tcPr>
            <w:tcW w:w="556" w:type="pct"/>
            <w:shd w:val="clear" w:color="auto" w:fill="FDEAD7"/>
            <w:vAlign w:val="center"/>
          </w:tcPr>
          <w:p w:rsidR="00861D22" w:rsidRPr="00861D22" w:rsidRDefault="00861D22" w:rsidP="00734C8F">
            <w:pP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Media pe procurori</w:t>
            </w:r>
          </w:p>
        </w:tc>
      </w:tr>
      <w:tr w:rsidR="00861D22" w:rsidRPr="00861D22" w:rsidTr="008F25F6">
        <w:trPr>
          <w:trHeight w:val="110"/>
        </w:trPr>
        <w:tc>
          <w:tcPr>
            <w:tcW w:w="266" w:type="pct"/>
            <w:vMerge/>
            <w:vAlign w:val="center"/>
          </w:tcPr>
          <w:p w:rsidR="00861D22" w:rsidRPr="00861D22" w:rsidRDefault="00861D22" w:rsidP="00734C8F">
            <w:pPr>
              <w:rPr>
                <w:rFonts w:asciiTheme="minorHAnsi" w:eastAsia="MS Mincho" w:hAnsiTheme="minorHAnsi"/>
                <w:b/>
                <w:i/>
                <w:color w:val="002060"/>
                <w:sz w:val="16"/>
                <w:szCs w:val="16"/>
                <w:lang w:eastAsia="ja-JP"/>
              </w:rPr>
            </w:pPr>
          </w:p>
        </w:tc>
        <w:tc>
          <w:tcPr>
            <w:tcW w:w="988" w:type="pct"/>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0</w:t>
            </w:r>
          </w:p>
        </w:tc>
        <w:tc>
          <w:tcPr>
            <w:tcW w:w="511" w:type="pct"/>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w:t>
            </w:r>
          </w:p>
        </w:tc>
        <w:tc>
          <w:tcPr>
            <w:tcW w:w="442" w:type="pct"/>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w:t>
            </w:r>
          </w:p>
        </w:tc>
        <w:tc>
          <w:tcPr>
            <w:tcW w:w="878" w:type="pct"/>
            <w:gridSpan w:val="2"/>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3</w:t>
            </w:r>
          </w:p>
        </w:tc>
        <w:tc>
          <w:tcPr>
            <w:tcW w:w="880" w:type="pct"/>
            <w:gridSpan w:val="2"/>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4</w:t>
            </w:r>
          </w:p>
        </w:tc>
        <w:tc>
          <w:tcPr>
            <w:tcW w:w="1035" w:type="pct"/>
            <w:gridSpan w:val="2"/>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5</w:t>
            </w:r>
          </w:p>
        </w:tc>
      </w:tr>
      <w:tr w:rsidR="008F25F6" w:rsidRPr="00861D22" w:rsidTr="008F25F6">
        <w:trPr>
          <w:trHeight w:hRule="exact" w:val="330"/>
        </w:trPr>
        <w:tc>
          <w:tcPr>
            <w:tcW w:w="266" w:type="pc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t>1.</w:t>
            </w:r>
          </w:p>
        </w:tc>
        <w:tc>
          <w:tcPr>
            <w:tcW w:w="988" w:type="pct"/>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CLUJ-NAPOCA</w:t>
            </w:r>
          </w:p>
        </w:tc>
        <w:tc>
          <w:tcPr>
            <w:tcW w:w="511" w:type="pct"/>
            <w:shd w:val="clear" w:color="auto" w:fill="FFFFFF"/>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27</w:t>
            </w:r>
          </w:p>
        </w:tc>
        <w:tc>
          <w:tcPr>
            <w:tcW w:w="442" w:type="pct"/>
            <w:shd w:val="clear" w:color="auto" w:fill="FFFFFF"/>
            <w:vAlign w:val="center"/>
          </w:tcPr>
          <w:p w:rsidR="00861D22" w:rsidRPr="00861D22" w:rsidRDefault="00861D22" w:rsidP="00734C8F">
            <w:pPr>
              <w:jc w:val="center"/>
              <w:rPr>
                <w:rFonts w:asciiTheme="minorHAnsi" w:hAnsiTheme="minorHAnsi"/>
                <w:b/>
                <w:color w:val="002060"/>
                <w:sz w:val="16"/>
                <w:szCs w:val="16"/>
                <w:lang w:eastAsia="ro-RO"/>
              </w:rPr>
            </w:pPr>
            <w:r w:rsidRPr="00861D22">
              <w:rPr>
                <w:rFonts w:asciiTheme="minorHAnsi" w:hAnsiTheme="minorHAnsi"/>
                <w:b/>
                <w:color w:val="002060"/>
                <w:sz w:val="16"/>
                <w:szCs w:val="16"/>
                <w:lang w:eastAsia="ro-RO"/>
              </w:rPr>
              <w:t>26</w:t>
            </w:r>
          </w:p>
        </w:tc>
        <w:tc>
          <w:tcPr>
            <w:tcW w:w="43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4.880</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187,69</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2.308</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88,77</w:t>
            </w:r>
          </w:p>
        </w:tc>
        <w:tc>
          <w:tcPr>
            <w:tcW w:w="479"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3.276</w:t>
            </w:r>
          </w:p>
        </w:tc>
        <w:tc>
          <w:tcPr>
            <w:tcW w:w="55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126</w:t>
            </w:r>
          </w:p>
        </w:tc>
      </w:tr>
      <w:tr w:rsidR="008F25F6" w:rsidRPr="00861D22" w:rsidTr="008F25F6">
        <w:trPr>
          <w:trHeight w:hRule="exact" w:val="366"/>
        </w:trPr>
        <w:tc>
          <w:tcPr>
            <w:tcW w:w="266" w:type="pc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t>2.</w:t>
            </w:r>
          </w:p>
        </w:tc>
        <w:tc>
          <w:tcPr>
            <w:tcW w:w="988" w:type="pct"/>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TURDA</w:t>
            </w:r>
          </w:p>
        </w:tc>
        <w:tc>
          <w:tcPr>
            <w:tcW w:w="511" w:type="pct"/>
            <w:shd w:val="clear" w:color="auto" w:fill="FFFFFF"/>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7</w:t>
            </w:r>
          </w:p>
        </w:tc>
        <w:tc>
          <w:tcPr>
            <w:tcW w:w="442" w:type="pct"/>
            <w:shd w:val="clear" w:color="auto" w:fill="FFFFFF"/>
            <w:vAlign w:val="center"/>
          </w:tcPr>
          <w:p w:rsidR="00861D22" w:rsidRPr="00861D22" w:rsidRDefault="00861D22" w:rsidP="00734C8F">
            <w:pPr>
              <w:jc w:val="center"/>
              <w:rPr>
                <w:rFonts w:asciiTheme="minorHAnsi" w:hAnsiTheme="minorHAnsi"/>
                <w:b/>
                <w:color w:val="002060"/>
                <w:sz w:val="16"/>
                <w:szCs w:val="16"/>
                <w:lang w:eastAsia="ro-RO"/>
              </w:rPr>
            </w:pPr>
            <w:r w:rsidRPr="00861D22">
              <w:rPr>
                <w:rFonts w:asciiTheme="minorHAnsi" w:hAnsiTheme="minorHAnsi"/>
                <w:b/>
                <w:color w:val="002060"/>
                <w:sz w:val="16"/>
                <w:szCs w:val="16"/>
                <w:lang w:eastAsia="ro-RO"/>
              </w:rPr>
              <w:t>7</w:t>
            </w:r>
          </w:p>
        </w:tc>
        <w:tc>
          <w:tcPr>
            <w:tcW w:w="43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2.075</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296,4</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477</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68,14</w:t>
            </w:r>
          </w:p>
        </w:tc>
        <w:tc>
          <w:tcPr>
            <w:tcW w:w="479"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477</w:t>
            </w:r>
          </w:p>
        </w:tc>
        <w:tc>
          <w:tcPr>
            <w:tcW w:w="55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68,14</w:t>
            </w:r>
          </w:p>
        </w:tc>
      </w:tr>
      <w:tr w:rsidR="008F25F6" w:rsidRPr="00861D22" w:rsidTr="008F25F6">
        <w:trPr>
          <w:trHeight w:hRule="exact" w:val="321"/>
        </w:trPr>
        <w:tc>
          <w:tcPr>
            <w:tcW w:w="266" w:type="pc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t>3.</w:t>
            </w:r>
          </w:p>
        </w:tc>
        <w:tc>
          <w:tcPr>
            <w:tcW w:w="988" w:type="pct"/>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DEJ</w:t>
            </w:r>
          </w:p>
        </w:tc>
        <w:tc>
          <w:tcPr>
            <w:tcW w:w="511" w:type="pct"/>
            <w:shd w:val="clear" w:color="auto" w:fill="FFFFFF"/>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3</w:t>
            </w:r>
          </w:p>
        </w:tc>
        <w:tc>
          <w:tcPr>
            <w:tcW w:w="442" w:type="pct"/>
            <w:shd w:val="clear" w:color="auto" w:fill="FFFFFF"/>
            <w:vAlign w:val="center"/>
          </w:tcPr>
          <w:p w:rsidR="00861D22" w:rsidRPr="00861D22" w:rsidRDefault="00861D22" w:rsidP="00734C8F">
            <w:pPr>
              <w:jc w:val="center"/>
              <w:rPr>
                <w:rFonts w:asciiTheme="minorHAnsi" w:hAnsiTheme="minorHAnsi"/>
                <w:b/>
                <w:color w:val="002060"/>
                <w:sz w:val="16"/>
                <w:szCs w:val="16"/>
                <w:lang w:eastAsia="ro-RO"/>
              </w:rPr>
            </w:pPr>
            <w:r w:rsidRPr="00861D22">
              <w:rPr>
                <w:rFonts w:asciiTheme="minorHAnsi" w:hAnsiTheme="minorHAnsi"/>
                <w:b/>
                <w:color w:val="002060"/>
                <w:sz w:val="16"/>
                <w:szCs w:val="16"/>
                <w:lang w:eastAsia="ro-RO"/>
              </w:rPr>
              <w:t>3</w:t>
            </w:r>
          </w:p>
        </w:tc>
        <w:tc>
          <w:tcPr>
            <w:tcW w:w="43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2.262</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754</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1.553</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517,6</w:t>
            </w:r>
          </w:p>
        </w:tc>
        <w:tc>
          <w:tcPr>
            <w:tcW w:w="479"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1.553</w:t>
            </w:r>
          </w:p>
        </w:tc>
        <w:tc>
          <w:tcPr>
            <w:tcW w:w="55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517,6</w:t>
            </w:r>
          </w:p>
        </w:tc>
      </w:tr>
      <w:tr w:rsidR="008F25F6" w:rsidRPr="00861D22" w:rsidTr="008F25F6">
        <w:trPr>
          <w:trHeight w:hRule="exact" w:val="366"/>
        </w:trPr>
        <w:tc>
          <w:tcPr>
            <w:tcW w:w="266" w:type="pc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t>4.</w:t>
            </w:r>
          </w:p>
        </w:tc>
        <w:tc>
          <w:tcPr>
            <w:tcW w:w="988" w:type="pct"/>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HUEDIN</w:t>
            </w:r>
          </w:p>
        </w:tc>
        <w:tc>
          <w:tcPr>
            <w:tcW w:w="511" w:type="pct"/>
            <w:shd w:val="clear" w:color="auto" w:fill="FFFFFF"/>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3</w:t>
            </w:r>
          </w:p>
        </w:tc>
        <w:tc>
          <w:tcPr>
            <w:tcW w:w="442" w:type="pct"/>
            <w:shd w:val="clear" w:color="auto" w:fill="FFFFFF"/>
            <w:vAlign w:val="center"/>
          </w:tcPr>
          <w:p w:rsidR="00861D22" w:rsidRPr="00861D22" w:rsidRDefault="00861D22" w:rsidP="00734C8F">
            <w:pPr>
              <w:jc w:val="center"/>
              <w:rPr>
                <w:rFonts w:asciiTheme="minorHAnsi" w:hAnsiTheme="minorHAnsi"/>
                <w:b/>
                <w:color w:val="002060"/>
                <w:sz w:val="16"/>
                <w:szCs w:val="16"/>
                <w:lang w:eastAsia="ro-RO"/>
              </w:rPr>
            </w:pPr>
            <w:r w:rsidRPr="00861D22">
              <w:rPr>
                <w:rFonts w:asciiTheme="minorHAnsi" w:hAnsiTheme="minorHAnsi"/>
                <w:b/>
                <w:color w:val="002060"/>
                <w:sz w:val="16"/>
                <w:szCs w:val="16"/>
                <w:lang w:eastAsia="ro-RO"/>
              </w:rPr>
              <w:t>4</w:t>
            </w:r>
          </w:p>
        </w:tc>
        <w:tc>
          <w:tcPr>
            <w:tcW w:w="43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897</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224,25</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379</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94,75</w:t>
            </w:r>
          </w:p>
        </w:tc>
        <w:tc>
          <w:tcPr>
            <w:tcW w:w="479"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379</w:t>
            </w:r>
          </w:p>
        </w:tc>
        <w:tc>
          <w:tcPr>
            <w:tcW w:w="55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94,75</w:t>
            </w:r>
          </w:p>
        </w:tc>
      </w:tr>
      <w:tr w:rsidR="008F25F6" w:rsidRPr="00861D22" w:rsidTr="008F25F6">
        <w:trPr>
          <w:trHeight w:hRule="exact" w:val="393"/>
        </w:trPr>
        <w:tc>
          <w:tcPr>
            <w:tcW w:w="266" w:type="pc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t>5.</w:t>
            </w:r>
          </w:p>
        </w:tc>
        <w:tc>
          <w:tcPr>
            <w:tcW w:w="988" w:type="pct"/>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GHERLA</w:t>
            </w:r>
          </w:p>
        </w:tc>
        <w:tc>
          <w:tcPr>
            <w:tcW w:w="511" w:type="pct"/>
            <w:shd w:val="clear" w:color="auto" w:fill="FFFFFF"/>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5</w:t>
            </w:r>
          </w:p>
        </w:tc>
        <w:tc>
          <w:tcPr>
            <w:tcW w:w="442" w:type="pct"/>
            <w:shd w:val="clear" w:color="auto" w:fill="FFFFFF"/>
            <w:vAlign w:val="center"/>
          </w:tcPr>
          <w:p w:rsidR="00861D22" w:rsidRPr="00861D22" w:rsidRDefault="00861D22" w:rsidP="00734C8F">
            <w:pPr>
              <w:jc w:val="center"/>
              <w:rPr>
                <w:rFonts w:asciiTheme="minorHAnsi" w:hAnsiTheme="minorHAnsi"/>
                <w:b/>
                <w:color w:val="002060"/>
                <w:sz w:val="16"/>
                <w:szCs w:val="16"/>
                <w:lang w:eastAsia="ro-RO"/>
              </w:rPr>
            </w:pPr>
            <w:r w:rsidRPr="00861D22">
              <w:rPr>
                <w:rFonts w:asciiTheme="minorHAnsi" w:hAnsiTheme="minorHAnsi"/>
                <w:b/>
                <w:color w:val="002060"/>
                <w:sz w:val="16"/>
                <w:szCs w:val="16"/>
                <w:lang w:eastAsia="ro-RO"/>
              </w:rPr>
              <w:t>5</w:t>
            </w:r>
          </w:p>
        </w:tc>
        <w:tc>
          <w:tcPr>
            <w:tcW w:w="43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1.928</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385,6</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1.280</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256</w:t>
            </w:r>
          </w:p>
        </w:tc>
        <w:tc>
          <w:tcPr>
            <w:tcW w:w="479"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1.280</w:t>
            </w:r>
          </w:p>
        </w:tc>
        <w:tc>
          <w:tcPr>
            <w:tcW w:w="55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256</w:t>
            </w:r>
          </w:p>
        </w:tc>
      </w:tr>
      <w:tr w:rsidR="008F25F6" w:rsidRPr="00861D22" w:rsidTr="008F25F6">
        <w:trPr>
          <w:trHeight w:hRule="exact" w:val="348"/>
        </w:trPr>
        <w:tc>
          <w:tcPr>
            <w:tcW w:w="266" w:type="pc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t>6.</w:t>
            </w:r>
          </w:p>
        </w:tc>
        <w:tc>
          <w:tcPr>
            <w:tcW w:w="988" w:type="pct"/>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BISTRITA</w:t>
            </w:r>
          </w:p>
        </w:tc>
        <w:tc>
          <w:tcPr>
            <w:tcW w:w="511" w:type="pct"/>
            <w:shd w:val="clear" w:color="auto" w:fill="FFFFFF"/>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8</w:t>
            </w:r>
          </w:p>
        </w:tc>
        <w:tc>
          <w:tcPr>
            <w:tcW w:w="442" w:type="pct"/>
            <w:shd w:val="clear" w:color="auto" w:fill="FFFFFF"/>
            <w:vAlign w:val="center"/>
          </w:tcPr>
          <w:p w:rsidR="00861D22" w:rsidRPr="00861D22" w:rsidRDefault="00861D22" w:rsidP="00734C8F">
            <w:pPr>
              <w:jc w:val="center"/>
              <w:rPr>
                <w:rFonts w:asciiTheme="minorHAnsi" w:hAnsiTheme="minorHAnsi"/>
                <w:b/>
                <w:color w:val="002060"/>
                <w:sz w:val="16"/>
                <w:szCs w:val="16"/>
                <w:lang w:eastAsia="ro-RO"/>
              </w:rPr>
            </w:pPr>
            <w:r w:rsidRPr="00861D22">
              <w:rPr>
                <w:rFonts w:asciiTheme="minorHAnsi" w:hAnsiTheme="minorHAnsi"/>
                <w:b/>
                <w:color w:val="002060"/>
                <w:sz w:val="16"/>
                <w:szCs w:val="16"/>
                <w:lang w:eastAsia="ro-RO"/>
              </w:rPr>
              <w:t>7</w:t>
            </w:r>
          </w:p>
        </w:tc>
        <w:tc>
          <w:tcPr>
            <w:tcW w:w="43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5.765</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823,57</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3.091</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441,57</w:t>
            </w:r>
          </w:p>
        </w:tc>
        <w:tc>
          <w:tcPr>
            <w:tcW w:w="479"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3.396</w:t>
            </w:r>
          </w:p>
        </w:tc>
        <w:tc>
          <w:tcPr>
            <w:tcW w:w="55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485,14</w:t>
            </w:r>
          </w:p>
        </w:tc>
      </w:tr>
      <w:tr w:rsidR="008F25F6" w:rsidRPr="00861D22" w:rsidTr="008F25F6">
        <w:trPr>
          <w:trHeight w:hRule="exact" w:val="393"/>
        </w:trPr>
        <w:tc>
          <w:tcPr>
            <w:tcW w:w="266" w:type="pc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lastRenderedPageBreak/>
              <w:t>7.</w:t>
            </w:r>
          </w:p>
        </w:tc>
        <w:tc>
          <w:tcPr>
            <w:tcW w:w="988" w:type="pct"/>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NASAUD</w:t>
            </w:r>
          </w:p>
        </w:tc>
        <w:tc>
          <w:tcPr>
            <w:tcW w:w="511" w:type="pct"/>
            <w:shd w:val="clear" w:color="auto" w:fill="FFFFFF"/>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4</w:t>
            </w:r>
          </w:p>
        </w:tc>
        <w:tc>
          <w:tcPr>
            <w:tcW w:w="442" w:type="pct"/>
            <w:shd w:val="clear" w:color="auto" w:fill="FFFFFF"/>
            <w:vAlign w:val="center"/>
          </w:tcPr>
          <w:p w:rsidR="00861D22" w:rsidRPr="00861D22" w:rsidRDefault="00861D22" w:rsidP="00734C8F">
            <w:pPr>
              <w:jc w:val="center"/>
              <w:rPr>
                <w:rFonts w:asciiTheme="minorHAnsi" w:hAnsiTheme="minorHAnsi"/>
                <w:b/>
                <w:color w:val="002060"/>
                <w:sz w:val="16"/>
                <w:szCs w:val="16"/>
                <w:lang w:eastAsia="ro-RO"/>
              </w:rPr>
            </w:pPr>
            <w:r w:rsidRPr="00861D22">
              <w:rPr>
                <w:rFonts w:asciiTheme="minorHAnsi" w:hAnsiTheme="minorHAnsi"/>
                <w:b/>
                <w:color w:val="002060"/>
                <w:sz w:val="16"/>
                <w:szCs w:val="16"/>
                <w:lang w:eastAsia="ro-RO"/>
              </w:rPr>
              <w:t>3</w:t>
            </w:r>
          </w:p>
        </w:tc>
        <w:tc>
          <w:tcPr>
            <w:tcW w:w="43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1.652</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550,66</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899</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299,66</w:t>
            </w:r>
          </w:p>
        </w:tc>
        <w:tc>
          <w:tcPr>
            <w:tcW w:w="479"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899</w:t>
            </w:r>
          </w:p>
        </w:tc>
        <w:tc>
          <w:tcPr>
            <w:tcW w:w="55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299,66</w:t>
            </w:r>
          </w:p>
        </w:tc>
      </w:tr>
      <w:tr w:rsidR="008F25F6" w:rsidRPr="00861D22" w:rsidTr="008F25F6">
        <w:trPr>
          <w:trHeight w:hRule="exact" w:val="330"/>
        </w:trPr>
        <w:tc>
          <w:tcPr>
            <w:tcW w:w="266" w:type="pc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t>8.</w:t>
            </w:r>
          </w:p>
        </w:tc>
        <w:tc>
          <w:tcPr>
            <w:tcW w:w="988" w:type="pct"/>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BECLEAN</w:t>
            </w:r>
          </w:p>
        </w:tc>
        <w:tc>
          <w:tcPr>
            <w:tcW w:w="511" w:type="pct"/>
            <w:shd w:val="clear" w:color="auto" w:fill="FFFFFF"/>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3</w:t>
            </w:r>
          </w:p>
        </w:tc>
        <w:tc>
          <w:tcPr>
            <w:tcW w:w="442" w:type="pct"/>
            <w:shd w:val="clear" w:color="auto" w:fill="FFFFFF"/>
            <w:vAlign w:val="center"/>
          </w:tcPr>
          <w:p w:rsidR="00861D22" w:rsidRPr="00861D22" w:rsidRDefault="00861D22" w:rsidP="00734C8F">
            <w:pPr>
              <w:jc w:val="center"/>
              <w:rPr>
                <w:rFonts w:asciiTheme="minorHAnsi" w:hAnsiTheme="minorHAnsi"/>
                <w:b/>
                <w:color w:val="002060"/>
                <w:sz w:val="16"/>
                <w:szCs w:val="16"/>
                <w:lang w:eastAsia="ro-RO"/>
              </w:rPr>
            </w:pPr>
            <w:r w:rsidRPr="00861D22">
              <w:rPr>
                <w:rFonts w:asciiTheme="minorHAnsi" w:hAnsiTheme="minorHAnsi"/>
                <w:b/>
                <w:color w:val="002060"/>
                <w:sz w:val="16"/>
                <w:szCs w:val="16"/>
                <w:lang w:eastAsia="ro-RO"/>
              </w:rPr>
              <w:t>1(0)</w:t>
            </w:r>
          </w:p>
        </w:tc>
        <w:tc>
          <w:tcPr>
            <w:tcW w:w="43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661</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661</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358</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358</w:t>
            </w:r>
          </w:p>
        </w:tc>
        <w:tc>
          <w:tcPr>
            <w:tcW w:w="479"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632</w:t>
            </w:r>
          </w:p>
        </w:tc>
        <w:tc>
          <w:tcPr>
            <w:tcW w:w="55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632</w:t>
            </w:r>
          </w:p>
        </w:tc>
      </w:tr>
      <w:tr w:rsidR="008F25F6" w:rsidRPr="00861D22" w:rsidTr="008F25F6">
        <w:trPr>
          <w:trHeight w:hRule="exact" w:val="375"/>
        </w:trPr>
        <w:tc>
          <w:tcPr>
            <w:tcW w:w="266" w:type="pc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t>9.</w:t>
            </w:r>
          </w:p>
        </w:tc>
        <w:tc>
          <w:tcPr>
            <w:tcW w:w="988" w:type="pct"/>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BAIA MARE</w:t>
            </w:r>
          </w:p>
        </w:tc>
        <w:tc>
          <w:tcPr>
            <w:tcW w:w="511" w:type="pct"/>
            <w:shd w:val="clear" w:color="auto" w:fill="FFFFFF"/>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14</w:t>
            </w:r>
          </w:p>
        </w:tc>
        <w:tc>
          <w:tcPr>
            <w:tcW w:w="442" w:type="pct"/>
            <w:shd w:val="clear" w:color="auto" w:fill="FFFFFF"/>
            <w:vAlign w:val="center"/>
          </w:tcPr>
          <w:p w:rsidR="00861D22" w:rsidRPr="00861D22" w:rsidRDefault="00861D22" w:rsidP="00734C8F">
            <w:pPr>
              <w:jc w:val="center"/>
              <w:rPr>
                <w:rFonts w:asciiTheme="minorHAnsi" w:hAnsiTheme="minorHAnsi"/>
                <w:b/>
                <w:color w:val="002060"/>
                <w:sz w:val="16"/>
                <w:szCs w:val="16"/>
                <w:lang w:eastAsia="ro-RO"/>
              </w:rPr>
            </w:pPr>
            <w:r w:rsidRPr="00861D22">
              <w:rPr>
                <w:rFonts w:asciiTheme="minorHAnsi" w:hAnsiTheme="minorHAnsi"/>
                <w:b/>
                <w:color w:val="002060"/>
                <w:sz w:val="16"/>
                <w:szCs w:val="16"/>
                <w:lang w:eastAsia="ro-RO"/>
              </w:rPr>
              <w:t>13</w:t>
            </w:r>
          </w:p>
        </w:tc>
        <w:tc>
          <w:tcPr>
            <w:tcW w:w="43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3.744</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288</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2.686</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206,61</w:t>
            </w:r>
          </w:p>
        </w:tc>
        <w:tc>
          <w:tcPr>
            <w:tcW w:w="479"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2.686</w:t>
            </w:r>
          </w:p>
        </w:tc>
        <w:tc>
          <w:tcPr>
            <w:tcW w:w="55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206.61</w:t>
            </w:r>
          </w:p>
        </w:tc>
      </w:tr>
      <w:tr w:rsidR="008F25F6" w:rsidRPr="00861D22" w:rsidTr="008F25F6">
        <w:trPr>
          <w:trHeight w:hRule="exact" w:val="330"/>
        </w:trPr>
        <w:tc>
          <w:tcPr>
            <w:tcW w:w="266" w:type="pc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t>10.</w:t>
            </w:r>
          </w:p>
        </w:tc>
        <w:tc>
          <w:tcPr>
            <w:tcW w:w="988" w:type="pct"/>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SIGHETU MARMATIEI</w:t>
            </w:r>
          </w:p>
        </w:tc>
        <w:tc>
          <w:tcPr>
            <w:tcW w:w="511" w:type="pct"/>
            <w:shd w:val="clear" w:color="auto" w:fill="FFFFFF"/>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5</w:t>
            </w:r>
          </w:p>
        </w:tc>
        <w:tc>
          <w:tcPr>
            <w:tcW w:w="442" w:type="pct"/>
            <w:shd w:val="clear" w:color="auto" w:fill="FFFFFF"/>
            <w:vAlign w:val="center"/>
          </w:tcPr>
          <w:p w:rsidR="00861D22" w:rsidRPr="00861D22" w:rsidRDefault="00861D22" w:rsidP="00734C8F">
            <w:pPr>
              <w:jc w:val="center"/>
              <w:rPr>
                <w:rFonts w:asciiTheme="minorHAnsi" w:hAnsiTheme="minorHAnsi"/>
                <w:b/>
                <w:color w:val="002060"/>
                <w:sz w:val="16"/>
                <w:szCs w:val="16"/>
                <w:lang w:eastAsia="ro-RO"/>
              </w:rPr>
            </w:pPr>
            <w:r w:rsidRPr="00861D22">
              <w:rPr>
                <w:rFonts w:asciiTheme="minorHAnsi" w:hAnsiTheme="minorHAnsi"/>
                <w:b/>
                <w:color w:val="002060"/>
                <w:sz w:val="16"/>
                <w:szCs w:val="16"/>
                <w:lang w:eastAsia="ro-RO"/>
              </w:rPr>
              <w:t>2</w:t>
            </w:r>
          </w:p>
        </w:tc>
        <w:tc>
          <w:tcPr>
            <w:tcW w:w="43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2.283</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1.141,5</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1.115</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557,5</w:t>
            </w:r>
          </w:p>
        </w:tc>
        <w:tc>
          <w:tcPr>
            <w:tcW w:w="479"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1.115</w:t>
            </w:r>
          </w:p>
        </w:tc>
        <w:tc>
          <w:tcPr>
            <w:tcW w:w="55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557,5</w:t>
            </w:r>
          </w:p>
        </w:tc>
      </w:tr>
      <w:tr w:rsidR="008F25F6" w:rsidRPr="00861D22" w:rsidTr="008F25F6">
        <w:trPr>
          <w:trHeight w:hRule="exact" w:val="366"/>
        </w:trPr>
        <w:tc>
          <w:tcPr>
            <w:tcW w:w="266" w:type="pc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t>11.</w:t>
            </w:r>
          </w:p>
        </w:tc>
        <w:tc>
          <w:tcPr>
            <w:tcW w:w="988" w:type="pct"/>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VISEU DE SUS</w:t>
            </w:r>
          </w:p>
        </w:tc>
        <w:tc>
          <w:tcPr>
            <w:tcW w:w="511" w:type="pct"/>
            <w:shd w:val="clear" w:color="auto" w:fill="FFFFFF"/>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3</w:t>
            </w:r>
          </w:p>
        </w:tc>
        <w:tc>
          <w:tcPr>
            <w:tcW w:w="442" w:type="pct"/>
            <w:shd w:val="clear" w:color="auto" w:fill="FFFFFF"/>
            <w:vAlign w:val="center"/>
          </w:tcPr>
          <w:p w:rsidR="00861D22" w:rsidRPr="00861D22" w:rsidRDefault="00861D22" w:rsidP="00734C8F">
            <w:pPr>
              <w:jc w:val="center"/>
              <w:rPr>
                <w:rFonts w:asciiTheme="minorHAnsi" w:hAnsiTheme="minorHAnsi"/>
                <w:b/>
                <w:color w:val="002060"/>
                <w:sz w:val="16"/>
                <w:szCs w:val="16"/>
                <w:lang w:eastAsia="ro-RO"/>
              </w:rPr>
            </w:pPr>
            <w:r w:rsidRPr="00861D22">
              <w:rPr>
                <w:rFonts w:asciiTheme="minorHAnsi" w:hAnsiTheme="minorHAnsi"/>
                <w:b/>
                <w:color w:val="002060"/>
                <w:sz w:val="16"/>
                <w:szCs w:val="16"/>
                <w:lang w:eastAsia="ro-RO"/>
              </w:rPr>
              <w:t>2</w:t>
            </w:r>
          </w:p>
        </w:tc>
        <w:tc>
          <w:tcPr>
            <w:tcW w:w="43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1.246</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623</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779</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389,5</w:t>
            </w:r>
          </w:p>
        </w:tc>
        <w:tc>
          <w:tcPr>
            <w:tcW w:w="479"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779</w:t>
            </w:r>
          </w:p>
        </w:tc>
        <w:tc>
          <w:tcPr>
            <w:tcW w:w="55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389,5</w:t>
            </w:r>
          </w:p>
        </w:tc>
      </w:tr>
      <w:tr w:rsidR="008F25F6" w:rsidRPr="00861D22" w:rsidTr="008F25F6">
        <w:trPr>
          <w:trHeight w:hRule="exact" w:val="411"/>
        </w:trPr>
        <w:tc>
          <w:tcPr>
            <w:tcW w:w="266" w:type="pc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t>12.</w:t>
            </w:r>
          </w:p>
        </w:tc>
        <w:tc>
          <w:tcPr>
            <w:tcW w:w="988" w:type="pct"/>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TARGU LAPUS</w:t>
            </w:r>
          </w:p>
        </w:tc>
        <w:tc>
          <w:tcPr>
            <w:tcW w:w="511" w:type="pct"/>
            <w:shd w:val="clear" w:color="auto" w:fill="FFFFFF"/>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3</w:t>
            </w:r>
          </w:p>
        </w:tc>
        <w:tc>
          <w:tcPr>
            <w:tcW w:w="442" w:type="pct"/>
            <w:shd w:val="clear" w:color="auto" w:fill="FFFFFF"/>
            <w:vAlign w:val="center"/>
          </w:tcPr>
          <w:p w:rsidR="00861D22" w:rsidRPr="00861D22" w:rsidRDefault="00861D22" w:rsidP="00734C8F">
            <w:pPr>
              <w:jc w:val="center"/>
              <w:rPr>
                <w:rFonts w:asciiTheme="minorHAnsi" w:hAnsiTheme="minorHAnsi"/>
                <w:b/>
                <w:color w:val="002060"/>
                <w:sz w:val="16"/>
                <w:szCs w:val="16"/>
                <w:lang w:eastAsia="ro-RO"/>
              </w:rPr>
            </w:pPr>
            <w:r w:rsidRPr="00861D22">
              <w:rPr>
                <w:rFonts w:asciiTheme="minorHAnsi" w:hAnsiTheme="minorHAnsi"/>
                <w:b/>
                <w:color w:val="002060"/>
                <w:sz w:val="16"/>
                <w:szCs w:val="16"/>
                <w:lang w:eastAsia="ro-RO"/>
              </w:rPr>
              <w:t>2</w:t>
            </w:r>
          </w:p>
        </w:tc>
        <w:tc>
          <w:tcPr>
            <w:tcW w:w="43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477</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223,5</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362</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181</w:t>
            </w:r>
          </w:p>
        </w:tc>
        <w:tc>
          <w:tcPr>
            <w:tcW w:w="479"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440</w:t>
            </w:r>
          </w:p>
        </w:tc>
        <w:tc>
          <w:tcPr>
            <w:tcW w:w="55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220</w:t>
            </w:r>
          </w:p>
        </w:tc>
      </w:tr>
      <w:tr w:rsidR="008F25F6" w:rsidRPr="00861D22" w:rsidTr="008F25F6">
        <w:trPr>
          <w:trHeight w:hRule="exact" w:val="276"/>
        </w:trPr>
        <w:tc>
          <w:tcPr>
            <w:tcW w:w="266" w:type="pc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t>13.</w:t>
            </w:r>
          </w:p>
        </w:tc>
        <w:tc>
          <w:tcPr>
            <w:tcW w:w="988" w:type="pct"/>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DRAGOMIRESTI</w:t>
            </w:r>
          </w:p>
        </w:tc>
        <w:tc>
          <w:tcPr>
            <w:tcW w:w="511" w:type="pct"/>
            <w:shd w:val="clear" w:color="auto" w:fill="FFFFFF"/>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3</w:t>
            </w:r>
          </w:p>
        </w:tc>
        <w:tc>
          <w:tcPr>
            <w:tcW w:w="442" w:type="pct"/>
            <w:shd w:val="clear" w:color="auto" w:fill="FFFFFF"/>
            <w:vAlign w:val="center"/>
          </w:tcPr>
          <w:p w:rsidR="00861D22" w:rsidRPr="00861D22" w:rsidRDefault="00861D22" w:rsidP="00734C8F">
            <w:pPr>
              <w:jc w:val="center"/>
              <w:rPr>
                <w:rFonts w:asciiTheme="minorHAnsi" w:hAnsiTheme="minorHAnsi"/>
                <w:b/>
                <w:color w:val="002060"/>
                <w:sz w:val="16"/>
                <w:szCs w:val="16"/>
                <w:lang w:eastAsia="ro-RO"/>
              </w:rPr>
            </w:pPr>
            <w:r w:rsidRPr="00861D22">
              <w:rPr>
                <w:rFonts w:asciiTheme="minorHAnsi" w:hAnsiTheme="minorHAnsi"/>
                <w:b/>
                <w:color w:val="002060"/>
                <w:sz w:val="16"/>
                <w:szCs w:val="16"/>
                <w:lang w:eastAsia="ro-RO"/>
              </w:rPr>
              <w:t>2</w:t>
            </w:r>
          </w:p>
        </w:tc>
        <w:tc>
          <w:tcPr>
            <w:tcW w:w="43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519</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259,5</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259</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129,5</w:t>
            </w:r>
          </w:p>
        </w:tc>
        <w:tc>
          <w:tcPr>
            <w:tcW w:w="479"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259</w:t>
            </w:r>
          </w:p>
        </w:tc>
        <w:tc>
          <w:tcPr>
            <w:tcW w:w="55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129,5</w:t>
            </w:r>
          </w:p>
        </w:tc>
      </w:tr>
      <w:tr w:rsidR="008F25F6" w:rsidRPr="00861D22" w:rsidTr="008F25F6">
        <w:trPr>
          <w:trHeight w:hRule="exact" w:val="393"/>
        </w:trPr>
        <w:tc>
          <w:tcPr>
            <w:tcW w:w="266" w:type="pc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t>14.</w:t>
            </w:r>
          </w:p>
        </w:tc>
        <w:tc>
          <w:tcPr>
            <w:tcW w:w="988" w:type="pct"/>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ZALAU</w:t>
            </w:r>
          </w:p>
        </w:tc>
        <w:tc>
          <w:tcPr>
            <w:tcW w:w="511" w:type="pct"/>
            <w:shd w:val="clear" w:color="auto" w:fill="FFFFFF"/>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6</w:t>
            </w:r>
          </w:p>
        </w:tc>
        <w:tc>
          <w:tcPr>
            <w:tcW w:w="442" w:type="pct"/>
            <w:shd w:val="clear" w:color="auto" w:fill="FFFFFF"/>
            <w:vAlign w:val="center"/>
          </w:tcPr>
          <w:p w:rsidR="00861D22" w:rsidRPr="00861D22" w:rsidRDefault="00861D22" w:rsidP="00734C8F">
            <w:pPr>
              <w:jc w:val="center"/>
              <w:rPr>
                <w:rFonts w:asciiTheme="minorHAnsi" w:hAnsiTheme="minorHAnsi"/>
                <w:b/>
                <w:color w:val="002060"/>
                <w:sz w:val="16"/>
                <w:szCs w:val="16"/>
                <w:lang w:eastAsia="ro-RO"/>
              </w:rPr>
            </w:pPr>
            <w:r w:rsidRPr="00861D22">
              <w:rPr>
                <w:rFonts w:asciiTheme="minorHAnsi" w:hAnsiTheme="minorHAnsi"/>
                <w:b/>
                <w:color w:val="002060"/>
                <w:sz w:val="16"/>
                <w:szCs w:val="16"/>
                <w:lang w:eastAsia="ro-RO"/>
              </w:rPr>
              <w:t>4</w:t>
            </w:r>
          </w:p>
        </w:tc>
        <w:tc>
          <w:tcPr>
            <w:tcW w:w="43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1.058</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264,4</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680</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170</w:t>
            </w:r>
          </w:p>
        </w:tc>
        <w:tc>
          <w:tcPr>
            <w:tcW w:w="479"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680</w:t>
            </w:r>
          </w:p>
        </w:tc>
        <w:tc>
          <w:tcPr>
            <w:tcW w:w="55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170</w:t>
            </w:r>
          </w:p>
        </w:tc>
      </w:tr>
      <w:tr w:rsidR="008F25F6" w:rsidRPr="00861D22" w:rsidTr="008F25F6">
        <w:trPr>
          <w:trHeight w:hRule="exact" w:val="348"/>
        </w:trPr>
        <w:tc>
          <w:tcPr>
            <w:tcW w:w="266" w:type="pc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t>15.</w:t>
            </w:r>
          </w:p>
        </w:tc>
        <w:tc>
          <w:tcPr>
            <w:tcW w:w="988" w:type="pct"/>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SIMLEUL SILVANIEI</w:t>
            </w:r>
          </w:p>
        </w:tc>
        <w:tc>
          <w:tcPr>
            <w:tcW w:w="511" w:type="pct"/>
            <w:shd w:val="clear" w:color="auto" w:fill="FFFFFF"/>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3</w:t>
            </w:r>
          </w:p>
        </w:tc>
        <w:tc>
          <w:tcPr>
            <w:tcW w:w="442" w:type="pct"/>
            <w:shd w:val="clear" w:color="auto" w:fill="FFFFFF"/>
            <w:vAlign w:val="center"/>
          </w:tcPr>
          <w:p w:rsidR="00861D22" w:rsidRPr="00861D22" w:rsidRDefault="00861D22" w:rsidP="00734C8F">
            <w:pPr>
              <w:jc w:val="center"/>
              <w:rPr>
                <w:rFonts w:asciiTheme="minorHAnsi" w:hAnsiTheme="minorHAnsi"/>
                <w:b/>
                <w:color w:val="002060"/>
                <w:sz w:val="16"/>
                <w:szCs w:val="16"/>
                <w:lang w:eastAsia="ro-RO"/>
              </w:rPr>
            </w:pPr>
            <w:r w:rsidRPr="00861D22">
              <w:rPr>
                <w:rFonts w:asciiTheme="minorHAnsi" w:hAnsiTheme="minorHAnsi"/>
                <w:b/>
                <w:color w:val="002060"/>
                <w:sz w:val="16"/>
                <w:szCs w:val="16"/>
                <w:lang w:eastAsia="ro-RO"/>
              </w:rPr>
              <w:t>3</w:t>
            </w:r>
          </w:p>
        </w:tc>
        <w:tc>
          <w:tcPr>
            <w:tcW w:w="43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974</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324,6</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505</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168,3</w:t>
            </w:r>
          </w:p>
        </w:tc>
        <w:tc>
          <w:tcPr>
            <w:tcW w:w="479"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505</w:t>
            </w:r>
          </w:p>
        </w:tc>
        <w:tc>
          <w:tcPr>
            <w:tcW w:w="55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168,3</w:t>
            </w:r>
          </w:p>
        </w:tc>
      </w:tr>
      <w:tr w:rsidR="008F25F6" w:rsidRPr="00861D22" w:rsidTr="008F25F6">
        <w:trPr>
          <w:trHeight w:hRule="exact" w:val="303"/>
        </w:trPr>
        <w:tc>
          <w:tcPr>
            <w:tcW w:w="266" w:type="pc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t>16</w:t>
            </w:r>
          </w:p>
        </w:tc>
        <w:tc>
          <w:tcPr>
            <w:tcW w:w="988" w:type="pct"/>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JIBOU</w:t>
            </w:r>
          </w:p>
        </w:tc>
        <w:tc>
          <w:tcPr>
            <w:tcW w:w="511" w:type="pct"/>
            <w:shd w:val="clear" w:color="auto" w:fill="FFFFFF"/>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3</w:t>
            </w:r>
          </w:p>
        </w:tc>
        <w:tc>
          <w:tcPr>
            <w:tcW w:w="442" w:type="pct"/>
            <w:shd w:val="clear" w:color="auto" w:fill="FFFFFF"/>
            <w:vAlign w:val="center"/>
          </w:tcPr>
          <w:p w:rsidR="00861D22" w:rsidRPr="00861D22" w:rsidRDefault="00861D22" w:rsidP="00734C8F">
            <w:pPr>
              <w:jc w:val="center"/>
              <w:rPr>
                <w:rFonts w:asciiTheme="minorHAnsi" w:hAnsiTheme="minorHAnsi"/>
                <w:b/>
                <w:color w:val="002060"/>
                <w:sz w:val="16"/>
                <w:szCs w:val="16"/>
                <w:lang w:eastAsia="ro-RO"/>
              </w:rPr>
            </w:pPr>
            <w:r w:rsidRPr="00861D22">
              <w:rPr>
                <w:rFonts w:asciiTheme="minorHAnsi" w:hAnsiTheme="minorHAnsi"/>
                <w:b/>
                <w:color w:val="002060"/>
                <w:sz w:val="16"/>
                <w:szCs w:val="16"/>
                <w:lang w:eastAsia="ro-RO"/>
              </w:rPr>
              <w:t>3</w:t>
            </w:r>
          </w:p>
        </w:tc>
        <w:tc>
          <w:tcPr>
            <w:tcW w:w="43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1.140</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380</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477</w:t>
            </w:r>
          </w:p>
        </w:tc>
        <w:tc>
          <w:tcPr>
            <w:tcW w:w="440"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159</w:t>
            </w:r>
          </w:p>
        </w:tc>
        <w:tc>
          <w:tcPr>
            <w:tcW w:w="479"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477</w:t>
            </w:r>
          </w:p>
        </w:tc>
        <w:tc>
          <w:tcPr>
            <w:tcW w:w="55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159</w:t>
            </w:r>
          </w:p>
        </w:tc>
      </w:tr>
    </w:tbl>
    <w:p w:rsidR="00861D22" w:rsidRPr="00861D22" w:rsidRDefault="00861D22" w:rsidP="00861D22">
      <w:pPr>
        <w:tabs>
          <w:tab w:val="center" w:pos="4536"/>
          <w:tab w:val="right" w:pos="9072"/>
        </w:tabs>
        <w:jc w:val="center"/>
        <w:rPr>
          <w:rFonts w:asciiTheme="minorHAnsi" w:eastAsia="MS Mincho" w:hAnsiTheme="minorHAnsi"/>
          <w:b/>
          <w:i/>
          <w:color w:val="002060"/>
          <w:sz w:val="16"/>
          <w:szCs w:val="16"/>
          <w:lang w:eastAsia="ja-JP"/>
        </w:rPr>
      </w:pPr>
    </w:p>
    <w:p w:rsidR="00861D22" w:rsidRPr="00861D22" w:rsidRDefault="00861D22" w:rsidP="00861D22">
      <w:pPr>
        <w:tabs>
          <w:tab w:val="center" w:pos="4536"/>
          <w:tab w:val="right" w:pos="9072"/>
        </w:tabs>
        <w:jc w:val="center"/>
        <w:rPr>
          <w:rFonts w:asciiTheme="minorHAnsi" w:eastAsia="MS Mincho" w:hAnsiTheme="minorHAnsi"/>
          <w:b/>
          <w:i/>
          <w:color w:val="002060"/>
          <w:sz w:val="16"/>
          <w:szCs w:val="16"/>
          <w:lang w:eastAsia="ja-JP"/>
        </w:rPr>
      </w:pPr>
    </w:p>
    <w:p w:rsidR="00861D22" w:rsidRPr="00861D22" w:rsidRDefault="00861D22" w:rsidP="005B4F4A">
      <w:pPr>
        <w:tabs>
          <w:tab w:val="center" w:pos="4536"/>
          <w:tab w:val="right" w:pos="9072"/>
        </w:tabs>
        <w:rPr>
          <w:rFonts w:asciiTheme="minorHAnsi" w:eastAsia="MS Mincho" w:hAnsiTheme="minorHAnsi"/>
          <w:sz w:val="16"/>
          <w:szCs w:val="16"/>
          <w:lang w:eastAsia="ja-JP"/>
        </w:rPr>
      </w:pPr>
      <w:r w:rsidRPr="00861D22">
        <w:rPr>
          <w:rFonts w:eastAsia="MS Mincho"/>
          <w:b/>
          <w:i/>
          <w:lang w:eastAsia="ja-JP"/>
        </w:rPr>
        <w:t xml:space="preserve">- </w:t>
      </w:r>
      <w:r w:rsidRPr="00861D22">
        <w:rPr>
          <w:rFonts w:eastAsia="MS Mincho"/>
          <w:lang w:eastAsia="ja-JP"/>
        </w:rPr>
        <w:t xml:space="preserve">activitatea judiciară în cauzele civile şi de contencios administrativ </w:t>
      </w:r>
    </w:p>
    <w:tbl>
      <w:tblPr>
        <w:tblW w:w="5170" w:type="pct"/>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left w:w="54" w:type="dxa"/>
          <w:right w:w="54" w:type="dxa"/>
        </w:tblCellMar>
        <w:tblLook w:val="00A0" w:firstRow="1" w:lastRow="0" w:firstColumn="1" w:lastColumn="0" w:noHBand="0" w:noVBand="0"/>
      </w:tblPr>
      <w:tblGrid>
        <w:gridCol w:w="569"/>
        <w:gridCol w:w="736"/>
        <w:gridCol w:w="619"/>
        <w:gridCol w:w="1060"/>
        <w:gridCol w:w="924"/>
        <w:gridCol w:w="918"/>
        <w:gridCol w:w="918"/>
        <w:gridCol w:w="918"/>
        <w:gridCol w:w="918"/>
        <w:gridCol w:w="1066"/>
        <w:gridCol w:w="1082"/>
      </w:tblGrid>
      <w:tr w:rsidR="00861D22" w:rsidRPr="00861D22" w:rsidTr="008F25F6">
        <w:trPr>
          <w:trHeight w:val="535"/>
        </w:trPr>
        <w:tc>
          <w:tcPr>
            <w:tcW w:w="292" w:type="pct"/>
            <w:vMerge w:val="restart"/>
            <w:shd w:val="clear" w:color="auto" w:fill="FDEAD7"/>
            <w:textDirection w:val="btLr"/>
          </w:tcPr>
          <w:p w:rsidR="00861D22" w:rsidRPr="00861D22" w:rsidRDefault="00861D22" w:rsidP="00734C8F">
            <w:pPr>
              <w:widowControl w:val="0"/>
              <w:autoSpaceDE w:val="0"/>
              <w:autoSpaceDN w:val="0"/>
              <w:adjustRightInd w:val="0"/>
              <w:ind w:right="113"/>
              <w:jc w:val="center"/>
              <w:rPr>
                <w:rFonts w:asciiTheme="minorHAnsi" w:eastAsia="MS Mincho" w:hAnsiTheme="minorHAnsi"/>
                <w:b/>
                <w:i/>
                <w:color w:val="002060"/>
                <w:sz w:val="16"/>
                <w:szCs w:val="16"/>
                <w:lang w:eastAsia="ja-JP"/>
              </w:rPr>
            </w:pPr>
          </w:p>
          <w:p w:rsidR="00861D22" w:rsidRPr="00861D22" w:rsidRDefault="00861D22" w:rsidP="00734C8F">
            <w:pPr>
              <w:widowControl w:val="0"/>
              <w:autoSpaceDE w:val="0"/>
              <w:autoSpaceDN w:val="0"/>
              <w:adjustRightInd w:val="0"/>
              <w:ind w:right="113"/>
              <w:jc w:val="cente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Nr. crt.</w:t>
            </w:r>
          </w:p>
        </w:tc>
        <w:tc>
          <w:tcPr>
            <w:tcW w:w="696" w:type="pct"/>
            <w:gridSpan w:val="2"/>
            <w:vMerge w:val="restar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P.C.A.</w:t>
            </w:r>
          </w:p>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(activitate proprie)</w:t>
            </w:r>
          </w:p>
        </w:tc>
        <w:tc>
          <w:tcPr>
            <w:tcW w:w="1020" w:type="pct"/>
            <w:gridSpan w:val="2"/>
            <w:shd w:val="clear" w:color="auto" w:fill="FDEAD7"/>
            <w:vAlign w:val="center"/>
          </w:tcPr>
          <w:p w:rsidR="00861D22" w:rsidRPr="00861D22" w:rsidRDefault="00861D22" w:rsidP="00734C8F">
            <w:pPr>
              <w:tabs>
                <w:tab w:val="center" w:pos="4536"/>
                <w:tab w:val="right" w:pos="9072"/>
              </w:tabs>
              <w:jc w:val="center"/>
              <w:rPr>
                <w:rFonts w:asciiTheme="minorHAnsi" w:eastAsia="MS Mincho" w:hAnsiTheme="minorHAnsi"/>
                <w:color w:val="002060"/>
                <w:sz w:val="16"/>
                <w:szCs w:val="16"/>
                <w:lang w:eastAsia="ja-JP"/>
              </w:rPr>
            </w:pPr>
            <w:r w:rsidRPr="00861D22">
              <w:rPr>
                <w:rFonts w:asciiTheme="minorHAnsi" w:eastAsia="MS Mincho" w:hAnsiTheme="minorHAnsi"/>
                <w:b/>
                <w:i/>
                <w:color w:val="002060"/>
                <w:sz w:val="16"/>
                <w:szCs w:val="16"/>
                <w:lang w:eastAsia="ja-JP"/>
              </w:rPr>
              <w:t>Total posturi  procuror</w:t>
            </w:r>
          </w:p>
        </w:tc>
        <w:tc>
          <w:tcPr>
            <w:tcW w:w="944" w:type="pct"/>
            <w:gridSpan w:val="2"/>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Participări în şedinţa de judecată</w:t>
            </w:r>
          </w:p>
        </w:tc>
        <w:tc>
          <w:tcPr>
            <w:tcW w:w="944" w:type="pct"/>
            <w:gridSpan w:val="2"/>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Cauze judecate cu participarea procurorului</w:t>
            </w:r>
          </w:p>
        </w:tc>
        <w:tc>
          <w:tcPr>
            <w:tcW w:w="1104" w:type="pct"/>
            <w:gridSpan w:val="2"/>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Hotărâri verificate de procurori</w:t>
            </w:r>
          </w:p>
        </w:tc>
      </w:tr>
      <w:tr w:rsidR="00861D22" w:rsidRPr="00861D22" w:rsidTr="008F25F6">
        <w:trPr>
          <w:trHeight w:val="445"/>
        </w:trPr>
        <w:tc>
          <w:tcPr>
            <w:tcW w:w="292" w:type="pct"/>
            <w:vMerge/>
            <w:vAlign w:val="center"/>
          </w:tcPr>
          <w:p w:rsidR="00861D22" w:rsidRPr="00861D22" w:rsidRDefault="00861D22" w:rsidP="00734C8F">
            <w:pPr>
              <w:rPr>
                <w:rFonts w:asciiTheme="minorHAnsi" w:eastAsia="MS Mincho" w:hAnsiTheme="minorHAnsi"/>
                <w:b/>
                <w:i/>
                <w:color w:val="002060"/>
                <w:sz w:val="16"/>
                <w:szCs w:val="16"/>
                <w:lang w:eastAsia="ja-JP"/>
              </w:rPr>
            </w:pPr>
          </w:p>
        </w:tc>
        <w:tc>
          <w:tcPr>
            <w:tcW w:w="696" w:type="pct"/>
            <w:gridSpan w:val="2"/>
            <w:vMerge/>
            <w:vAlign w:val="center"/>
          </w:tcPr>
          <w:p w:rsidR="00861D22" w:rsidRPr="00861D22" w:rsidRDefault="00861D22" w:rsidP="00734C8F">
            <w:pPr>
              <w:rPr>
                <w:rFonts w:asciiTheme="minorHAnsi" w:eastAsia="MS Mincho" w:hAnsiTheme="minorHAnsi"/>
                <w:color w:val="002060"/>
                <w:sz w:val="16"/>
                <w:szCs w:val="16"/>
                <w:lang w:eastAsia="ja-JP"/>
              </w:rPr>
            </w:pPr>
          </w:p>
        </w:tc>
        <w:tc>
          <w:tcPr>
            <w:tcW w:w="545" w:type="pct"/>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prev. în schemă</w:t>
            </w:r>
          </w:p>
        </w:tc>
        <w:tc>
          <w:tcPr>
            <w:tcW w:w="475" w:type="pct"/>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ocupate efectiv</w:t>
            </w:r>
          </w:p>
        </w:tc>
        <w:tc>
          <w:tcPr>
            <w:tcW w:w="472" w:type="pct"/>
            <w:shd w:val="clear" w:color="auto" w:fill="FDEAD7"/>
            <w:vAlign w:val="center"/>
          </w:tcPr>
          <w:p w:rsidR="00861D22" w:rsidRPr="00861D22" w:rsidRDefault="00861D22" w:rsidP="00734C8F">
            <w:pPr>
              <w:rPr>
                <w:rFonts w:asciiTheme="minorHAnsi" w:eastAsia="MS Mincho" w:hAnsiTheme="minorHAnsi"/>
                <w:color w:val="002060"/>
                <w:sz w:val="16"/>
                <w:szCs w:val="16"/>
                <w:lang w:eastAsia="ja-JP"/>
              </w:rPr>
            </w:pPr>
            <w:r w:rsidRPr="00861D22">
              <w:rPr>
                <w:rFonts w:asciiTheme="minorHAnsi" w:eastAsia="MS Mincho" w:hAnsiTheme="minorHAnsi"/>
                <w:b/>
                <w:i/>
                <w:color w:val="002060"/>
                <w:sz w:val="16"/>
                <w:szCs w:val="16"/>
                <w:lang w:eastAsia="ja-JP"/>
              </w:rPr>
              <w:t>Număr</w:t>
            </w:r>
          </w:p>
        </w:tc>
        <w:tc>
          <w:tcPr>
            <w:tcW w:w="472" w:type="pct"/>
            <w:shd w:val="clear" w:color="auto" w:fill="FDEAD7"/>
            <w:vAlign w:val="center"/>
          </w:tcPr>
          <w:p w:rsidR="00861D22" w:rsidRPr="00861D22" w:rsidRDefault="00861D22" w:rsidP="00734C8F">
            <w:pP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Media pe procurori</w:t>
            </w:r>
          </w:p>
        </w:tc>
        <w:tc>
          <w:tcPr>
            <w:tcW w:w="472" w:type="pct"/>
            <w:shd w:val="clear" w:color="auto" w:fill="FDEAD7"/>
            <w:vAlign w:val="center"/>
          </w:tcPr>
          <w:p w:rsidR="00861D22" w:rsidRPr="00861D22" w:rsidRDefault="00861D22" w:rsidP="00734C8F">
            <w:pPr>
              <w:rPr>
                <w:rFonts w:asciiTheme="minorHAnsi" w:eastAsia="MS Mincho" w:hAnsiTheme="minorHAnsi"/>
                <w:color w:val="002060"/>
                <w:sz w:val="16"/>
                <w:szCs w:val="16"/>
                <w:lang w:eastAsia="ja-JP"/>
              </w:rPr>
            </w:pPr>
            <w:r w:rsidRPr="00861D22">
              <w:rPr>
                <w:rFonts w:asciiTheme="minorHAnsi" w:eastAsia="MS Mincho" w:hAnsiTheme="minorHAnsi"/>
                <w:b/>
                <w:i/>
                <w:color w:val="002060"/>
                <w:sz w:val="16"/>
                <w:szCs w:val="16"/>
                <w:lang w:eastAsia="ja-JP"/>
              </w:rPr>
              <w:t>Număr</w:t>
            </w:r>
          </w:p>
        </w:tc>
        <w:tc>
          <w:tcPr>
            <w:tcW w:w="472" w:type="pct"/>
            <w:shd w:val="clear" w:color="auto" w:fill="FDEAD7"/>
            <w:vAlign w:val="center"/>
          </w:tcPr>
          <w:p w:rsidR="00861D22" w:rsidRPr="00861D22" w:rsidRDefault="00861D22" w:rsidP="00734C8F">
            <w:pP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Media pe procurori</w:t>
            </w:r>
          </w:p>
        </w:tc>
        <w:tc>
          <w:tcPr>
            <w:tcW w:w="548" w:type="pct"/>
            <w:shd w:val="clear" w:color="auto" w:fill="FDEAD7"/>
            <w:vAlign w:val="center"/>
          </w:tcPr>
          <w:p w:rsidR="00861D22" w:rsidRPr="00861D22" w:rsidRDefault="00861D22" w:rsidP="00734C8F">
            <w:pPr>
              <w:rPr>
                <w:rFonts w:asciiTheme="minorHAnsi" w:eastAsia="MS Mincho" w:hAnsiTheme="minorHAnsi"/>
                <w:color w:val="002060"/>
                <w:sz w:val="16"/>
                <w:szCs w:val="16"/>
                <w:lang w:eastAsia="ja-JP"/>
              </w:rPr>
            </w:pPr>
            <w:r w:rsidRPr="00861D22">
              <w:rPr>
                <w:rFonts w:asciiTheme="minorHAnsi" w:eastAsia="MS Mincho" w:hAnsiTheme="minorHAnsi"/>
                <w:b/>
                <w:i/>
                <w:color w:val="002060"/>
                <w:sz w:val="16"/>
                <w:szCs w:val="16"/>
                <w:lang w:eastAsia="ja-JP"/>
              </w:rPr>
              <w:t>Număr</w:t>
            </w:r>
          </w:p>
        </w:tc>
        <w:tc>
          <w:tcPr>
            <w:tcW w:w="556" w:type="pct"/>
            <w:shd w:val="clear" w:color="auto" w:fill="FDEAD7"/>
            <w:vAlign w:val="center"/>
          </w:tcPr>
          <w:p w:rsidR="00861D22" w:rsidRPr="00861D22" w:rsidRDefault="00861D22" w:rsidP="00734C8F">
            <w:pP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Media pe procurori</w:t>
            </w:r>
          </w:p>
        </w:tc>
      </w:tr>
      <w:tr w:rsidR="00861D22" w:rsidRPr="00861D22" w:rsidTr="008F25F6">
        <w:trPr>
          <w:trHeight w:val="110"/>
        </w:trPr>
        <w:tc>
          <w:tcPr>
            <w:tcW w:w="292" w:type="pct"/>
            <w:vMerge/>
            <w:vAlign w:val="center"/>
          </w:tcPr>
          <w:p w:rsidR="00861D22" w:rsidRPr="00861D22" w:rsidRDefault="00861D22" w:rsidP="00734C8F">
            <w:pPr>
              <w:rPr>
                <w:rFonts w:asciiTheme="minorHAnsi" w:eastAsia="MS Mincho" w:hAnsiTheme="minorHAnsi"/>
                <w:b/>
                <w:i/>
                <w:color w:val="002060"/>
                <w:sz w:val="16"/>
                <w:szCs w:val="16"/>
                <w:lang w:eastAsia="ja-JP"/>
              </w:rPr>
            </w:pPr>
          </w:p>
        </w:tc>
        <w:tc>
          <w:tcPr>
            <w:tcW w:w="696" w:type="pct"/>
            <w:gridSpan w:val="2"/>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0</w:t>
            </w:r>
          </w:p>
        </w:tc>
        <w:tc>
          <w:tcPr>
            <w:tcW w:w="545" w:type="pct"/>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w:t>
            </w:r>
          </w:p>
        </w:tc>
        <w:tc>
          <w:tcPr>
            <w:tcW w:w="475" w:type="pct"/>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w:t>
            </w:r>
          </w:p>
        </w:tc>
        <w:tc>
          <w:tcPr>
            <w:tcW w:w="944" w:type="pct"/>
            <w:gridSpan w:val="2"/>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3</w:t>
            </w:r>
          </w:p>
        </w:tc>
        <w:tc>
          <w:tcPr>
            <w:tcW w:w="944" w:type="pct"/>
            <w:gridSpan w:val="2"/>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4</w:t>
            </w:r>
          </w:p>
        </w:tc>
        <w:tc>
          <w:tcPr>
            <w:tcW w:w="1104" w:type="pct"/>
            <w:gridSpan w:val="2"/>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5</w:t>
            </w:r>
          </w:p>
        </w:tc>
      </w:tr>
      <w:tr w:rsidR="00861D22" w:rsidRPr="00861D22" w:rsidTr="008F25F6">
        <w:trPr>
          <w:trHeight w:hRule="exact" w:val="348"/>
        </w:trPr>
        <w:tc>
          <w:tcPr>
            <w:tcW w:w="292" w:type="pc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t>1.</w:t>
            </w:r>
          </w:p>
        </w:tc>
        <w:tc>
          <w:tcPr>
            <w:tcW w:w="378" w:type="pct"/>
            <w:vAlign w:val="center"/>
          </w:tcPr>
          <w:p w:rsidR="00861D22" w:rsidRPr="00861D22" w:rsidRDefault="00861D22" w:rsidP="00734C8F">
            <w:pPr>
              <w:widowControl w:val="0"/>
              <w:autoSpaceDE w:val="0"/>
              <w:autoSpaceDN w:val="0"/>
              <w:adjustRightInd w:val="0"/>
              <w:rPr>
                <w:rFonts w:asciiTheme="minorHAnsi" w:eastAsia="MS Mincho" w:hAnsiTheme="minorHAnsi" w:cs="Arial"/>
                <w:color w:val="002060"/>
                <w:sz w:val="16"/>
                <w:szCs w:val="16"/>
                <w:lang w:eastAsia="ja-JP"/>
              </w:rPr>
            </w:pPr>
            <w:r w:rsidRPr="00861D22">
              <w:rPr>
                <w:rFonts w:asciiTheme="minorHAnsi" w:eastAsia="MS Mincho" w:hAnsiTheme="minorHAnsi"/>
                <w:color w:val="002060"/>
                <w:sz w:val="16"/>
                <w:szCs w:val="16"/>
                <w:lang w:eastAsia="ja-JP"/>
              </w:rPr>
              <w:t>P.C.A.</w:t>
            </w:r>
          </w:p>
        </w:tc>
        <w:tc>
          <w:tcPr>
            <w:tcW w:w="31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CLUJ</w:t>
            </w:r>
          </w:p>
        </w:tc>
        <w:tc>
          <w:tcPr>
            <w:tcW w:w="545"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16</w:t>
            </w:r>
          </w:p>
        </w:tc>
        <w:tc>
          <w:tcPr>
            <w:tcW w:w="475"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t>12</w:t>
            </w:r>
          </w:p>
        </w:tc>
        <w:tc>
          <w:tcPr>
            <w:tcW w:w="472"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153</w:t>
            </w:r>
          </w:p>
        </w:tc>
        <w:tc>
          <w:tcPr>
            <w:tcW w:w="472"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12,75</w:t>
            </w:r>
          </w:p>
        </w:tc>
        <w:tc>
          <w:tcPr>
            <w:tcW w:w="472"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73</w:t>
            </w:r>
          </w:p>
        </w:tc>
        <w:tc>
          <w:tcPr>
            <w:tcW w:w="472"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6,08</w:t>
            </w:r>
          </w:p>
        </w:tc>
        <w:tc>
          <w:tcPr>
            <w:tcW w:w="5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73</w:t>
            </w:r>
          </w:p>
        </w:tc>
        <w:tc>
          <w:tcPr>
            <w:tcW w:w="55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6,08</w:t>
            </w:r>
          </w:p>
        </w:tc>
      </w:tr>
    </w:tbl>
    <w:p w:rsidR="00861D22" w:rsidRPr="00861D22" w:rsidRDefault="00861D22" w:rsidP="00861D22">
      <w:pPr>
        <w:tabs>
          <w:tab w:val="center" w:pos="4536"/>
          <w:tab w:val="right" w:pos="9072"/>
        </w:tabs>
        <w:jc w:val="center"/>
        <w:rPr>
          <w:rFonts w:asciiTheme="minorHAnsi" w:eastAsia="MS Mincho" w:hAnsiTheme="minorHAnsi"/>
          <w:b/>
          <w:i/>
          <w:color w:val="002060"/>
          <w:sz w:val="16"/>
          <w:szCs w:val="16"/>
          <w:lang w:eastAsia="ja-JP"/>
        </w:rPr>
      </w:pPr>
    </w:p>
    <w:tbl>
      <w:tblPr>
        <w:tblW w:w="5170" w:type="pct"/>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left w:w="54" w:type="dxa"/>
          <w:right w:w="54" w:type="dxa"/>
        </w:tblCellMar>
        <w:tblLook w:val="00A0" w:firstRow="1" w:lastRow="0" w:firstColumn="1" w:lastColumn="0" w:noHBand="0" w:noVBand="0"/>
      </w:tblPr>
      <w:tblGrid>
        <w:gridCol w:w="520"/>
        <w:gridCol w:w="428"/>
        <w:gridCol w:w="1358"/>
        <w:gridCol w:w="1012"/>
        <w:gridCol w:w="877"/>
        <w:gridCol w:w="872"/>
        <w:gridCol w:w="872"/>
        <w:gridCol w:w="872"/>
        <w:gridCol w:w="872"/>
        <w:gridCol w:w="967"/>
        <w:gridCol w:w="1078"/>
      </w:tblGrid>
      <w:tr w:rsidR="00861D22" w:rsidRPr="00861D22" w:rsidTr="008F25F6">
        <w:trPr>
          <w:trHeight w:val="463"/>
        </w:trPr>
        <w:tc>
          <w:tcPr>
            <w:tcW w:w="268" w:type="pct"/>
            <w:vMerge w:val="restart"/>
            <w:shd w:val="clear" w:color="auto" w:fill="FDEAD7"/>
            <w:textDirection w:val="btLr"/>
          </w:tcPr>
          <w:p w:rsidR="00861D22" w:rsidRPr="00861D22" w:rsidRDefault="00861D22" w:rsidP="00734C8F">
            <w:pPr>
              <w:widowControl w:val="0"/>
              <w:autoSpaceDE w:val="0"/>
              <w:autoSpaceDN w:val="0"/>
              <w:adjustRightInd w:val="0"/>
              <w:ind w:right="113"/>
              <w:jc w:val="center"/>
              <w:rPr>
                <w:rFonts w:asciiTheme="minorHAnsi" w:eastAsia="MS Mincho" w:hAnsiTheme="minorHAnsi"/>
                <w:b/>
                <w:i/>
                <w:color w:val="002060"/>
                <w:sz w:val="16"/>
                <w:szCs w:val="16"/>
                <w:lang w:eastAsia="ja-JP"/>
              </w:rPr>
            </w:pPr>
          </w:p>
          <w:p w:rsidR="00861D22" w:rsidRPr="00861D22" w:rsidRDefault="00861D22" w:rsidP="00734C8F">
            <w:pPr>
              <w:widowControl w:val="0"/>
              <w:autoSpaceDE w:val="0"/>
              <w:autoSpaceDN w:val="0"/>
              <w:adjustRightInd w:val="0"/>
              <w:ind w:right="113"/>
              <w:jc w:val="cente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Nr. crt.</w:t>
            </w:r>
          </w:p>
        </w:tc>
        <w:tc>
          <w:tcPr>
            <w:tcW w:w="918" w:type="pct"/>
            <w:gridSpan w:val="2"/>
            <w:vMerge w:val="restar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P.T.</w:t>
            </w:r>
          </w:p>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(activitate proprie)</w:t>
            </w:r>
          </w:p>
        </w:tc>
        <w:tc>
          <w:tcPr>
            <w:tcW w:w="971" w:type="pct"/>
            <w:gridSpan w:val="2"/>
            <w:shd w:val="clear" w:color="auto" w:fill="FDEAD7"/>
            <w:vAlign w:val="center"/>
          </w:tcPr>
          <w:p w:rsidR="00861D22" w:rsidRPr="00861D22" w:rsidRDefault="00861D22" w:rsidP="00734C8F">
            <w:pPr>
              <w:tabs>
                <w:tab w:val="center" w:pos="4536"/>
                <w:tab w:val="right" w:pos="9072"/>
              </w:tabs>
              <w:jc w:val="center"/>
              <w:rPr>
                <w:rFonts w:asciiTheme="minorHAnsi" w:eastAsia="MS Mincho" w:hAnsiTheme="minorHAnsi"/>
                <w:color w:val="002060"/>
                <w:sz w:val="16"/>
                <w:szCs w:val="16"/>
                <w:lang w:eastAsia="ja-JP"/>
              </w:rPr>
            </w:pPr>
            <w:r w:rsidRPr="00861D22">
              <w:rPr>
                <w:rFonts w:asciiTheme="minorHAnsi" w:eastAsia="MS Mincho" w:hAnsiTheme="minorHAnsi"/>
                <w:b/>
                <w:i/>
                <w:color w:val="002060"/>
                <w:sz w:val="16"/>
                <w:szCs w:val="16"/>
                <w:lang w:eastAsia="ja-JP"/>
              </w:rPr>
              <w:t>Total posturi  procuror</w:t>
            </w:r>
          </w:p>
        </w:tc>
        <w:tc>
          <w:tcPr>
            <w:tcW w:w="896" w:type="pct"/>
            <w:gridSpan w:val="2"/>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Participări în şedinţa de judecată</w:t>
            </w:r>
          </w:p>
        </w:tc>
        <w:tc>
          <w:tcPr>
            <w:tcW w:w="896" w:type="pct"/>
            <w:gridSpan w:val="2"/>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Cauze judecate cu participarea procurorului</w:t>
            </w:r>
          </w:p>
        </w:tc>
        <w:tc>
          <w:tcPr>
            <w:tcW w:w="1053" w:type="pct"/>
            <w:gridSpan w:val="2"/>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Hotărâri verificate de procurori</w:t>
            </w:r>
          </w:p>
        </w:tc>
      </w:tr>
      <w:tr w:rsidR="00861D22" w:rsidRPr="00861D22" w:rsidTr="008F25F6">
        <w:trPr>
          <w:trHeight w:val="310"/>
        </w:trPr>
        <w:tc>
          <w:tcPr>
            <w:tcW w:w="268" w:type="pct"/>
            <w:vMerge/>
            <w:vAlign w:val="center"/>
          </w:tcPr>
          <w:p w:rsidR="00861D22" w:rsidRPr="00861D22" w:rsidRDefault="00861D22" w:rsidP="00734C8F">
            <w:pPr>
              <w:rPr>
                <w:rFonts w:asciiTheme="minorHAnsi" w:eastAsia="MS Mincho" w:hAnsiTheme="minorHAnsi"/>
                <w:b/>
                <w:i/>
                <w:color w:val="002060"/>
                <w:sz w:val="16"/>
                <w:szCs w:val="16"/>
                <w:lang w:eastAsia="ja-JP"/>
              </w:rPr>
            </w:pPr>
          </w:p>
        </w:tc>
        <w:tc>
          <w:tcPr>
            <w:tcW w:w="918" w:type="pct"/>
            <w:gridSpan w:val="2"/>
            <w:vMerge/>
            <w:vAlign w:val="center"/>
          </w:tcPr>
          <w:p w:rsidR="00861D22" w:rsidRPr="00861D22" w:rsidRDefault="00861D22" w:rsidP="00734C8F">
            <w:pPr>
              <w:rPr>
                <w:rFonts w:asciiTheme="minorHAnsi" w:eastAsia="MS Mincho" w:hAnsiTheme="minorHAnsi"/>
                <w:color w:val="002060"/>
                <w:sz w:val="16"/>
                <w:szCs w:val="16"/>
                <w:lang w:eastAsia="ja-JP"/>
              </w:rPr>
            </w:pPr>
          </w:p>
        </w:tc>
        <w:tc>
          <w:tcPr>
            <w:tcW w:w="520" w:type="pct"/>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prev. în schemă</w:t>
            </w:r>
          </w:p>
        </w:tc>
        <w:tc>
          <w:tcPr>
            <w:tcW w:w="451" w:type="pct"/>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ocupate efectiv</w:t>
            </w:r>
          </w:p>
        </w:tc>
        <w:tc>
          <w:tcPr>
            <w:tcW w:w="448" w:type="pct"/>
            <w:shd w:val="clear" w:color="auto" w:fill="FDEAD7"/>
            <w:vAlign w:val="center"/>
          </w:tcPr>
          <w:p w:rsidR="00861D22" w:rsidRPr="00861D22" w:rsidRDefault="00861D22" w:rsidP="00734C8F">
            <w:pPr>
              <w:rPr>
                <w:rFonts w:asciiTheme="minorHAnsi" w:eastAsia="MS Mincho" w:hAnsiTheme="minorHAnsi"/>
                <w:color w:val="002060"/>
                <w:sz w:val="16"/>
                <w:szCs w:val="16"/>
                <w:lang w:eastAsia="ja-JP"/>
              </w:rPr>
            </w:pPr>
            <w:r w:rsidRPr="00861D22">
              <w:rPr>
                <w:rFonts w:asciiTheme="minorHAnsi" w:eastAsia="MS Mincho" w:hAnsiTheme="minorHAnsi"/>
                <w:b/>
                <w:i/>
                <w:color w:val="002060"/>
                <w:sz w:val="16"/>
                <w:szCs w:val="16"/>
                <w:lang w:eastAsia="ja-JP"/>
              </w:rPr>
              <w:t>Număr</w:t>
            </w:r>
          </w:p>
        </w:tc>
        <w:tc>
          <w:tcPr>
            <w:tcW w:w="448" w:type="pct"/>
            <w:shd w:val="clear" w:color="auto" w:fill="FDEAD7"/>
            <w:vAlign w:val="center"/>
          </w:tcPr>
          <w:p w:rsidR="00861D22" w:rsidRPr="00861D22" w:rsidRDefault="00861D22" w:rsidP="00734C8F">
            <w:pP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Media pe procurori</w:t>
            </w:r>
          </w:p>
        </w:tc>
        <w:tc>
          <w:tcPr>
            <w:tcW w:w="448" w:type="pct"/>
            <w:shd w:val="clear" w:color="auto" w:fill="FDEAD7"/>
            <w:vAlign w:val="center"/>
          </w:tcPr>
          <w:p w:rsidR="00861D22" w:rsidRPr="00861D22" w:rsidRDefault="00861D22" w:rsidP="00734C8F">
            <w:pPr>
              <w:rPr>
                <w:rFonts w:asciiTheme="minorHAnsi" w:eastAsia="MS Mincho" w:hAnsiTheme="minorHAnsi"/>
                <w:color w:val="002060"/>
                <w:sz w:val="16"/>
                <w:szCs w:val="16"/>
                <w:lang w:eastAsia="ja-JP"/>
              </w:rPr>
            </w:pPr>
            <w:r w:rsidRPr="00861D22">
              <w:rPr>
                <w:rFonts w:asciiTheme="minorHAnsi" w:eastAsia="MS Mincho" w:hAnsiTheme="minorHAnsi"/>
                <w:b/>
                <w:i/>
                <w:color w:val="002060"/>
                <w:sz w:val="16"/>
                <w:szCs w:val="16"/>
                <w:lang w:eastAsia="ja-JP"/>
              </w:rPr>
              <w:t>Număr</w:t>
            </w:r>
          </w:p>
        </w:tc>
        <w:tc>
          <w:tcPr>
            <w:tcW w:w="448" w:type="pct"/>
            <w:shd w:val="clear" w:color="auto" w:fill="FDEAD7"/>
            <w:vAlign w:val="center"/>
          </w:tcPr>
          <w:p w:rsidR="00861D22" w:rsidRPr="00861D22" w:rsidRDefault="00861D22" w:rsidP="00734C8F">
            <w:pP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Media pe procurori</w:t>
            </w:r>
          </w:p>
        </w:tc>
        <w:tc>
          <w:tcPr>
            <w:tcW w:w="497" w:type="pct"/>
            <w:shd w:val="clear" w:color="auto" w:fill="FDEAD7"/>
            <w:vAlign w:val="center"/>
          </w:tcPr>
          <w:p w:rsidR="00861D22" w:rsidRPr="00861D22" w:rsidRDefault="00861D22" w:rsidP="00734C8F">
            <w:pPr>
              <w:rPr>
                <w:rFonts w:asciiTheme="minorHAnsi" w:eastAsia="MS Mincho" w:hAnsiTheme="minorHAnsi"/>
                <w:color w:val="002060"/>
                <w:sz w:val="16"/>
                <w:szCs w:val="16"/>
                <w:lang w:eastAsia="ja-JP"/>
              </w:rPr>
            </w:pPr>
            <w:r w:rsidRPr="00861D22">
              <w:rPr>
                <w:rFonts w:asciiTheme="minorHAnsi" w:eastAsia="MS Mincho" w:hAnsiTheme="minorHAnsi"/>
                <w:b/>
                <w:i/>
                <w:color w:val="002060"/>
                <w:sz w:val="16"/>
                <w:szCs w:val="16"/>
                <w:lang w:eastAsia="ja-JP"/>
              </w:rPr>
              <w:t>Număr</w:t>
            </w:r>
          </w:p>
        </w:tc>
        <w:tc>
          <w:tcPr>
            <w:tcW w:w="556" w:type="pct"/>
            <w:shd w:val="clear" w:color="auto" w:fill="FDEAD7"/>
            <w:vAlign w:val="center"/>
          </w:tcPr>
          <w:p w:rsidR="00861D22" w:rsidRPr="00861D22" w:rsidRDefault="00861D22" w:rsidP="00734C8F">
            <w:pP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Media pe procurori</w:t>
            </w:r>
          </w:p>
        </w:tc>
      </w:tr>
      <w:tr w:rsidR="00861D22" w:rsidRPr="00861D22" w:rsidTr="008F25F6">
        <w:trPr>
          <w:trHeight w:val="110"/>
        </w:trPr>
        <w:tc>
          <w:tcPr>
            <w:tcW w:w="268" w:type="pct"/>
            <w:vMerge/>
            <w:vAlign w:val="center"/>
          </w:tcPr>
          <w:p w:rsidR="00861D22" w:rsidRPr="00861D22" w:rsidRDefault="00861D22" w:rsidP="00734C8F">
            <w:pPr>
              <w:rPr>
                <w:rFonts w:asciiTheme="minorHAnsi" w:eastAsia="MS Mincho" w:hAnsiTheme="minorHAnsi"/>
                <w:b/>
                <w:i/>
                <w:color w:val="002060"/>
                <w:sz w:val="16"/>
                <w:szCs w:val="16"/>
                <w:lang w:eastAsia="ja-JP"/>
              </w:rPr>
            </w:pPr>
          </w:p>
        </w:tc>
        <w:tc>
          <w:tcPr>
            <w:tcW w:w="918" w:type="pct"/>
            <w:gridSpan w:val="2"/>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0</w:t>
            </w:r>
          </w:p>
        </w:tc>
        <w:tc>
          <w:tcPr>
            <w:tcW w:w="520" w:type="pct"/>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w:t>
            </w:r>
          </w:p>
        </w:tc>
        <w:tc>
          <w:tcPr>
            <w:tcW w:w="451" w:type="pct"/>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w:t>
            </w:r>
          </w:p>
        </w:tc>
        <w:tc>
          <w:tcPr>
            <w:tcW w:w="896" w:type="pct"/>
            <w:gridSpan w:val="2"/>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3</w:t>
            </w:r>
          </w:p>
        </w:tc>
        <w:tc>
          <w:tcPr>
            <w:tcW w:w="896" w:type="pct"/>
            <w:gridSpan w:val="2"/>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4</w:t>
            </w:r>
          </w:p>
        </w:tc>
        <w:tc>
          <w:tcPr>
            <w:tcW w:w="1053" w:type="pct"/>
            <w:gridSpan w:val="2"/>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5</w:t>
            </w:r>
          </w:p>
        </w:tc>
      </w:tr>
      <w:tr w:rsidR="008F25F6" w:rsidRPr="00861D22" w:rsidTr="008F25F6">
        <w:trPr>
          <w:trHeight w:hRule="exact" w:val="366"/>
        </w:trPr>
        <w:tc>
          <w:tcPr>
            <w:tcW w:w="268" w:type="pc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t>1.</w:t>
            </w:r>
          </w:p>
        </w:tc>
        <w:tc>
          <w:tcPr>
            <w:tcW w:w="220" w:type="pct"/>
            <w:vAlign w:val="center"/>
          </w:tcPr>
          <w:p w:rsidR="00861D22" w:rsidRPr="00861D22" w:rsidRDefault="00861D22" w:rsidP="00734C8F">
            <w:pPr>
              <w:widowControl w:val="0"/>
              <w:autoSpaceDE w:val="0"/>
              <w:autoSpaceDN w:val="0"/>
              <w:adjustRightInd w:val="0"/>
              <w:rPr>
                <w:rFonts w:asciiTheme="minorHAnsi" w:eastAsia="MS Mincho" w:hAnsiTheme="minorHAnsi" w:cs="Arial"/>
                <w:color w:val="002060"/>
                <w:sz w:val="16"/>
                <w:szCs w:val="16"/>
                <w:lang w:eastAsia="ja-JP"/>
              </w:rPr>
            </w:pPr>
            <w:r w:rsidRPr="00861D22">
              <w:rPr>
                <w:rFonts w:asciiTheme="minorHAnsi" w:eastAsia="MS Mincho" w:hAnsiTheme="minorHAnsi"/>
                <w:color w:val="002060"/>
                <w:sz w:val="16"/>
                <w:szCs w:val="16"/>
                <w:lang w:eastAsia="ja-JP"/>
              </w:rPr>
              <w:t>P.T.</w:t>
            </w:r>
          </w:p>
        </w:tc>
        <w:tc>
          <w:tcPr>
            <w:tcW w:w="69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CLUJ</w:t>
            </w:r>
          </w:p>
        </w:tc>
        <w:tc>
          <w:tcPr>
            <w:tcW w:w="520" w:type="pct"/>
            <w:shd w:val="clear" w:color="auto" w:fill="FFFFFF"/>
            <w:vAlign w:val="center"/>
          </w:tcPr>
          <w:p w:rsidR="00861D22" w:rsidRPr="00861D22" w:rsidRDefault="00861D22" w:rsidP="00734C8F">
            <w:pPr>
              <w:jc w:val="center"/>
              <w:rPr>
                <w:rFonts w:asciiTheme="minorHAnsi" w:eastAsia="MS Mincho" w:hAnsiTheme="minorHAnsi" w:cs="Arial"/>
                <w:color w:val="002060"/>
                <w:sz w:val="16"/>
                <w:szCs w:val="16"/>
                <w:lang w:eastAsia="ja-JP"/>
              </w:rPr>
            </w:pPr>
            <w:r w:rsidRPr="00861D22">
              <w:rPr>
                <w:rFonts w:asciiTheme="minorHAnsi" w:eastAsia="MS Mincho" w:hAnsiTheme="minorHAnsi" w:cs="Arial"/>
                <w:color w:val="002060"/>
                <w:sz w:val="16"/>
                <w:szCs w:val="16"/>
                <w:lang w:eastAsia="ja-JP"/>
              </w:rPr>
              <w:t>17</w:t>
            </w:r>
          </w:p>
        </w:tc>
        <w:tc>
          <w:tcPr>
            <w:tcW w:w="451" w:type="pct"/>
            <w:shd w:val="clear" w:color="auto" w:fill="FFFFFF"/>
            <w:vAlign w:val="center"/>
          </w:tcPr>
          <w:p w:rsidR="00861D22" w:rsidRPr="00861D22" w:rsidRDefault="00861D22" w:rsidP="00734C8F">
            <w:pPr>
              <w:jc w:val="center"/>
              <w:rPr>
                <w:rFonts w:asciiTheme="minorHAnsi" w:eastAsia="MS Mincho" w:hAnsiTheme="minorHAnsi" w:cs="Arial"/>
                <w:b/>
                <w:color w:val="002060"/>
                <w:sz w:val="16"/>
                <w:szCs w:val="16"/>
                <w:lang w:eastAsia="ja-JP"/>
              </w:rPr>
            </w:pPr>
            <w:r w:rsidRPr="00861D22">
              <w:rPr>
                <w:rFonts w:asciiTheme="minorHAnsi" w:eastAsia="MS Mincho" w:hAnsiTheme="minorHAnsi" w:cs="Arial"/>
                <w:b/>
                <w:color w:val="002060"/>
                <w:sz w:val="16"/>
                <w:szCs w:val="16"/>
                <w:lang w:eastAsia="ja-JP"/>
              </w:rPr>
              <w:t>16</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734</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45,88</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408</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25,5</w:t>
            </w:r>
          </w:p>
        </w:tc>
        <w:tc>
          <w:tcPr>
            <w:tcW w:w="497"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408</w:t>
            </w:r>
          </w:p>
        </w:tc>
        <w:tc>
          <w:tcPr>
            <w:tcW w:w="55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25,5</w:t>
            </w:r>
          </w:p>
        </w:tc>
      </w:tr>
      <w:tr w:rsidR="008F25F6" w:rsidRPr="00861D22" w:rsidTr="008F25F6">
        <w:trPr>
          <w:trHeight w:hRule="exact" w:val="348"/>
        </w:trPr>
        <w:tc>
          <w:tcPr>
            <w:tcW w:w="268" w:type="pc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t>2.</w:t>
            </w:r>
          </w:p>
        </w:tc>
        <w:tc>
          <w:tcPr>
            <w:tcW w:w="220" w:type="pct"/>
            <w:vAlign w:val="center"/>
          </w:tcPr>
          <w:p w:rsidR="00861D22" w:rsidRPr="00861D22" w:rsidRDefault="00861D22" w:rsidP="00734C8F">
            <w:pPr>
              <w:widowControl w:val="0"/>
              <w:autoSpaceDE w:val="0"/>
              <w:autoSpaceDN w:val="0"/>
              <w:adjustRightInd w:val="0"/>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P.T.</w:t>
            </w:r>
          </w:p>
        </w:tc>
        <w:tc>
          <w:tcPr>
            <w:tcW w:w="69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BISTRIŢA-NĂSĂUD</w:t>
            </w:r>
          </w:p>
        </w:tc>
        <w:tc>
          <w:tcPr>
            <w:tcW w:w="520" w:type="pct"/>
            <w:shd w:val="clear" w:color="auto" w:fill="FFFFFF"/>
            <w:vAlign w:val="center"/>
          </w:tcPr>
          <w:p w:rsidR="00861D22" w:rsidRPr="00861D22" w:rsidRDefault="00861D22" w:rsidP="00734C8F">
            <w:pPr>
              <w:jc w:val="center"/>
              <w:rPr>
                <w:rFonts w:asciiTheme="minorHAnsi" w:eastAsia="MS Mincho" w:hAnsiTheme="minorHAnsi" w:cs="Arial"/>
                <w:color w:val="002060"/>
                <w:sz w:val="16"/>
                <w:szCs w:val="16"/>
                <w:lang w:eastAsia="ja-JP"/>
              </w:rPr>
            </w:pPr>
            <w:r w:rsidRPr="00861D22">
              <w:rPr>
                <w:rFonts w:asciiTheme="minorHAnsi" w:eastAsia="MS Mincho" w:hAnsiTheme="minorHAnsi" w:cs="Arial"/>
                <w:color w:val="002060"/>
                <w:sz w:val="16"/>
                <w:szCs w:val="16"/>
                <w:lang w:eastAsia="ja-JP"/>
              </w:rPr>
              <w:t>10</w:t>
            </w:r>
          </w:p>
        </w:tc>
        <w:tc>
          <w:tcPr>
            <w:tcW w:w="451" w:type="pct"/>
            <w:shd w:val="clear" w:color="auto" w:fill="FFFFFF"/>
            <w:vAlign w:val="center"/>
          </w:tcPr>
          <w:p w:rsidR="00861D22" w:rsidRPr="00861D22" w:rsidRDefault="00861D22" w:rsidP="00734C8F">
            <w:pPr>
              <w:jc w:val="center"/>
              <w:rPr>
                <w:rFonts w:asciiTheme="minorHAnsi" w:eastAsia="MS Mincho" w:hAnsiTheme="minorHAnsi" w:cs="Arial"/>
                <w:b/>
                <w:color w:val="002060"/>
                <w:sz w:val="16"/>
                <w:szCs w:val="16"/>
                <w:lang w:eastAsia="ja-JP"/>
              </w:rPr>
            </w:pPr>
            <w:r w:rsidRPr="00861D22">
              <w:rPr>
                <w:rFonts w:asciiTheme="minorHAnsi" w:eastAsia="MS Mincho" w:hAnsiTheme="minorHAnsi" w:cs="Arial"/>
                <w:b/>
                <w:color w:val="002060"/>
                <w:sz w:val="16"/>
                <w:szCs w:val="16"/>
                <w:lang w:eastAsia="ja-JP"/>
              </w:rPr>
              <w:t>8</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278</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34,75</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158</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19,75</w:t>
            </w:r>
          </w:p>
        </w:tc>
        <w:tc>
          <w:tcPr>
            <w:tcW w:w="497"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159</w:t>
            </w:r>
          </w:p>
        </w:tc>
        <w:tc>
          <w:tcPr>
            <w:tcW w:w="55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19,88</w:t>
            </w:r>
          </w:p>
        </w:tc>
      </w:tr>
      <w:tr w:rsidR="008F25F6" w:rsidRPr="00861D22" w:rsidTr="008F25F6">
        <w:trPr>
          <w:trHeight w:hRule="exact" w:val="366"/>
        </w:trPr>
        <w:tc>
          <w:tcPr>
            <w:tcW w:w="268" w:type="pc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t>3.</w:t>
            </w:r>
          </w:p>
        </w:tc>
        <w:tc>
          <w:tcPr>
            <w:tcW w:w="220" w:type="pct"/>
            <w:vAlign w:val="center"/>
          </w:tcPr>
          <w:p w:rsidR="00861D22" w:rsidRPr="00861D22" w:rsidRDefault="00861D22" w:rsidP="00734C8F">
            <w:pPr>
              <w:widowControl w:val="0"/>
              <w:autoSpaceDE w:val="0"/>
              <w:autoSpaceDN w:val="0"/>
              <w:adjustRightInd w:val="0"/>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P.T.</w:t>
            </w:r>
          </w:p>
        </w:tc>
        <w:tc>
          <w:tcPr>
            <w:tcW w:w="69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MARAMUREŞ</w:t>
            </w:r>
          </w:p>
        </w:tc>
        <w:tc>
          <w:tcPr>
            <w:tcW w:w="520" w:type="pct"/>
            <w:shd w:val="clear" w:color="auto" w:fill="FFFFFF"/>
            <w:vAlign w:val="center"/>
          </w:tcPr>
          <w:p w:rsidR="00861D22" w:rsidRPr="00861D22" w:rsidRDefault="00861D22" w:rsidP="00734C8F">
            <w:pPr>
              <w:jc w:val="center"/>
              <w:rPr>
                <w:rFonts w:asciiTheme="minorHAnsi" w:eastAsia="MS Mincho" w:hAnsiTheme="minorHAnsi" w:cs="Arial"/>
                <w:color w:val="002060"/>
                <w:sz w:val="16"/>
                <w:szCs w:val="16"/>
                <w:lang w:eastAsia="ja-JP"/>
              </w:rPr>
            </w:pPr>
            <w:r w:rsidRPr="00861D22">
              <w:rPr>
                <w:rFonts w:asciiTheme="minorHAnsi" w:eastAsia="MS Mincho" w:hAnsiTheme="minorHAnsi" w:cs="Arial"/>
                <w:color w:val="002060"/>
                <w:sz w:val="16"/>
                <w:szCs w:val="16"/>
                <w:lang w:eastAsia="ja-JP"/>
              </w:rPr>
              <w:t>13</w:t>
            </w:r>
          </w:p>
        </w:tc>
        <w:tc>
          <w:tcPr>
            <w:tcW w:w="451" w:type="pct"/>
            <w:shd w:val="clear" w:color="auto" w:fill="FFFFFF"/>
            <w:vAlign w:val="center"/>
          </w:tcPr>
          <w:p w:rsidR="00861D22" w:rsidRPr="00861D22" w:rsidRDefault="00861D22" w:rsidP="00734C8F">
            <w:pPr>
              <w:jc w:val="center"/>
              <w:rPr>
                <w:rFonts w:asciiTheme="minorHAnsi" w:eastAsia="MS Mincho" w:hAnsiTheme="minorHAnsi" w:cs="Arial"/>
                <w:b/>
                <w:color w:val="002060"/>
                <w:sz w:val="16"/>
                <w:szCs w:val="16"/>
                <w:lang w:eastAsia="ja-JP"/>
              </w:rPr>
            </w:pPr>
            <w:r w:rsidRPr="00861D22">
              <w:rPr>
                <w:rFonts w:asciiTheme="minorHAnsi" w:eastAsia="MS Mincho" w:hAnsiTheme="minorHAnsi" w:cs="Arial"/>
                <w:b/>
                <w:color w:val="002060"/>
                <w:sz w:val="16"/>
                <w:szCs w:val="16"/>
                <w:lang w:eastAsia="ja-JP"/>
              </w:rPr>
              <w:t>12</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498</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41,5</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364</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30,33</w:t>
            </w:r>
          </w:p>
        </w:tc>
        <w:tc>
          <w:tcPr>
            <w:tcW w:w="497"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364</w:t>
            </w:r>
          </w:p>
        </w:tc>
        <w:tc>
          <w:tcPr>
            <w:tcW w:w="55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30,33</w:t>
            </w:r>
          </w:p>
        </w:tc>
      </w:tr>
      <w:tr w:rsidR="008F25F6" w:rsidRPr="00861D22" w:rsidTr="008F25F6">
        <w:trPr>
          <w:trHeight w:hRule="exact" w:val="366"/>
        </w:trPr>
        <w:tc>
          <w:tcPr>
            <w:tcW w:w="268" w:type="pc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t>4.</w:t>
            </w:r>
          </w:p>
        </w:tc>
        <w:tc>
          <w:tcPr>
            <w:tcW w:w="220" w:type="pct"/>
            <w:vAlign w:val="center"/>
          </w:tcPr>
          <w:p w:rsidR="00861D22" w:rsidRPr="00861D22" w:rsidRDefault="00861D22" w:rsidP="00734C8F">
            <w:pPr>
              <w:widowControl w:val="0"/>
              <w:autoSpaceDE w:val="0"/>
              <w:autoSpaceDN w:val="0"/>
              <w:adjustRightInd w:val="0"/>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P.T.</w:t>
            </w:r>
          </w:p>
        </w:tc>
        <w:tc>
          <w:tcPr>
            <w:tcW w:w="69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SĂLAJ</w:t>
            </w:r>
          </w:p>
        </w:tc>
        <w:tc>
          <w:tcPr>
            <w:tcW w:w="520" w:type="pct"/>
            <w:shd w:val="clear" w:color="auto" w:fill="FFFFFF"/>
            <w:vAlign w:val="center"/>
          </w:tcPr>
          <w:p w:rsidR="00861D22" w:rsidRPr="00861D22" w:rsidRDefault="00861D22" w:rsidP="00734C8F">
            <w:pPr>
              <w:jc w:val="center"/>
              <w:rPr>
                <w:rFonts w:asciiTheme="minorHAnsi" w:eastAsia="MS Mincho" w:hAnsiTheme="minorHAnsi" w:cs="Arial"/>
                <w:color w:val="002060"/>
                <w:sz w:val="16"/>
                <w:szCs w:val="16"/>
                <w:lang w:eastAsia="ja-JP"/>
              </w:rPr>
            </w:pPr>
            <w:r w:rsidRPr="00861D22">
              <w:rPr>
                <w:rFonts w:asciiTheme="minorHAnsi" w:eastAsia="MS Mincho" w:hAnsiTheme="minorHAnsi" w:cs="Arial"/>
                <w:color w:val="002060"/>
                <w:sz w:val="16"/>
                <w:szCs w:val="16"/>
                <w:lang w:eastAsia="ja-JP"/>
              </w:rPr>
              <w:t>10</w:t>
            </w:r>
          </w:p>
        </w:tc>
        <w:tc>
          <w:tcPr>
            <w:tcW w:w="451" w:type="pct"/>
            <w:shd w:val="clear" w:color="auto" w:fill="FFFFFF"/>
            <w:vAlign w:val="center"/>
          </w:tcPr>
          <w:p w:rsidR="00861D22" w:rsidRPr="00861D22" w:rsidRDefault="00861D22" w:rsidP="00734C8F">
            <w:pPr>
              <w:jc w:val="center"/>
              <w:rPr>
                <w:rFonts w:asciiTheme="minorHAnsi" w:eastAsia="MS Mincho" w:hAnsiTheme="minorHAnsi" w:cs="Arial"/>
                <w:b/>
                <w:color w:val="002060"/>
                <w:sz w:val="16"/>
                <w:szCs w:val="16"/>
                <w:lang w:eastAsia="ja-JP"/>
              </w:rPr>
            </w:pPr>
            <w:r w:rsidRPr="00861D22">
              <w:rPr>
                <w:rFonts w:asciiTheme="minorHAnsi" w:eastAsia="MS Mincho" w:hAnsiTheme="minorHAnsi" w:cs="Arial"/>
                <w:b/>
                <w:color w:val="002060"/>
                <w:sz w:val="16"/>
                <w:szCs w:val="16"/>
                <w:lang w:eastAsia="ja-JP"/>
              </w:rPr>
              <w:t>10</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296</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29,6</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220</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22</w:t>
            </w:r>
          </w:p>
        </w:tc>
        <w:tc>
          <w:tcPr>
            <w:tcW w:w="497"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220</w:t>
            </w:r>
          </w:p>
        </w:tc>
        <w:tc>
          <w:tcPr>
            <w:tcW w:w="55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22</w:t>
            </w:r>
          </w:p>
        </w:tc>
      </w:tr>
    </w:tbl>
    <w:p w:rsidR="00861D22" w:rsidRPr="00861D22" w:rsidRDefault="00861D22" w:rsidP="00861D22">
      <w:pPr>
        <w:tabs>
          <w:tab w:val="center" w:pos="4536"/>
          <w:tab w:val="right" w:pos="9072"/>
        </w:tabs>
        <w:jc w:val="center"/>
        <w:rPr>
          <w:rFonts w:asciiTheme="minorHAnsi" w:eastAsia="MS Mincho" w:hAnsiTheme="minorHAnsi"/>
          <w:b/>
          <w:i/>
          <w:color w:val="002060"/>
          <w:sz w:val="16"/>
          <w:szCs w:val="16"/>
          <w:lang w:eastAsia="ja-JP"/>
        </w:rPr>
      </w:pPr>
    </w:p>
    <w:tbl>
      <w:tblPr>
        <w:tblW w:w="5170" w:type="pct"/>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left w:w="54" w:type="dxa"/>
          <w:right w:w="54" w:type="dxa"/>
        </w:tblCellMar>
        <w:tblLook w:val="00A0" w:firstRow="1" w:lastRow="0" w:firstColumn="1" w:lastColumn="0" w:noHBand="0" w:noVBand="0"/>
      </w:tblPr>
      <w:tblGrid>
        <w:gridCol w:w="522"/>
        <w:gridCol w:w="1786"/>
        <w:gridCol w:w="1012"/>
        <w:gridCol w:w="877"/>
        <w:gridCol w:w="872"/>
        <w:gridCol w:w="872"/>
        <w:gridCol w:w="872"/>
        <w:gridCol w:w="872"/>
        <w:gridCol w:w="965"/>
        <w:gridCol w:w="1078"/>
      </w:tblGrid>
      <w:tr w:rsidR="00861D22" w:rsidRPr="00861D22" w:rsidTr="008F25F6">
        <w:trPr>
          <w:trHeight w:val="535"/>
        </w:trPr>
        <w:tc>
          <w:tcPr>
            <w:tcW w:w="269" w:type="pct"/>
            <w:vMerge w:val="restart"/>
            <w:shd w:val="clear" w:color="auto" w:fill="FDEAD7"/>
            <w:textDirection w:val="btLr"/>
          </w:tcPr>
          <w:p w:rsidR="00861D22" w:rsidRPr="00861D22" w:rsidRDefault="00861D22" w:rsidP="00734C8F">
            <w:pPr>
              <w:widowControl w:val="0"/>
              <w:autoSpaceDE w:val="0"/>
              <w:autoSpaceDN w:val="0"/>
              <w:adjustRightInd w:val="0"/>
              <w:ind w:right="113"/>
              <w:jc w:val="cente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Nr. crt.</w:t>
            </w:r>
          </w:p>
        </w:tc>
        <w:tc>
          <w:tcPr>
            <w:tcW w:w="918" w:type="pct"/>
            <w:vMerge w:val="restar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P.J.</w:t>
            </w:r>
          </w:p>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p>
        </w:tc>
        <w:tc>
          <w:tcPr>
            <w:tcW w:w="971" w:type="pct"/>
            <w:gridSpan w:val="2"/>
            <w:shd w:val="clear" w:color="auto" w:fill="FDEAD7"/>
            <w:vAlign w:val="center"/>
          </w:tcPr>
          <w:p w:rsidR="00861D22" w:rsidRPr="00861D22" w:rsidRDefault="00861D22" w:rsidP="00734C8F">
            <w:pPr>
              <w:tabs>
                <w:tab w:val="center" w:pos="4536"/>
                <w:tab w:val="right" w:pos="9072"/>
              </w:tabs>
              <w:jc w:val="center"/>
              <w:rPr>
                <w:rFonts w:asciiTheme="minorHAnsi" w:eastAsia="MS Mincho" w:hAnsiTheme="minorHAnsi"/>
                <w:color w:val="002060"/>
                <w:sz w:val="16"/>
                <w:szCs w:val="16"/>
                <w:lang w:eastAsia="ja-JP"/>
              </w:rPr>
            </w:pPr>
            <w:r w:rsidRPr="00861D22">
              <w:rPr>
                <w:rFonts w:asciiTheme="minorHAnsi" w:eastAsia="MS Mincho" w:hAnsiTheme="minorHAnsi"/>
                <w:b/>
                <w:i/>
                <w:color w:val="002060"/>
                <w:sz w:val="16"/>
                <w:szCs w:val="16"/>
                <w:lang w:eastAsia="ja-JP"/>
              </w:rPr>
              <w:t>Total posturi  procuror</w:t>
            </w:r>
          </w:p>
        </w:tc>
        <w:tc>
          <w:tcPr>
            <w:tcW w:w="896" w:type="pct"/>
            <w:gridSpan w:val="2"/>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Participări în şedinţa de judecată</w:t>
            </w:r>
          </w:p>
        </w:tc>
        <w:tc>
          <w:tcPr>
            <w:tcW w:w="896" w:type="pct"/>
            <w:gridSpan w:val="2"/>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Cauze judecate cu participarea procurorului</w:t>
            </w:r>
          </w:p>
        </w:tc>
        <w:tc>
          <w:tcPr>
            <w:tcW w:w="1052" w:type="pct"/>
            <w:gridSpan w:val="2"/>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Hotărâri verificate de procurori</w:t>
            </w:r>
          </w:p>
        </w:tc>
      </w:tr>
      <w:tr w:rsidR="008F25F6" w:rsidRPr="00861D22" w:rsidTr="008F25F6">
        <w:trPr>
          <w:trHeight w:val="445"/>
        </w:trPr>
        <w:tc>
          <w:tcPr>
            <w:tcW w:w="269" w:type="pct"/>
            <w:vMerge/>
            <w:vAlign w:val="center"/>
          </w:tcPr>
          <w:p w:rsidR="00861D22" w:rsidRPr="00861D22" w:rsidRDefault="00861D22" w:rsidP="00734C8F">
            <w:pPr>
              <w:rPr>
                <w:rFonts w:asciiTheme="minorHAnsi" w:eastAsia="MS Mincho" w:hAnsiTheme="minorHAnsi"/>
                <w:b/>
                <w:i/>
                <w:color w:val="002060"/>
                <w:sz w:val="16"/>
                <w:szCs w:val="16"/>
                <w:lang w:eastAsia="ja-JP"/>
              </w:rPr>
            </w:pPr>
          </w:p>
        </w:tc>
        <w:tc>
          <w:tcPr>
            <w:tcW w:w="918" w:type="pct"/>
            <w:vMerge/>
            <w:vAlign w:val="center"/>
          </w:tcPr>
          <w:p w:rsidR="00861D22" w:rsidRPr="00861D22" w:rsidRDefault="00861D22" w:rsidP="00734C8F">
            <w:pPr>
              <w:rPr>
                <w:rFonts w:asciiTheme="minorHAnsi" w:eastAsia="MS Mincho" w:hAnsiTheme="minorHAnsi"/>
                <w:color w:val="002060"/>
                <w:sz w:val="16"/>
                <w:szCs w:val="16"/>
                <w:lang w:eastAsia="ja-JP"/>
              </w:rPr>
            </w:pPr>
          </w:p>
        </w:tc>
        <w:tc>
          <w:tcPr>
            <w:tcW w:w="520" w:type="pct"/>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prev. în schemă</w:t>
            </w:r>
          </w:p>
        </w:tc>
        <w:tc>
          <w:tcPr>
            <w:tcW w:w="451" w:type="pct"/>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ocupate efectiv</w:t>
            </w:r>
          </w:p>
        </w:tc>
        <w:tc>
          <w:tcPr>
            <w:tcW w:w="448" w:type="pct"/>
            <w:shd w:val="clear" w:color="auto" w:fill="FDEAD7"/>
            <w:vAlign w:val="center"/>
          </w:tcPr>
          <w:p w:rsidR="00861D22" w:rsidRPr="00861D22" w:rsidRDefault="00861D22" w:rsidP="00734C8F">
            <w:pPr>
              <w:rPr>
                <w:rFonts w:asciiTheme="minorHAnsi" w:eastAsia="MS Mincho" w:hAnsiTheme="minorHAnsi"/>
                <w:color w:val="002060"/>
                <w:sz w:val="16"/>
                <w:szCs w:val="16"/>
                <w:lang w:eastAsia="ja-JP"/>
              </w:rPr>
            </w:pPr>
            <w:r w:rsidRPr="00861D22">
              <w:rPr>
                <w:rFonts w:asciiTheme="minorHAnsi" w:eastAsia="MS Mincho" w:hAnsiTheme="minorHAnsi"/>
                <w:b/>
                <w:i/>
                <w:color w:val="002060"/>
                <w:sz w:val="16"/>
                <w:szCs w:val="16"/>
                <w:lang w:eastAsia="ja-JP"/>
              </w:rPr>
              <w:t>Număr</w:t>
            </w:r>
          </w:p>
        </w:tc>
        <w:tc>
          <w:tcPr>
            <w:tcW w:w="448" w:type="pct"/>
            <w:shd w:val="clear" w:color="auto" w:fill="FDEAD7"/>
            <w:vAlign w:val="center"/>
          </w:tcPr>
          <w:p w:rsidR="00861D22" w:rsidRPr="00861D22" w:rsidRDefault="00861D22" w:rsidP="00734C8F">
            <w:pP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Media pe procurori</w:t>
            </w:r>
          </w:p>
        </w:tc>
        <w:tc>
          <w:tcPr>
            <w:tcW w:w="448" w:type="pct"/>
            <w:shd w:val="clear" w:color="auto" w:fill="FDEAD7"/>
            <w:vAlign w:val="center"/>
          </w:tcPr>
          <w:p w:rsidR="00861D22" w:rsidRPr="00861D22" w:rsidRDefault="00861D22" w:rsidP="00734C8F">
            <w:pPr>
              <w:rPr>
                <w:rFonts w:asciiTheme="minorHAnsi" w:eastAsia="MS Mincho" w:hAnsiTheme="minorHAnsi"/>
                <w:color w:val="002060"/>
                <w:sz w:val="16"/>
                <w:szCs w:val="16"/>
                <w:lang w:eastAsia="ja-JP"/>
              </w:rPr>
            </w:pPr>
            <w:r w:rsidRPr="00861D22">
              <w:rPr>
                <w:rFonts w:asciiTheme="minorHAnsi" w:eastAsia="MS Mincho" w:hAnsiTheme="minorHAnsi"/>
                <w:b/>
                <w:i/>
                <w:color w:val="002060"/>
                <w:sz w:val="16"/>
                <w:szCs w:val="16"/>
                <w:lang w:eastAsia="ja-JP"/>
              </w:rPr>
              <w:t>Număr</w:t>
            </w:r>
          </w:p>
        </w:tc>
        <w:tc>
          <w:tcPr>
            <w:tcW w:w="448" w:type="pct"/>
            <w:shd w:val="clear" w:color="auto" w:fill="FDEAD7"/>
            <w:vAlign w:val="center"/>
          </w:tcPr>
          <w:p w:rsidR="00861D22" w:rsidRPr="00861D22" w:rsidRDefault="00861D22" w:rsidP="00734C8F">
            <w:pP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Media pe procurori</w:t>
            </w:r>
          </w:p>
        </w:tc>
        <w:tc>
          <w:tcPr>
            <w:tcW w:w="496" w:type="pct"/>
            <w:shd w:val="clear" w:color="auto" w:fill="FDEAD7"/>
            <w:vAlign w:val="center"/>
          </w:tcPr>
          <w:p w:rsidR="00861D22" w:rsidRPr="00861D22" w:rsidRDefault="00861D22" w:rsidP="00734C8F">
            <w:pPr>
              <w:rPr>
                <w:rFonts w:asciiTheme="minorHAnsi" w:eastAsia="MS Mincho" w:hAnsiTheme="minorHAnsi"/>
                <w:color w:val="002060"/>
                <w:sz w:val="16"/>
                <w:szCs w:val="16"/>
                <w:lang w:eastAsia="ja-JP"/>
              </w:rPr>
            </w:pPr>
            <w:r w:rsidRPr="00861D22">
              <w:rPr>
                <w:rFonts w:asciiTheme="minorHAnsi" w:eastAsia="MS Mincho" w:hAnsiTheme="minorHAnsi"/>
                <w:b/>
                <w:i/>
                <w:color w:val="002060"/>
                <w:sz w:val="16"/>
                <w:szCs w:val="16"/>
                <w:lang w:eastAsia="ja-JP"/>
              </w:rPr>
              <w:t>Număr</w:t>
            </w:r>
          </w:p>
        </w:tc>
        <w:tc>
          <w:tcPr>
            <w:tcW w:w="556" w:type="pct"/>
            <w:shd w:val="clear" w:color="auto" w:fill="FDEAD7"/>
            <w:vAlign w:val="center"/>
          </w:tcPr>
          <w:p w:rsidR="00861D22" w:rsidRPr="00861D22" w:rsidRDefault="00861D22" w:rsidP="00734C8F">
            <w:pPr>
              <w:rPr>
                <w:rFonts w:asciiTheme="minorHAnsi" w:eastAsia="MS Mincho" w:hAnsiTheme="minorHAnsi"/>
                <w:b/>
                <w:i/>
                <w:color w:val="002060"/>
                <w:sz w:val="16"/>
                <w:szCs w:val="16"/>
                <w:lang w:eastAsia="ja-JP"/>
              </w:rPr>
            </w:pPr>
            <w:r w:rsidRPr="00861D22">
              <w:rPr>
                <w:rFonts w:asciiTheme="minorHAnsi" w:eastAsia="MS Mincho" w:hAnsiTheme="minorHAnsi"/>
                <w:b/>
                <w:i/>
                <w:color w:val="002060"/>
                <w:sz w:val="16"/>
                <w:szCs w:val="16"/>
                <w:lang w:eastAsia="ja-JP"/>
              </w:rPr>
              <w:t>Media pe procurori</w:t>
            </w:r>
          </w:p>
        </w:tc>
      </w:tr>
      <w:tr w:rsidR="00861D22" w:rsidRPr="00861D22" w:rsidTr="008F25F6">
        <w:trPr>
          <w:trHeight w:val="110"/>
        </w:trPr>
        <w:tc>
          <w:tcPr>
            <w:tcW w:w="269" w:type="pct"/>
            <w:vMerge/>
            <w:vAlign w:val="center"/>
          </w:tcPr>
          <w:p w:rsidR="00861D22" w:rsidRPr="00861D22" w:rsidRDefault="00861D22" w:rsidP="00734C8F">
            <w:pPr>
              <w:rPr>
                <w:rFonts w:asciiTheme="minorHAnsi" w:eastAsia="MS Mincho" w:hAnsiTheme="minorHAnsi"/>
                <w:b/>
                <w:i/>
                <w:color w:val="002060"/>
                <w:sz w:val="16"/>
                <w:szCs w:val="16"/>
                <w:lang w:eastAsia="ja-JP"/>
              </w:rPr>
            </w:pPr>
          </w:p>
        </w:tc>
        <w:tc>
          <w:tcPr>
            <w:tcW w:w="918" w:type="pct"/>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0</w:t>
            </w:r>
          </w:p>
        </w:tc>
        <w:tc>
          <w:tcPr>
            <w:tcW w:w="520" w:type="pct"/>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w:t>
            </w:r>
          </w:p>
        </w:tc>
        <w:tc>
          <w:tcPr>
            <w:tcW w:w="451" w:type="pct"/>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w:t>
            </w:r>
          </w:p>
        </w:tc>
        <w:tc>
          <w:tcPr>
            <w:tcW w:w="896" w:type="pct"/>
            <w:gridSpan w:val="2"/>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3</w:t>
            </w:r>
          </w:p>
        </w:tc>
        <w:tc>
          <w:tcPr>
            <w:tcW w:w="896" w:type="pct"/>
            <w:gridSpan w:val="2"/>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4</w:t>
            </w:r>
          </w:p>
        </w:tc>
        <w:tc>
          <w:tcPr>
            <w:tcW w:w="1052" w:type="pct"/>
            <w:gridSpan w:val="2"/>
            <w:shd w:val="clear" w:color="auto" w:fill="FDEAD7"/>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5</w:t>
            </w:r>
          </w:p>
        </w:tc>
      </w:tr>
      <w:tr w:rsidR="008F25F6" w:rsidRPr="00861D22" w:rsidTr="008F25F6">
        <w:trPr>
          <w:trHeight w:hRule="exact" w:val="348"/>
        </w:trPr>
        <w:tc>
          <w:tcPr>
            <w:tcW w:w="269" w:type="pc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t>1.</w:t>
            </w:r>
          </w:p>
        </w:tc>
        <w:tc>
          <w:tcPr>
            <w:tcW w:w="918" w:type="pct"/>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CLUJ-NAPOCA</w:t>
            </w:r>
          </w:p>
        </w:tc>
        <w:tc>
          <w:tcPr>
            <w:tcW w:w="520" w:type="pct"/>
            <w:shd w:val="clear" w:color="auto" w:fill="FFFFFF"/>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27</w:t>
            </w:r>
          </w:p>
        </w:tc>
        <w:tc>
          <w:tcPr>
            <w:tcW w:w="451" w:type="pct"/>
            <w:shd w:val="clear" w:color="auto" w:fill="FFFFFF"/>
            <w:vAlign w:val="center"/>
          </w:tcPr>
          <w:p w:rsidR="00861D22" w:rsidRPr="00861D22" w:rsidRDefault="00861D22" w:rsidP="00734C8F">
            <w:pPr>
              <w:jc w:val="center"/>
              <w:rPr>
                <w:rFonts w:asciiTheme="minorHAnsi" w:hAnsiTheme="minorHAnsi"/>
                <w:b/>
                <w:color w:val="002060"/>
                <w:sz w:val="16"/>
                <w:szCs w:val="16"/>
                <w:lang w:eastAsia="ro-RO"/>
              </w:rPr>
            </w:pPr>
            <w:r w:rsidRPr="00861D22">
              <w:rPr>
                <w:rFonts w:asciiTheme="minorHAnsi" w:hAnsiTheme="minorHAnsi"/>
                <w:b/>
                <w:color w:val="002060"/>
                <w:sz w:val="16"/>
                <w:szCs w:val="16"/>
                <w:lang w:eastAsia="ro-RO"/>
              </w:rPr>
              <w:t>26</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544</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20,92</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293</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11,27</w:t>
            </w:r>
          </w:p>
        </w:tc>
        <w:tc>
          <w:tcPr>
            <w:tcW w:w="49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887</w:t>
            </w:r>
          </w:p>
        </w:tc>
        <w:tc>
          <w:tcPr>
            <w:tcW w:w="55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34,12</w:t>
            </w:r>
          </w:p>
        </w:tc>
      </w:tr>
      <w:tr w:rsidR="008F25F6" w:rsidRPr="00861D22" w:rsidTr="008F25F6">
        <w:trPr>
          <w:trHeight w:hRule="exact" w:val="366"/>
        </w:trPr>
        <w:tc>
          <w:tcPr>
            <w:tcW w:w="269" w:type="pc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t>2.</w:t>
            </w:r>
          </w:p>
        </w:tc>
        <w:tc>
          <w:tcPr>
            <w:tcW w:w="918" w:type="pct"/>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TURDA</w:t>
            </w:r>
          </w:p>
        </w:tc>
        <w:tc>
          <w:tcPr>
            <w:tcW w:w="520" w:type="pct"/>
            <w:shd w:val="clear" w:color="auto" w:fill="FFFFFF"/>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7</w:t>
            </w:r>
          </w:p>
        </w:tc>
        <w:tc>
          <w:tcPr>
            <w:tcW w:w="451" w:type="pct"/>
            <w:shd w:val="clear" w:color="auto" w:fill="FFFFFF"/>
            <w:vAlign w:val="center"/>
          </w:tcPr>
          <w:p w:rsidR="00861D22" w:rsidRPr="00861D22" w:rsidRDefault="00861D22" w:rsidP="00734C8F">
            <w:pPr>
              <w:jc w:val="center"/>
              <w:rPr>
                <w:rFonts w:asciiTheme="minorHAnsi" w:hAnsiTheme="minorHAnsi"/>
                <w:b/>
                <w:color w:val="002060"/>
                <w:sz w:val="16"/>
                <w:szCs w:val="16"/>
                <w:lang w:eastAsia="ro-RO"/>
              </w:rPr>
            </w:pPr>
            <w:r w:rsidRPr="00861D22">
              <w:rPr>
                <w:rFonts w:asciiTheme="minorHAnsi" w:hAnsiTheme="minorHAnsi"/>
                <w:b/>
                <w:color w:val="002060"/>
                <w:sz w:val="16"/>
                <w:szCs w:val="16"/>
                <w:lang w:eastAsia="ro-RO"/>
              </w:rPr>
              <w:t>7</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115</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16,43</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94</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13,43</w:t>
            </w:r>
          </w:p>
        </w:tc>
        <w:tc>
          <w:tcPr>
            <w:tcW w:w="49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118</w:t>
            </w:r>
          </w:p>
        </w:tc>
        <w:tc>
          <w:tcPr>
            <w:tcW w:w="55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16,86</w:t>
            </w:r>
          </w:p>
        </w:tc>
      </w:tr>
      <w:tr w:rsidR="008F25F6" w:rsidRPr="00861D22" w:rsidTr="008F25F6">
        <w:trPr>
          <w:trHeight w:hRule="exact" w:val="348"/>
        </w:trPr>
        <w:tc>
          <w:tcPr>
            <w:tcW w:w="269" w:type="pc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t>3.</w:t>
            </w:r>
          </w:p>
        </w:tc>
        <w:tc>
          <w:tcPr>
            <w:tcW w:w="918" w:type="pct"/>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DEJ</w:t>
            </w:r>
          </w:p>
        </w:tc>
        <w:tc>
          <w:tcPr>
            <w:tcW w:w="520" w:type="pct"/>
            <w:shd w:val="clear" w:color="auto" w:fill="FFFFFF"/>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3</w:t>
            </w:r>
          </w:p>
        </w:tc>
        <w:tc>
          <w:tcPr>
            <w:tcW w:w="451" w:type="pct"/>
            <w:shd w:val="clear" w:color="auto" w:fill="FFFFFF"/>
            <w:vAlign w:val="center"/>
          </w:tcPr>
          <w:p w:rsidR="00861D22" w:rsidRPr="00861D22" w:rsidRDefault="00861D22" w:rsidP="00734C8F">
            <w:pPr>
              <w:jc w:val="center"/>
              <w:rPr>
                <w:rFonts w:asciiTheme="minorHAnsi" w:hAnsiTheme="minorHAnsi"/>
                <w:b/>
                <w:color w:val="002060"/>
                <w:sz w:val="16"/>
                <w:szCs w:val="16"/>
                <w:lang w:eastAsia="ro-RO"/>
              </w:rPr>
            </w:pPr>
            <w:r w:rsidRPr="00861D22">
              <w:rPr>
                <w:rFonts w:asciiTheme="minorHAnsi" w:hAnsiTheme="minorHAnsi"/>
                <w:b/>
                <w:color w:val="002060"/>
                <w:sz w:val="16"/>
                <w:szCs w:val="16"/>
                <w:lang w:eastAsia="ro-RO"/>
              </w:rPr>
              <w:t>3</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86</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28,67</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32</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10,67</w:t>
            </w:r>
          </w:p>
        </w:tc>
        <w:tc>
          <w:tcPr>
            <w:tcW w:w="49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61</w:t>
            </w:r>
          </w:p>
        </w:tc>
        <w:tc>
          <w:tcPr>
            <w:tcW w:w="55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20,33</w:t>
            </w:r>
          </w:p>
        </w:tc>
      </w:tr>
      <w:tr w:rsidR="008F25F6" w:rsidRPr="00861D22" w:rsidTr="008F25F6">
        <w:trPr>
          <w:trHeight w:hRule="exact" w:val="366"/>
        </w:trPr>
        <w:tc>
          <w:tcPr>
            <w:tcW w:w="269" w:type="pc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t>4.</w:t>
            </w:r>
          </w:p>
        </w:tc>
        <w:tc>
          <w:tcPr>
            <w:tcW w:w="918" w:type="pct"/>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HUEDIN</w:t>
            </w:r>
          </w:p>
        </w:tc>
        <w:tc>
          <w:tcPr>
            <w:tcW w:w="520" w:type="pct"/>
            <w:shd w:val="clear" w:color="auto" w:fill="FFFFFF"/>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3</w:t>
            </w:r>
          </w:p>
        </w:tc>
        <w:tc>
          <w:tcPr>
            <w:tcW w:w="451" w:type="pct"/>
            <w:shd w:val="clear" w:color="auto" w:fill="FFFFFF"/>
            <w:vAlign w:val="center"/>
          </w:tcPr>
          <w:p w:rsidR="00861D22" w:rsidRPr="00861D22" w:rsidRDefault="00861D22" w:rsidP="00734C8F">
            <w:pPr>
              <w:jc w:val="center"/>
              <w:rPr>
                <w:rFonts w:asciiTheme="minorHAnsi" w:hAnsiTheme="minorHAnsi"/>
                <w:b/>
                <w:color w:val="002060"/>
                <w:sz w:val="16"/>
                <w:szCs w:val="16"/>
                <w:lang w:eastAsia="ro-RO"/>
              </w:rPr>
            </w:pPr>
            <w:r w:rsidRPr="00861D22">
              <w:rPr>
                <w:rFonts w:asciiTheme="minorHAnsi" w:hAnsiTheme="minorHAnsi"/>
                <w:b/>
                <w:color w:val="002060"/>
                <w:sz w:val="16"/>
                <w:szCs w:val="16"/>
                <w:lang w:eastAsia="ro-RO"/>
              </w:rPr>
              <w:t>4</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96</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24</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71</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17,75</w:t>
            </w:r>
          </w:p>
        </w:tc>
        <w:tc>
          <w:tcPr>
            <w:tcW w:w="49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71</w:t>
            </w:r>
          </w:p>
        </w:tc>
        <w:tc>
          <w:tcPr>
            <w:tcW w:w="55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17,75</w:t>
            </w:r>
          </w:p>
        </w:tc>
      </w:tr>
      <w:tr w:rsidR="008F25F6" w:rsidRPr="00861D22" w:rsidTr="008F25F6">
        <w:trPr>
          <w:trHeight w:hRule="exact" w:val="366"/>
        </w:trPr>
        <w:tc>
          <w:tcPr>
            <w:tcW w:w="269" w:type="pc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t>5.</w:t>
            </w:r>
          </w:p>
        </w:tc>
        <w:tc>
          <w:tcPr>
            <w:tcW w:w="918" w:type="pct"/>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GHERLA</w:t>
            </w:r>
          </w:p>
        </w:tc>
        <w:tc>
          <w:tcPr>
            <w:tcW w:w="520" w:type="pct"/>
            <w:shd w:val="clear" w:color="auto" w:fill="FFFFFF"/>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5</w:t>
            </w:r>
          </w:p>
        </w:tc>
        <w:tc>
          <w:tcPr>
            <w:tcW w:w="451" w:type="pct"/>
            <w:shd w:val="clear" w:color="auto" w:fill="FFFFFF"/>
            <w:vAlign w:val="center"/>
          </w:tcPr>
          <w:p w:rsidR="00861D22" w:rsidRPr="00861D22" w:rsidRDefault="00861D22" w:rsidP="00734C8F">
            <w:pPr>
              <w:jc w:val="center"/>
              <w:rPr>
                <w:rFonts w:asciiTheme="minorHAnsi" w:hAnsiTheme="minorHAnsi"/>
                <w:b/>
                <w:color w:val="002060"/>
                <w:sz w:val="16"/>
                <w:szCs w:val="16"/>
                <w:lang w:eastAsia="ro-RO"/>
              </w:rPr>
            </w:pPr>
            <w:r w:rsidRPr="00861D22">
              <w:rPr>
                <w:rFonts w:asciiTheme="minorHAnsi" w:hAnsiTheme="minorHAnsi"/>
                <w:b/>
                <w:color w:val="002060"/>
                <w:sz w:val="16"/>
                <w:szCs w:val="16"/>
                <w:lang w:eastAsia="ro-RO"/>
              </w:rPr>
              <w:t>5</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102</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20,4</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85</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17</w:t>
            </w:r>
          </w:p>
        </w:tc>
        <w:tc>
          <w:tcPr>
            <w:tcW w:w="49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102</w:t>
            </w:r>
          </w:p>
        </w:tc>
        <w:tc>
          <w:tcPr>
            <w:tcW w:w="55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20,4</w:t>
            </w:r>
          </w:p>
        </w:tc>
      </w:tr>
      <w:tr w:rsidR="008F25F6" w:rsidRPr="00861D22" w:rsidTr="008F25F6">
        <w:trPr>
          <w:trHeight w:hRule="exact" w:val="348"/>
        </w:trPr>
        <w:tc>
          <w:tcPr>
            <w:tcW w:w="269" w:type="pc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t>6.</w:t>
            </w:r>
          </w:p>
        </w:tc>
        <w:tc>
          <w:tcPr>
            <w:tcW w:w="918" w:type="pct"/>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BISTRITA</w:t>
            </w:r>
          </w:p>
        </w:tc>
        <w:tc>
          <w:tcPr>
            <w:tcW w:w="520" w:type="pct"/>
            <w:shd w:val="clear" w:color="auto" w:fill="FFFFFF"/>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8</w:t>
            </w:r>
          </w:p>
        </w:tc>
        <w:tc>
          <w:tcPr>
            <w:tcW w:w="451" w:type="pct"/>
            <w:shd w:val="clear" w:color="auto" w:fill="FFFFFF"/>
            <w:vAlign w:val="center"/>
          </w:tcPr>
          <w:p w:rsidR="00861D22" w:rsidRPr="00861D22" w:rsidRDefault="00861D22" w:rsidP="00734C8F">
            <w:pPr>
              <w:jc w:val="center"/>
              <w:rPr>
                <w:rFonts w:asciiTheme="minorHAnsi" w:hAnsiTheme="minorHAnsi"/>
                <w:b/>
                <w:color w:val="002060"/>
                <w:sz w:val="16"/>
                <w:szCs w:val="16"/>
                <w:lang w:eastAsia="ro-RO"/>
              </w:rPr>
            </w:pPr>
            <w:r w:rsidRPr="00861D22">
              <w:rPr>
                <w:rFonts w:asciiTheme="minorHAnsi" w:hAnsiTheme="minorHAnsi"/>
                <w:b/>
                <w:color w:val="002060"/>
                <w:sz w:val="16"/>
                <w:szCs w:val="16"/>
                <w:lang w:eastAsia="ro-RO"/>
              </w:rPr>
              <w:t>7</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144</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20,57</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47</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6,71</w:t>
            </w:r>
          </w:p>
        </w:tc>
        <w:tc>
          <w:tcPr>
            <w:tcW w:w="49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161</w:t>
            </w:r>
          </w:p>
        </w:tc>
        <w:tc>
          <w:tcPr>
            <w:tcW w:w="55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23</w:t>
            </w:r>
          </w:p>
        </w:tc>
      </w:tr>
      <w:tr w:rsidR="008F25F6" w:rsidRPr="00861D22" w:rsidTr="008F25F6">
        <w:trPr>
          <w:trHeight w:hRule="exact" w:val="366"/>
        </w:trPr>
        <w:tc>
          <w:tcPr>
            <w:tcW w:w="269" w:type="pc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t>7.</w:t>
            </w:r>
          </w:p>
        </w:tc>
        <w:tc>
          <w:tcPr>
            <w:tcW w:w="918" w:type="pct"/>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NASAUD</w:t>
            </w:r>
          </w:p>
        </w:tc>
        <w:tc>
          <w:tcPr>
            <w:tcW w:w="520" w:type="pct"/>
            <w:shd w:val="clear" w:color="auto" w:fill="FFFFFF"/>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4</w:t>
            </w:r>
          </w:p>
        </w:tc>
        <w:tc>
          <w:tcPr>
            <w:tcW w:w="451" w:type="pct"/>
            <w:shd w:val="clear" w:color="auto" w:fill="FFFFFF"/>
            <w:vAlign w:val="center"/>
          </w:tcPr>
          <w:p w:rsidR="00861D22" w:rsidRPr="00861D22" w:rsidRDefault="00861D22" w:rsidP="00734C8F">
            <w:pPr>
              <w:jc w:val="center"/>
              <w:rPr>
                <w:rFonts w:asciiTheme="minorHAnsi" w:hAnsiTheme="minorHAnsi"/>
                <w:b/>
                <w:color w:val="002060"/>
                <w:sz w:val="16"/>
                <w:szCs w:val="16"/>
                <w:lang w:eastAsia="ro-RO"/>
              </w:rPr>
            </w:pPr>
            <w:r w:rsidRPr="00861D22">
              <w:rPr>
                <w:rFonts w:asciiTheme="minorHAnsi" w:hAnsiTheme="minorHAnsi"/>
                <w:b/>
                <w:color w:val="002060"/>
                <w:sz w:val="16"/>
                <w:szCs w:val="16"/>
                <w:lang w:eastAsia="ro-RO"/>
              </w:rPr>
              <w:t>3</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31</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10,33</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16</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5,33</w:t>
            </w:r>
          </w:p>
        </w:tc>
        <w:tc>
          <w:tcPr>
            <w:tcW w:w="49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37</w:t>
            </w:r>
          </w:p>
        </w:tc>
        <w:tc>
          <w:tcPr>
            <w:tcW w:w="55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12,33</w:t>
            </w:r>
          </w:p>
        </w:tc>
      </w:tr>
      <w:tr w:rsidR="008F25F6" w:rsidRPr="00861D22" w:rsidTr="008F25F6">
        <w:trPr>
          <w:trHeight w:hRule="exact" w:val="366"/>
        </w:trPr>
        <w:tc>
          <w:tcPr>
            <w:tcW w:w="269" w:type="pc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t>8.</w:t>
            </w:r>
          </w:p>
        </w:tc>
        <w:tc>
          <w:tcPr>
            <w:tcW w:w="918" w:type="pct"/>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BECLEAN</w:t>
            </w:r>
          </w:p>
        </w:tc>
        <w:tc>
          <w:tcPr>
            <w:tcW w:w="520" w:type="pct"/>
            <w:shd w:val="clear" w:color="auto" w:fill="FFFFFF"/>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3</w:t>
            </w:r>
          </w:p>
        </w:tc>
        <w:tc>
          <w:tcPr>
            <w:tcW w:w="451" w:type="pct"/>
            <w:shd w:val="clear" w:color="auto" w:fill="FFFFFF"/>
            <w:vAlign w:val="center"/>
          </w:tcPr>
          <w:p w:rsidR="00861D22" w:rsidRPr="00861D22" w:rsidRDefault="00861D22" w:rsidP="00734C8F">
            <w:pPr>
              <w:jc w:val="center"/>
              <w:rPr>
                <w:rFonts w:asciiTheme="minorHAnsi" w:hAnsiTheme="minorHAnsi"/>
                <w:b/>
                <w:color w:val="002060"/>
                <w:sz w:val="16"/>
                <w:szCs w:val="16"/>
                <w:lang w:eastAsia="ro-RO"/>
              </w:rPr>
            </w:pPr>
            <w:r w:rsidRPr="00861D22">
              <w:rPr>
                <w:rFonts w:asciiTheme="minorHAnsi" w:hAnsiTheme="minorHAnsi"/>
                <w:b/>
                <w:color w:val="002060"/>
                <w:sz w:val="16"/>
                <w:szCs w:val="16"/>
                <w:lang w:eastAsia="ro-RO"/>
              </w:rPr>
              <w:t>1(0)</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30</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30</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21</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21</w:t>
            </w:r>
          </w:p>
        </w:tc>
        <w:tc>
          <w:tcPr>
            <w:tcW w:w="49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26</w:t>
            </w:r>
          </w:p>
        </w:tc>
        <w:tc>
          <w:tcPr>
            <w:tcW w:w="55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26</w:t>
            </w:r>
          </w:p>
        </w:tc>
      </w:tr>
      <w:tr w:rsidR="008F25F6" w:rsidRPr="00861D22" w:rsidTr="008F25F6">
        <w:trPr>
          <w:trHeight w:hRule="exact" w:val="348"/>
        </w:trPr>
        <w:tc>
          <w:tcPr>
            <w:tcW w:w="269" w:type="pc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lastRenderedPageBreak/>
              <w:t>9.</w:t>
            </w:r>
          </w:p>
        </w:tc>
        <w:tc>
          <w:tcPr>
            <w:tcW w:w="918" w:type="pct"/>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BAIA MARE</w:t>
            </w:r>
          </w:p>
        </w:tc>
        <w:tc>
          <w:tcPr>
            <w:tcW w:w="520" w:type="pct"/>
            <w:shd w:val="clear" w:color="auto" w:fill="FFFFFF"/>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14</w:t>
            </w:r>
          </w:p>
        </w:tc>
        <w:tc>
          <w:tcPr>
            <w:tcW w:w="451" w:type="pct"/>
            <w:shd w:val="clear" w:color="auto" w:fill="FFFFFF"/>
            <w:vAlign w:val="center"/>
          </w:tcPr>
          <w:p w:rsidR="00861D22" w:rsidRPr="00861D22" w:rsidRDefault="00861D22" w:rsidP="00734C8F">
            <w:pPr>
              <w:jc w:val="center"/>
              <w:rPr>
                <w:rFonts w:asciiTheme="minorHAnsi" w:hAnsiTheme="minorHAnsi"/>
                <w:b/>
                <w:color w:val="002060"/>
                <w:sz w:val="16"/>
                <w:szCs w:val="16"/>
                <w:lang w:eastAsia="ro-RO"/>
              </w:rPr>
            </w:pPr>
            <w:r w:rsidRPr="00861D22">
              <w:rPr>
                <w:rFonts w:asciiTheme="minorHAnsi" w:hAnsiTheme="minorHAnsi"/>
                <w:b/>
                <w:color w:val="002060"/>
                <w:sz w:val="16"/>
                <w:szCs w:val="16"/>
                <w:lang w:eastAsia="ro-RO"/>
              </w:rPr>
              <w:t>13</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118</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9,08</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77</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5,92</w:t>
            </w:r>
          </w:p>
        </w:tc>
        <w:tc>
          <w:tcPr>
            <w:tcW w:w="49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452</w:t>
            </w:r>
          </w:p>
        </w:tc>
        <w:tc>
          <w:tcPr>
            <w:tcW w:w="55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34,77</w:t>
            </w:r>
          </w:p>
        </w:tc>
      </w:tr>
      <w:tr w:rsidR="008F25F6" w:rsidRPr="00861D22" w:rsidTr="008F25F6">
        <w:trPr>
          <w:trHeight w:hRule="exact" w:val="366"/>
        </w:trPr>
        <w:tc>
          <w:tcPr>
            <w:tcW w:w="269" w:type="pc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t>10.</w:t>
            </w:r>
          </w:p>
        </w:tc>
        <w:tc>
          <w:tcPr>
            <w:tcW w:w="918" w:type="pct"/>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SIGHETU MARMATIEI</w:t>
            </w:r>
          </w:p>
        </w:tc>
        <w:tc>
          <w:tcPr>
            <w:tcW w:w="520" w:type="pct"/>
            <w:shd w:val="clear" w:color="auto" w:fill="FFFFFF"/>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5</w:t>
            </w:r>
          </w:p>
        </w:tc>
        <w:tc>
          <w:tcPr>
            <w:tcW w:w="451" w:type="pct"/>
            <w:shd w:val="clear" w:color="auto" w:fill="FFFFFF"/>
            <w:vAlign w:val="center"/>
          </w:tcPr>
          <w:p w:rsidR="00861D22" w:rsidRPr="00861D22" w:rsidRDefault="00861D22" w:rsidP="00734C8F">
            <w:pPr>
              <w:jc w:val="center"/>
              <w:rPr>
                <w:rFonts w:asciiTheme="minorHAnsi" w:hAnsiTheme="minorHAnsi"/>
                <w:b/>
                <w:color w:val="002060"/>
                <w:sz w:val="16"/>
                <w:szCs w:val="16"/>
                <w:lang w:eastAsia="ro-RO"/>
              </w:rPr>
            </w:pPr>
            <w:r w:rsidRPr="00861D22">
              <w:rPr>
                <w:rFonts w:asciiTheme="minorHAnsi" w:hAnsiTheme="minorHAnsi"/>
                <w:b/>
                <w:color w:val="002060"/>
                <w:sz w:val="16"/>
                <w:szCs w:val="16"/>
                <w:lang w:eastAsia="ro-RO"/>
              </w:rPr>
              <w:t>2</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116</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58</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77</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38,5</w:t>
            </w:r>
          </w:p>
        </w:tc>
        <w:tc>
          <w:tcPr>
            <w:tcW w:w="49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77</w:t>
            </w:r>
          </w:p>
        </w:tc>
        <w:tc>
          <w:tcPr>
            <w:tcW w:w="55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38,5</w:t>
            </w:r>
          </w:p>
        </w:tc>
      </w:tr>
      <w:tr w:rsidR="008F25F6" w:rsidRPr="00861D22" w:rsidTr="008F25F6">
        <w:trPr>
          <w:trHeight w:hRule="exact" w:val="366"/>
        </w:trPr>
        <w:tc>
          <w:tcPr>
            <w:tcW w:w="269" w:type="pc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t>11.</w:t>
            </w:r>
          </w:p>
        </w:tc>
        <w:tc>
          <w:tcPr>
            <w:tcW w:w="918" w:type="pct"/>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VISEU DE SUS</w:t>
            </w:r>
          </w:p>
        </w:tc>
        <w:tc>
          <w:tcPr>
            <w:tcW w:w="520" w:type="pct"/>
            <w:shd w:val="clear" w:color="auto" w:fill="FFFFFF"/>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3</w:t>
            </w:r>
          </w:p>
        </w:tc>
        <w:tc>
          <w:tcPr>
            <w:tcW w:w="451" w:type="pct"/>
            <w:shd w:val="clear" w:color="auto" w:fill="FFFFFF"/>
            <w:vAlign w:val="center"/>
          </w:tcPr>
          <w:p w:rsidR="00861D22" w:rsidRPr="00861D22" w:rsidRDefault="00861D22" w:rsidP="00734C8F">
            <w:pPr>
              <w:jc w:val="center"/>
              <w:rPr>
                <w:rFonts w:asciiTheme="minorHAnsi" w:hAnsiTheme="minorHAnsi"/>
                <w:b/>
                <w:color w:val="002060"/>
                <w:sz w:val="16"/>
                <w:szCs w:val="16"/>
                <w:lang w:eastAsia="ro-RO"/>
              </w:rPr>
            </w:pPr>
            <w:r w:rsidRPr="00861D22">
              <w:rPr>
                <w:rFonts w:asciiTheme="minorHAnsi" w:hAnsiTheme="minorHAnsi"/>
                <w:b/>
                <w:color w:val="002060"/>
                <w:sz w:val="16"/>
                <w:szCs w:val="16"/>
                <w:lang w:eastAsia="ro-RO"/>
              </w:rPr>
              <w:t>2</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56</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28</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56</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28</w:t>
            </w:r>
          </w:p>
        </w:tc>
        <w:tc>
          <w:tcPr>
            <w:tcW w:w="49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56</w:t>
            </w:r>
          </w:p>
        </w:tc>
        <w:tc>
          <w:tcPr>
            <w:tcW w:w="55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28</w:t>
            </w:r>
          </w:p>
        </w:tc>
      </w:tr>
      <w:tr w:rsidR="008F25F6" w:rsidRPr="00861D22" w:rsidTr="008F25F6">
        <w:trPr>
          <w:trHeight w:hRule="exact" w:val="348"/>
        </w:trPr>
        <w:tc>
          <w:tcPr>
            <w:tcW w:w="269" w:type="pc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t>12.</w:t>
            </w:r>
          </w:p>
        </w:tc>
        <w:tc>
          <w:tcPr>
            <w:tcW w:w="918" w:type="pct"/>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TARGU LAPUS</w:t>
            </w:r>
          </w:p>
        </w:tc>
        <w:tc>
          <w:tcPr>
            <w:tcW w:w="520" w:type="pct"/>
            <w:shd w:val="clear" w:color="auto" w:fill="FFFFFF"/>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3</w:t>
            </w:r>
          </w:p>
        </w:tc>
        <w:tc>
          <w:tcPr>
            <w:tcW w:w="451" w:type="pct"/>
            <w:shd w:val="clear" w:color="auto" w:fill="FFFFFF"/>
            <w:vAlign w:val="center"/>
          </w:tcPr>
          <w:p w:rsidR="00861D22" w:rsidRPr="00861D22" w:rsidRDefault="00861D22" w:rsidP="00734C8F">
            <w:pPr>
              <w:jc w:val="center"/>
              <w:rPr>
                <w:rFonts w:asciiTheme="minorHAnsi" w:hAnsiTheme="minorHAnsi"/>
                <w:b/>
                <w:color w:val="002060"/>
                <w:sz w:val="16"/>
                <w:szCs w:val="16"/>
                <w:lang w:eastAsia="ro-RO"/>
              </w:rPr>
            </w:pPr>
            <w:r w:rsidRPr="00861D22">
              <w:rPr>
                <w:rFonts w:asciiTheme="minorHAnsi" w:hAnsiTheme="minorHAnsi"/>
                <w:b/>
                <w:color w:val="002060"/>
                <w:sz w:val="16"/>
                <w:szCs w:val="16"/>
                <w:lang w:eastAsia="ro-RO"/>
              </w:rPr>
              <w:t>2</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6</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3</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4</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w:t>
            </w:r>
          </w:p>
        </w:tc>
        <w:tc>
          <w:tcPr>
            <w:tcW w:w="49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27</w:t>
            </w:r>
          </w:p>
        </w:tc>
        <w:tc>
          <w:tcPr>
            <w:tcW w:w="55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13,5</w:t>
            </w:r>
          </w:p>
        </w:tc>
      </w:tr>
      <w:tr w:rsidR="008F25F6" w:rsidRPr="00861D22" w:rsidTr="008F25F6">
        <w:trPr>
          <w:trHeight w:hRule="exact" w:val="366"/>
        </w:trPr>
        <w:tc>
          <w:tcPr>
            <w:tcW w:w="269" w:type="pc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t>13.</w:t>
            </w:r>
          </w:p>
        </w:tc>
        <w:tc>
          <w:tcPr>
            <w:tcW w:w="918" w:type="pct"/>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DRAGOMIRESTI</w:t>
            </w:r>
          </w:p>
        </w:tc>
        <w:tc>
          <w:tcPr>
            <w:tcW w:w="520" w:type="pct"/>
            <w:shd w:val="clear" w:color="auto" w:fill="FFFFFF"/>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3</w:t>
            </w:r>
          </w:p>
        </w:tc>
        <w:tc>
          <w:tcPr>
            <w:tcW w:w="451" w:type="pct"/>
            <w:shd w:val="clear" w:color="auto" w:fill="FFFFFF"/>
            <w:vAlign w:val="center"/>
          </w:tcPr>
          <w:p w:rsidR="00861D22" w:rsidRPr="00861D22" w:rsidRDefault="00861D22" w:rsidP="00734C8F">
            <w:pPr>
              <w:jc w:val="center"/>
              <w:rPr>
                <w:rFonts w:asciiTheme="minorHAnsi" w:hAnsiTheme="minorHAnsi"/>
                <w:b/>
                <w:color w:val="002060"/>
                <w:sz w:val="16"/>
                <w:szCs w:val="16"/>
                <w:lang w:eastAsia="ro-RO"/>
              </w:rPr>
            </w:pPr>
            <w:r w:rsidRPr="00861D22">
              <w:rPr>
                <w:rFonts w:asciiTheme="minorHAnsi" w:hAnsiTheme="minorHAnsi"/>
                <w:b/>
                <w:color w:val="002060"/>
                <w:sz w:val="16"/>
                <w:szCs w:val="16"/>
                <w:lang w:eastAsia="ro-RO"/>
              </w:rPr>
              <w:t>2</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11</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5,5</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11</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5,5</w:t>
            </w:r>
          </w:p>
        </w:tc>
        <w:tc>
          <w:tcPr>
            <w:tcW w:w="49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11</w:t>
            </w:r>
          </w:p>
        </w:tc>
        <w:tc>
          <w:tcPr>
            <w:tcW w:w="55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5,5</w:t>
            </w:r>
          </w:p>
        </w:tc>
      </w:tr>
      <w:tr w:rsidR="008F25F6" w:rsidRPr="00861D22" w:rsidTr="008F25F6">
        <w:trPr>
          <w:trHeight w:hRule="exact" w:val="366"/>
        </w:trPr>
        <w:tc>
          <w:tcPr>
            <w:tcW w:w="269" w:type="pc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t>14.</w:t>
            </w:r>
          </w:p>
        </w:tc>
        <w:tc>
          <w:tcPr>
            <w:tcW w:w="918" w:type="pct"/>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ZALAU</w:t>
            </w:r>
          </w:p>
        </w:tc>
        <w:tc>
          <w:tcPr>
            <w:tcW w:w="520" w:type="pct"/>
            <w:shd w:val="clear" w:color="auto" w:fill="FFFFFF"/>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6</w:t>
            </w:r>
          </w:p>
        </w:tc>
        <w:tc>
          <w:tcPr>
            <w:tcW w:w="451" w:type="pct"/>
            <w:shd w:val="clear" w:color="auto" w:fill="FFFFFF"/>
            <w:vAlign w:val="center"/>
          </w:tcPr>
          <w:p w:rsidR="00861D22" w:rsidRPr="00861D22" w:rsidRDefault="00861D22" w:rsidP="00734C8F">
            <w:pPr>
              <w:jc w:val="center"/>
              <w:rPr>
                <w:rFonts w:asciiTheme="minorHAnsi" w:hAnsiTheme="minorHAnsi"/>
                <w:b/>
                <w:color w:val="002060"/>
                <w:sz w:val="16"/>
                <w:szCs w:val="16"/>
                <w:lang w:eastAsia="ro-RO"/>
              </w:rPr>
            </w:pPr>
            <w:r w:rsidRPr="00861D22">
              <w:rPr>
                <w:rFonts w:asciiTheme="minorHAnsi" w:hAnsiTheme="minorHAnsi"/>
                <w:b/>
                <w:color w:val="002060"/>
                <w:sz w:val="16"/>
                <w:szCs w:val="16"/>
                <w:lang w:eastAsia="ro-RO"/>
              </w:rPr>
              <w:t>4</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70</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17,5</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54</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13,5</w:t>
            </w:r>
          </w:p>
        </w:tc>
        <w:tc>
          <w:tcPr>
            <w:tcW w:w="49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54</w:t>
            </w:r>
          </w:p>
        </w:tc>
        <w:tc>
          <w:tcPr>
            <w:tcW w:w="55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13,5</w:t>
            </w:r>
          </w:p>
        </w:tc>
      </w:tr>
      <w:tr w:rsidR="008F25F6" w:rsidRPr="00861D22" w:rsidTr="008F25F6">
        <w:trPr>
          <w:trHeight w:hRule="exact" w:val="348"/>
        </w:trPr>
        <w:tc>
          <w:tcPr>
            <w:tcW w:w="269" w:type="pc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t>15.</w:t>
            </w:r>
          </w:p>
        </w:tc>
        <w:tc>
          <w:tcPr>
            <w:tcW w:w="918" w:type="pct"/>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SIMLEUL SILVANIEI</w:t>
            </w:r>
          </w:p>
        </w:tc>
        <w:tc>
          <w:tcPr>
            <w:tcW w:w="520" w:type="pct"/>
            <w:shd w:val="clear" w:color="auto" w:fill="FFFFFF"/>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3</w:t>
            </w:r>
          </w:p>
        </w:tc>
        <w:tc>
          <w:tcPr>
            <w:tcW w:w="451" w:type="pct"/>
            <w:shd w:val="clear" w:color="auto" w:fill="FFFFFF"/>
            <w:vAlign w:val="center"/>
          </w:tcPr>
          <w:p w:rsidR="00861D22" w:rsidRPr="00861D22" w:rsidRDefault="00861D22" w:rsidP="00734C8F">
            <w:pPr>
              <w:jc w:val="center"/>
              <w:rPr>
                <w:rFonts w:asciiTheme="minorHAnsi" w:hAnsiTheme="minorHAnsi"/>
                <w:b/>
                <w:color w:val="002060"/>
                <w:sz w:val="16"/>
                <w:szCs w:val="16"/>
                <w:lang w:eastAsia="ro-RO"/>
              </w:rPr>
            </w:pPr>
            <w:r w:rsidRPr="00861D22">
              <w:rPr>
                <w:rFonts w:asciiTheme="minorHAnsi" w:hAnsiTheme="minorHAnsi"/>
                <w:b/>
                <w:color w:val="002060"/>
                <w:sz w:val="16"/>
                <w:szCs w:val="16"/>
                <w:lang w:eastAsia="ro-RO"/>
              </w:rPr>
              <w:t>3</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66</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22</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49</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16,33</w:t>
            </w:r>
          </w:p>
        </w:tc>
        <w:tc>
          <w:tcPr>
            <w:tcW w:w="49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49</w:t>
            </w:r>
          </w:p>
        </w:tc>
        <w:tc>
          <w:tcPr>
            <w:tcW w:w="55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16,33</w:t>
            </w:r>
          </w:p>
        </w:tc>
      </w:tr>
      <w:tr w:rsidR="008F25F6" w:rsidRPr="00861D22" w:rsidTr="008F25F6">
        <w:trPr>
          <w:trHeight w:hRule="exact" w:val="366"/>
        </w:trPr>
        <w:tc>
          <w:tcPr>
            <w:tcW w:w="269" w:type="pct"/>
            <w:shd w:val="clear" w:color="auto" w:fill="FDEAD7"/>
            <w:vAlign w:val="center"/>
          </w:tcPr>
          <w:p w:rsidR="00861D22" w:rsidRPr="00861D22" w:rsidRDefault="00861D22" w:rsidP="00734C8F">
            <w:pPr>
              <w:widowControl w:val="0"/>
              <w:autoSpaceDE w:val="0"/>
              <w:autoSpaceDN w:val="0"/>
              <w:adjustRightInd w:val="0"/>
              <w:jc w:val="center"/>
              <w:rPr>
                <w:rFonts w:asciiTheme="minorHAnsi" w:eastAsia="MS Mincho" w:hAnsiTheme="minorHAnsi"/>
                <w:b/>
                <w:color w:val="002060"/>
                <w:sz w:val="16"/>
                <w:szCs w:val="16"/>
                <w:lang w:eastAsia="ja-JP"/>
              </w:rPr>
            </w:pPr>
            <w:r w:rsidRPr="00861D22">
              <w:rPr>
                <w:rFonts w:asciiTheme="minorHAnsi" w:eastAsia="MS Mincho" w:hAnsiTheme="minorHAnsi"/>
                <w:b/>
                <w:color w:val="002060"/>
                <w:sz w:val="16"/>
                <w:szCs w:val="16"/>
                <w:lang w:eastAsia="ja-JP"/>
              </w:rPr>
              <w:t>16</w:t>
            </w:r>
          </w:p>
        </w:tc>
        <w:tc>
          <w:tcPr>
            <w:tcW w:w="918" w:type="pct"/>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JIBOU</w:t>
            </w:r>
          </w:p>
        </w:tc>
        <w:tc>
          <w:tcPr>
            <w:tcW w:w="520" w:type="pct"/>
            <w:shd w:val="clear" w:color="auto" w:fill="FFFFFF"/>
            <w:vAlign w:val="center"/>
          </w:tcPr>
          <w:p w:rsidR="00861D22" w:rsidRPr="00861D22" w:rsidRDefault="00861D22" w:rsidP="00734C8F">
            <w:pPr>
              <w:jc w:val="center"/>
              <w:rPr>
                <w:rFonts w:asciiTheme="minorHAnsi" w:hAnsiTheme="minorHAnsi"/>
                <w:color w:val="002060"/>
                <w:sz w:val="16"/>
                <w:szCs w:val="16"/>
                <w:lang w:eastAsia="ro-RO"/>
              </w:rPr>
            </w:pPr>
            <w:r w:rsidRPr="00861D22">
              <w:rPr>
                <w:rFonts w:asciiTheme="minorHAnsi" w:hAnsiTheme="minorHAnsi"/>
                <w:color w:val="002060"/>
                <w:sz w:val="16"/>
                <w:szCs w:val="16"/>
                <w:lang w:eastAsia="ro-RO"/>
              </w:rPr>
              <w:t>3</w:t>
            </w:r>
          </w:p>
        </w:tc>
        <w:tc>
          <w:tcPr>
            <w:tcW w:w="451" w:type="pct"/>
            <w:shd w:val="clear" w:color="auto" w:fill="FFFFFF"/>
            <w:vAlign w:val="center"/>
          </w:tcPr>
          <w:p w:rsidR="00861D22" w:rsidRPr="00861D22" w:rsidRDefault="00861D22" w:rsidP="00734C8F">
            <w:pPr>
              <w:jc w:val="center"/>
              <w:rPr>
                <w:rFonts w:asciiTheme="minorHAnsi" w:hAnsiTheme="minorHAnsi"/>
                <w:b/>
                <w:color w:val="002060"/>
                <w:sz w:val="16"/>
                <w:szCs w:val="16"/>
                <w:lang w:eastAsia="ro-RO"/>
              </w:rPr>
            </w:pPr>
            <w:r w:rsidRPr="00861D22">
              <w:rPr>
                <w:rFonts w:asciiTheme="minorHAnsi" w:hAnsiTheme="minorHAnsi"/>
                <w:b/>
                <w:color w:val="002060"/>
                <w:sz w:val="16"/>
                <w:szCs w:val="16"/>
                <w:lang w:eastAsia="ro-RO"/>
              </w:rPr>
              <w:t>3</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183</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61</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99</w:t>
            </w:r>
          </w:p>
        </w:tc>
        <w:tc>
          <w:tcPr>
            <w:tcW w:w="448"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33</w:t>
            </w:r>
          </w:p>
        </w:tc>
        <w:tc>
          <w:tcPr>
            <w:tcW w:w="49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99</w:t>
            </w:r>
          </w:p>
        </w:tc>
        <w:tc>
          <w:tcPr>
            <w:tcW w:w="556" w:type="pct"/>
            <w:shd w:val="clear" w:color="auto" w:fill="FFFFFF"/>
            <w:vAlign w:val="center"/>
          </w:tcPr>
          <w:p w:rsidR="00861D22" w:rsidRPr="00861D22" w:rsidRDefault="00861D22" w:rsidP="00734C8F">
            <w:pPr>
              <w:widowControl w:val="0"/>
              <w:autoSpaceDE w:val="0"/>
              <w:autoSpaceDN w:val="0"/>
              <w:adjustRightInd w:val="0"/>
              <w:jc w:val="center"/>
              <w:rPr>
                <w:rFonts w:asciiTheme="minorHAnsi" w:eastAsia="MS Mincho" w:hAnsiTheme="minorHAnsi"/>
                <w:color w:val="002060"/>
                <w:sz w:val="16"/>
                <w:szCs w:val="16"/>
                <w:lang w:eastAsia="ja-JP"/>
              </w:rPr>
            </w:pPr>
            <w:r w:rsidRPr="00861D22">
              <w:rPr>
                <w:rFonts w:asciiTheme="minorHAnsi" w:eastAsia="MS Mincho" w:hAnsiTheme="minorHAnsi"/>
                <w:color w:val="002060"/>
                <w:sz w:val="16"/>
                <w:szCs w:val="16"/>
                <w:lang w:eastAsia="ja-JP"/>
              </w:rPr>
              <w:t>33</w:t>
            </w:r>
          </w:p>
        </w:tc>
      </w:tr>
    </w:tbl>
    <w:p w:rsidR="00C16BBE" w:rsidRDefault="00C16BBE" w:rsidP="00CC197A">
      <w:pPr>
        <w:pStyle w:val="Heading2"/>
      </w:pPr>
    </w:p>
    <w:p w:rsidR="00C16BBE" w:rsidRPr="005B4F4A" w:rsidRDefault="00CB5CE6" w:rsidP="005B4F4A">
      <w:pPr>
        <w:pStyle w:val="Heading2"/>
        <w:rPr>
          <w:b w:val="0"/>
          <w:i/>
          <w:sz w:val="28"/>
          <w:szCs w:val="28"/>
        </w:rPr>
      </w:pPr>
      <w:r w:rsidRPr="005B4F4A">
        <w:rPr>
          <w:b w:val="0"/>
          <w:i/>
          <w:sz w:val="28"/>
          <w:szCs w:val="28"/>
        </w:rPr>
        <w:t>I.3.</w:t>
      </w:r>
      <w:r w:rsidR="00C16BBE" w:rsidRPr="005B4F4A">
        <w:rPr>
          <w:b w:val="0"/>
          <w:i/>
          <w:sz w:val="28"/>
          <w:szCs w:val="28"/>
        </w:rPr>
        <w:t xml:space="preserve"> Inculpaţi achitaţi de instanţele de judecată şi dosare restituite: </w:t>
      </w:r>
    </w:p>
    <w:p w:rsidR="005B4F4A" w:rsidRPr="00D50AB7" w:rsidRDefault="005B4F4A" w:rsidP="005B4F4A">
      <w:pPr>
        <w:pStyle w:val="Heading2"/>
        <w:rPr>
          <w:i/>
          <w:sz w:val="28"/>
          <w:szCs w:val="28"/>
        </w:rPr>
      </w:pP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
        <w:gridCol w:w="296"/>
        <w:gridCol w:w="2536"/>
        <w:gridCol w:w="995"/>
        <w:gridCol w:w="2613"/>
        <w:gridCol w:w="1261"/>
        <w:gridCol w:w="1790"/>
      </w:tblGrid>
      <w:tr w:rsidR="00C16BBE" w:rsidRPr="006D4047" w:rsidTr="00885B94">
        <w:tc>
          <w:tcPr>
            <w:tcW w:w="1572" w:type="pct"/>
            <w:gridSpan w:val="3"/>
            <w:shd w:val="clear" w:color="auto" w:fill="auto"/>
          </w:tcPr>
          <w:p w:rsidR="00C16BBE" w:rsidRPr="006D4047" w:rsidRDefault="00C16BBE" w:rsidP="00C97C23">
            <w:pPr>
              <w:jc w:val="center"/>
              <w:rPr>
                <w:bCs/>
                <w:sz w:val="16"/>
                <w:szCs w:val="16"/>
              </w:rPr>
            </w:pPr>
            <w:r w:rsidRPr="006D4047">
              <w:rPr>
                <w:bCs/>
                <w:sz w:val="16"/>
                <w:szCs w:val="16"/>
              </w:rPr>
              <w:t>PARCHETUL</w:t>
            </w:r>
          </w:p>
          <w:p w:rsidR="00C16BBE" w:rsidRPr="006D4047" w:rsidRDefault="00C16BBE" w:rsidP="00C97C23">
            <w:pPr>
              <w:jc w:val="center"/>
              <w:rPr>
                <w:bCs/>
                <w:sz w:val="16"/>
                <w:szCs w:val="16"/>
              </w:rPr>
            </w:pPr>
            <w:r w:rsidRPr="006D4047">
              <w:rPr>
                <w:bCs/>
                <w:sz w:val="16"/>
                <w:szCs w:val="16"/>
              </w:rPr>
              <w:t>DE PE LÂNGĂ</w:t>
            </w:r>
            <w:r w:rsidRPr="006D4047">
              <w:rPr>
                <w:sz w:val="16"/>
                <w:szCs w:val="16"/>
              </w:rPr>
              <w:t>:</w:t>
            </w:r>
          </w:p>
        </w:tc>
        <w:tc>
          <w:tcPr>
            <w:tcW w:w="512" w:type="pct"/>
            <w:shd w:val="clear" w:color="auto" w:fill="auto"/>
          </w:tcPr>
          <w:p w:rsidR="00C16BBE" w:rsidRPr="006D4047" w:rsidRDefault="00C16BBE" w:rsidP="00C97C23">
            <w:pPr>
              <w:jc w:val="center"/>
              <w:rPr>
                <w:bCs/>
                <w:sz w:val="16"/>
                <w:szCs w:val="16"/>
              </w:rPr>
            </w:pPr>
            <w:r w:rsidRPr="006D4047">
              <w:rPr>
                <w:bCs/>
                <w:sz w:val="16"/>
                <w:szCs w:val="16"/>
              </w:rPr>
              <w:t>ACHITĂRI</w:t>
            </w:r>
          </w:p>
          <w:p w:rsidR="00C16BBE" w:rsidRPr="006D4047" w:rsidRDefault="00C16BBE" w:rsidP="00C97C23">
            <w:pPr>
              <w:jc w:val="center"/>
              <w:rPr>
                <w:bCs/>
                <w:sz w:val="16"/>
                <w:szCs w:val="16"/>
              </w:rPr>
            </w:pPr>
            <w:r w:rsidRPr="006D4047">
              <w:rPr>
                <w:bCs/>
                <w:sz w:val="16"/>
                <w:szCs w:val="16"/>
              </w:rPr>
              <w:t>DIN CARE:</w:t>
            </w:r>
          </w:p>
        </w:tc>
        <w:tc>
          <w:tcPr>
            <w:tcW w:w="1345" w:type="pct"/>
            <w:shd w:val="clear" w:color="auto" w:fill="auto"/>
          </w:tcPr>
          <w:p w:rsidR="00C16BBE" w:rsidRPr="006D4047" w:rsidRDefault="00C16BBE" w:rsidP="00C97C23">
            <w:pPr>
              <w:jc w:val="center"/>
              <w:rPr>
                <w:bCs/>
                <w:sz w:val="16"/>
                <w:szCs w:val="16"/>
              </w:rPr>
            </w:pPr>
            <w:r w:rsidRPr="006D4047">
              <w:rPr>
                <w:bCs/>
                <w:sz w:val="16"/>
                <w:szCs w:val="16"/>
              </w:rPr>
              <w:t>TEMEIUL ACHITĂRII (articolul)</w:t>
            </w:r>
          </w:p>
        </w:tc>
        <w:tc>
          <w:tcPr>
            <w:tcW w:w="649" w:type="pct"/>
            <w:shd w:val="clear" w:color="auto" w:fill="auto"/>
          </w:tcPr>
          <w:p w:rsidR="00C16BBE" w:rsidRPr="006D4047" w:rsidRDefault="00C16BBE" w:rsidP="00C97C23">
            <w:pPr>
              <w:jc w:val="center"/>
              <w:rPr>
                <w:bCs/>
                <w:sz w:val="16"/>
                <w:szCs w:val="16"/>
              </w:rPr>
            </w:pPr>
            <w:r w:rsidRPr="006D4047">
              <w:rPr>
                <w:bCs/>
                <w:sz w:val="16"/>
                <w:szCs w:val="16"/>
              </w:rPr>
              <w:t>RESTITUIRI DIN CARE:</w:t>
            </w:r>
          </w:p>
        </w:tc>
        <w:tc>
          <w:tcPr>
            <w:tcW w:w="921" w:type="pct"/>
            <w:shd w:val="clear" w:color="auto" w:fill="auto"/>
          </w:tcPr>
          <w:p w:rsidR="00C16BBE" w:rsidRPr="006D4047" w:rsidRDefault="00C16BBE" w:rsidP="00C97C23">
            <w:pPr>
              <w:jc w:val="center"/>
              <w:rPr>
                <w:bCs/>
                <w:sz w:val="16"/>
                <w:szCs w:val="16"/>
              </w:rPr>
            </w:pPr>
            <w:r w:rsidRPr="006D4047">
              <w:rPr>
                <w:bCs/>
                <w:sz w:val="16"/>
                <w:szCs w:val="16"/>
              </w:rPr>
              <w:t>TEMEIUL RESTITUIRII (articolul)</w:t>
            </w:r>
          </w:p>
        </w:tc>
      </w:tr>
      <w:tr w:rsidR="00C16BBE" w:rsidRPr="006D4047" w:rsidTr="00885B94">
        <w:tc>
          <w:tcPr>
            <w:tcW w:w="1572" w:type="pct"/>
            <w:gridSpan w:val="3"/>
            <w:shd w:val="clear" w:color="auto" w:fill="auto"/>
          </w:tcPr>
          <w:p w:rsidR="00C16BBE" w:rsidRPr="006D4047" w:rsidRDefault="00C16BBE" w:rsidP="00C97C23">
            <w:pPr>
              <w:jc w:val="center"/>
              <w:rPr>
                <w:sz w:val="16"/>
                <w:szCs w:val="16"/>
              </w:rPr>
            </w:pPr>
            <w:r w:rsidRPr="006D4047">
              <w:rPr>
                <w:bCs/>
                <w:sz w:val="16"/>
                <w:szCs w:val="16"/>
              </w:rPr>
              <w:t>I. CURTEA DE APEL CLUJ (activitate proprie)</w:t>
            </w:r>
          </w:p>
        </w:tc>
        <w:tc>
          <w:tcPr>
            <w:tcW w:w="512" w:type="pct"/>
            <w:shd w:val="clear" w:color="auto" w:fill="auto"/>
          </w:tcPr>
          <w:p w:rsidR="00C16BBE" w:rsidRPr="006D4047" w:rsidRDefault="00C16BBE" w:rsidP="00C97C23">
            <w:pPr>
              <w:jc w:val="center"/>
              <w:rPr>
                <w:sz w:val="16"/>
                <w:szCs w:val="16"/>
              </w:rPr>
            </w:pPr>
          </w:p>
          <w:p w:rsidR="00C16BBE" w:rsidRPr="006D4047" w:rsidRDefault="00C16BBE" w:rsidP="00C97C23">
            <w:pPr>
              <w:jc w:val="center"/>
              <w:rPr>
                <w:sz w:val="16"/>
                <w:szCs w:val="16"/>
              </w:rPr>
            </w:pPr>
            <w:r w:rsidRPr="006D4047">
              <w:rPr>
                <w:sz w:val="16"/>
                <w:szCs w:val="16"/>
              </w:rPr>
              <w:t>-</w:t>
            </w:r>
          </w:p>
        </w:tc>
        <w:tc>
          <w:tcPr>
            <w:tcW w:w="1345" w:type="pct"/>
            <w:shd w:val="clear" w:color="auto" w:fill="auto"/>
          </w:tcPr>
          <w:p w:rsidR="00C16BBE" w:rsidRPr="006D4047" w:rsidRDefault="00C16BBE" w:rsidP="00C97C23">
            <w:pPr>
              <w:jc w:val="center"/>
              <w:rPr>
                <w:sz w:val="16"/>
                <w:szCs w:val="16"/>
              </w:rPr>
            </w:pPr>
          </w:p>
          <w:p w:rsidR="00C16BBE" w:rsidRPr="006D4047" w:rsidRDefault="00C16BBE" w:rsidP="00C97C23">
            <w:pPr>
              <w:jc w:val="center"/>
              <w:rPr>
                <w:sz w:val="16"/>
                <w:szCs w:val="16"/>
              </w:rPr>
            </w:pPr>
            <w:r w:rsidRPr="006D4047">
              <w:rPr>
                <w:sz w:val="16"/>
                <w:szCs w:val="16"/>
              </w:rPr>
              <w:t>-</w:t>
            </w:r>
          </w:p>
        </w:tc>
        <w:tc>
          <w:tcPr>
            <w:tcW w:w="649" w:type="pct"/>
            <w:shd w:val="clear" w:color="auto" w:fill="auto"/>
          </w:tcPr>
          <w:p w:rsidR="00C16BBE" w:rsidRPr="006D4047" w:rsidRDefault="00C16BBE" w:rsidP="00C97C23">
            <w:pPr>
              <w:jc w:val="center"/>
              <w:rPr>
                <w:sz w:val="16"/>
                <w:szCs w:val="16"/>
              </w:rPr>
            </w:pPr>
          </w:p>
          <w:p w:rsidR="00C16BBE" w:rsidRPr="006D4047" w:rsidRDefault="00C16BBE" w:rsidP="00C97C23">
            <w:pPr>
              <w:jc w:val="center"/>
              <w:rPr>
                <w:sz w:val="16"/>
                <w:szCs w:val="16"/>
              </w:rPr>
            </w:pPr>
            <w:r w:rsidRPr="006D4047">
              <w:rPr>
                <w:sz w:val="16"/>
                <w:szCs w:val="16"/>
              </w:rPr>
              <w:t>-</w:t>
            </w:r>
          </w:p>
        </w:tc>
        <w:tc>
          <w:tcPr>
            <w:tcW w:w="921" w:type="pct"/>
            <w:shd w:val="clear" w:color="auto" w:fill="auto"/>
          </w:tcPr>
          <w:p w:rsidR="00C16BBE" w:rsidRPr="006D4047" w:rsidRDefault="00C16BBE" w:rsidP="00C97C23">
            <w:pPr>
              <w:jc w:val="center"/>
              <w:rPr>
                <w:sz w:val="16"/>
                <w:szCs w:val="16"/>
              </w:rPr>
            </w:pPr>
          </w:p>
          <w:p w:rsidR="00C16BBE" w:rsidRPr="006D4047" w:rsidRDefault="00C16BBE" w:rsidP="00C97C23">
            <w:pPr>
              <w:jc w:val="center"/>
              <w:rPr>
                <w:sz w:val="16"/>
                <w:szCs w:val="16"/>
              </w:rPr>
            </w:pPr>
            <w:r w:rsidRPr="006D4047">
              <w:rPr>
                <w:sz w:val="16"/>
                <w:szCs w:val="16"/>
              </w:rPr>
              <w:t>-</w:t>
            </w:r>
          </w:p>
        </w:tc>
      </w:tr>
      <w:tr w:rsidR="00C16BBE" w:rsidRPr="006D4047" w:rsidTr="00885B94">
        <w:tc>
          <w:tcPr>
            <w:tcW w:w="115" w:type="pct"/>
            <w:shd w:val="clear" w:color="auto" w:fill="auto"/>
          </w:tcPr>
          <w:p w:rsidR="00C16BBE" w:rsidRPr="006D4047" w:rsidRDefault="00C16BBE" w:rsidP="00C97C23">
            <w:pPr>
              <w:jc w:val="center"/>
              <w:rPr>
                <w:sz w:val="16"/>
                <w:szCs w:val="16"/>
              </w:rPr>
            </w:pPr>
          </w:p>
        </w:tc>
        <w:tc>
          <w:tcPr>
            <w:tcW w:w="1457" w:type="pct"/>
            <w:gridSpan w:val="2"/>
            <w:shd w:val="clear" w:color="auto" w:fill="auto"/>
            <w:vAlign w:val="center"/>
          </w:tcPr>
          <w:p w:rsidR="00C16BBE" w:rsidRPr="006D4047" w:rsidRDefault="00C16BBE" w:rsidP="00C97C23">
            <w:pPr>
              <w:jc w:val="center"/>
              <w:rPr>
                <w:sz w:val="16"/>
                <w:szCs w:val="16"/>
              </w:rPr>
            </w:pPr>
            <w:r w:rsidRPr="006D4047">
              <w:rPr>
                <w:bCs/>
                <w:sz w:val="16"/>
                <w:szCs w:val="16"/>
              </w:rPr>
              <w:t>TRIBUNALUL CLUJ (activitate proprie)</w:t>
            </w:r>
          </w:p>
        </w:tc>
        <w:tc>
          <w:tcPr>
            <w:tcW w:w="512" w:type="pct"/>
            <w:shd w:val="clear" w:color="auto" w:fill="auto"/>
          </w:tcPr>
          <w:p w:rsidR="00C16BBE" w:rsidRPr="006D4047" w:rsidRDefault="00C16BBE" w:rsidP="00C97C23">
            <w:pPr>
              <w:jc w:val="center"/>
              <w:rPr>
                <w:sz w:val="16"/>
                <w:szCs w:val="16"/>
              </w:rPr>
            </w:pPr>
            <w:r w:rsidRPr="006D4047">
              <w:rPr>
                <w:sz w:val="16"/>
                <w:szCs w:val="16"/>
              </w:rPr>
              <w:t>7</w:t>
            </w:r>
          </w:p>
        </w:tc>
        <w:tc>
          <w:tcPr>
            <w:tcW w:w="1345" w:type="pct"/>
            <w:shd w:val="clear" w:color="auto" w:fill="auto"/>
          </w:tcPr>
          <w:p w:rsidR="00C16BBE" w:rsidRPr="006D4047" w:rsidRDefault="00C16BBE" w:rsidP="00C97C23">
            <w:pPr>
              <w:jc w:val="center"/>
              <w:rPr>
                <w:sz w:val="16"/>
                <w:szCs w:val="16"/>
              </w:rPr>
            </w:pPr>
            <w:r w:rsidRPr="006D4047">
              <w:rPr>
                <w:sz w:val="16"/>
                <w:szCs w:val="16"/>
              </w:rPr>
              <w:t>5 - art. 16 lit. b C.p.p.</w:t>
            </w:r>
          </w:p>
          <w:p w:rsidR="00C16BBE" w:rsidRPr="006D4047" w:rsidRDefault="00C16BBE" w:rsidP="00C97C23">
            <w:pPr>
              <w:jc w:val="center"/>
              <w:rPr>
                <w:sz w:val="16"/>
                <w:szCs w:val="16"/>
              </w:rPr>
            </w:pPr>
            <w:r w:rsidRPr="006D4047">
              <w:rPr>
                <w:sz w:val="16"/>
                <w:szCs w:val="16"/>
              </w:rPr>
              <w:t>2 - art. 10 lit.b</w:t>
            </w:r>
            <w:r w:rsidRPr="006D4047">
              <w:rPr>
                <w:sz w:val="16"/>
                <w:szCs w:val="16"/>
                <w:vertAlign w:val="superscript"/>
              </w:rPr>
              <w:t>1</w:t>
            </w:r>
            <w:r w:rsidRPr="006D4047">
              <w:rPr>
                <w:sz w:val="16"/>
                <w:szCs w:val="16"/>
              </w:rPr>
              <w:t xml:space="preserve"> V.C.p.p.</w:t>
            </w:r>
          </w:p>
        </w:tc>
        <w:tc>
          <w:tcPr>
            <w:tcW w:w="649" w:type="pct"/>
            <w:shd w:val="clear" w:color="auto" w:fill="auto"/>
          </w:tcPr>
          <w:p w:rsidR="00C16BBE" w:rsidRPr="006D4047" w:rsidRDefault="00C16BBE" w:rsidP="00C97C23">
            <w:pPr>
              <w:jc w:val="center"/>
              <w:rPr>
                <w:sz w:val="16"/>
                <w:szCs w:val="16"/>
              </w:rPr>
            </w:pPr>
            <w:r w:rsidRPr="006D4047">
              <w:rPr>
                <w:sz w:val="16"/>
                <w:szCs w:val="16"/>
              </w:rPr>
              <w:t>-</w:t>
            </w:r>
          </w:p>
        </w:tc>
        <w:tc>
          <w:tcPr>
            <w:tcW w:w="921" w:type="pct"/>
            <w:shd w:val="clear" w:color="auto" w:fill="auto"/>
          </w:tcPr>
          <w:p w:rsidR="00C16BBE" w:rsidRPr="006D4047" w:rsidRDefault="00C16BBE" w:rsidP="00C97C23">
            <w:pPr>
              <w:jc w:val="center"/>
              <w:rPr>
                <w:sz w:val="16"/>
                <w:szCs w:val="16"/>
              </w:rPr>
            </w:pPr>
            <w:r w:rsidRPr="006D4047">
              <w:rPr>
                <w:sz w:val="16"/>
                <w:szCs w:val="16"/>
              </w:rPr>
              <w:t>-</w:t>
            </w:r>
          </w:p>
        </w:tc>
      </w:tr>
      <w:tr w:rsidR="00C16BBE" w:rsidRPr="006D4047" w:rsidTr="00885B94">
        <w:tc>
          <w:tcPr>
            <w:tcW w:w="115" w:type="pct"/>
            <w:shd w:val="clear" w:color="auto" w:fill="auto"/>
          </w:tcPr>
          <w:p w:rsidR="00C16BBE" w:rsidRPr="006D4047" w:rsidRDefault="00C16BBE" w:rsidP="00C97C23">
            <w:pPr>
              <w:jc w:val="center"/>
              <w:rPr>
                <w:sz w:val="16"/>
                <w:szCs w:val="16"/>
              </w:rPr>
            </w:pPr>
          </w:p>
        </w:tc>
        <w:tc>
          <w:tcPr>
            <w:tcW w:w="152" w:type="pct"/>
            <w:shd w:val="clear" w:color="auto" w:fill="auto"/>
            <w:vAlign w:val="center"/>
          </w:tcPr>
          <w:p w:rsidR="00C16BBE" w:rsidRPr="006D4047" w:rsidRDefault="00C16BBE" w:rsidP="00C97C23">
            <w:pPr>
              <w:jc w:val="center"/>
              <w:rPr>
                <w:bCs/>
                <w:sz w:val="16"/>
                <w:szCs w:val="16"/>
              </w:rPr>
            </w:pPr>
          </w:p>
        </w:tc>
        <w:tc>
          <w:tcPr>
            <w:tcW w:w="1305" w:type="pct"/>
            <w:shd w:val="clear" w:color="auto" w:fill="auto"/>
            <w:vAlign w:val="center"/>
          </w:tcPr>
          <w:p w:rsidR="00C16BBE" w:rsidRPr="006D4047" w:rsidRDefault="00C16BBE" w:rsidP="00C97C23">
            <w:pPr>
              <w:ind w:left="92"/>
              <w:jc w:val="center"/>
              <w:rPr>
                <w:bCs/>
                <w:sz w:val="16"/>
                <w:szCs w:val="16"/>
              </w:rPr>
            </w:pPr>
            <w:r w:rsidRPr="006D4047">
              <w:rPr>
                <w:bCs/>
                <w:sz w:val="16"/>
                <w:szCs w:val="16"/>
              </w:rPr>
              <w:t>JUDECĂTORIA CLUJ-NAPOCA</w:t>
            </w:r>
          </w:p>
        </w:tc>
        <w:tc>
          <w:tcPr>
            <w:tcW w:w="512" w:type="pct"/>
            <w:shd w:val="clear" w:color="auto" w:fill="auto"/>
          </w:tcPr>
          <w:p w:rsidR="00C16BBE" w:rsidRPr="006D4047" w:rsidRDefault="00C16BBE" w:rsidP="00C97C23">
            <w:pPr>
              <w:jc w:val="center"/>
              <w:rPr>
                <w:sz w:val="16"/>
                <w:szCs w:val="16"/>
              </w:rPr>
            </w:pPr>
            <w:r w:rsidRPr="006D4047">
              <w:rPr>
                <w:sz w:val="16"/>
                <w:szCs w:val="16"/>
              </w:rPr>
              <w:t>15</w:t>
            </w:r>
          </w:p>
        </w:tc>
        <w:tc>
          <w:tcPr>
            <w:tcW w:w="1345" w:type="pct"/>
            <w:shd w:val="clear" w:color="auto" w:fill="auto"/>
          </w:tcPr>
          <w:p w:rsidR="00C16BBE" w:rsidRPr="006D4047" w:rsidRDefault="00C16BBE" w:rsidP="00C97C23">
            <w:pPr>
              <w:jc w:val="center"/>
              <w:rPr>
                <w:sz w:val="16"/>
                <w:szCs w:val="16"/>
              </w:rPr>
            </w:pPr>
            <w:r w:rsidRPr="006D4047">
              <w:rPr>
                <w:sz w:val="16"/>
                <w:szCs w:val="16"/>
              </w:rPr>
              <w:t>1 - art. 16 lit.a C.p.p.</w:t>
            </w:r>
          </w:p>
          <w:p w:rsidR="00C16BBE" w:rsidRPr="006D4047" w:rsidRDefault="00C16BBE" w:rsidP="00C97C23">
            <w:pPr>
              <w:jc w:val="center"/>
              <w:rPr>
                <w:sz w:val="16"/>
                <w:szCs w:val="16"/>
              </w:rPr>
            </w:pPr>
            <w:r w:rsidRPr="006D4047">
              <w:rPr>
                <w:sz w:val="16"/>
                <w:szCs w:val="16"/>
              </w:rPr>
              <w:t>11 - art. 16 lit. b C.p.p.</w:t>
            </w:r>
          </w:p>
          <w:p w:rsidR="00C16BBE" w:rsidRPr="006D4047" w:rsidRDefault="00C16BBE" w:rsidP="00C97C23">
            <w:pPr>
              <w:jc w:val="center"/>
              <w:rPr>
                <w:sz w:val="16"/>
                <w:szCs w:val="16"/>
              </w:rPr>
            </w:pPr>
            <w:r w:rsidRPr="006D4047">
              <w:rPr>
                <w:sz w:val="16"/>
                <w:szCs w:val="16"/>
              </w:rPr>
              <w:t>1 - art. 16 lit.c C.p.p.</w:t>
            </w:r>
          </w:p>
          <w:p w:rsidR="00C16BBE" w:rsidRPr="006D4047" w:rsidRDefault="00C16BBE" w:rsidP="00C97C23">
            <w:pPr>
              <w:jc w:val="center"/>
              <w:rPr>
                <w:sz w:val="16"/>
                <w:szCs w:val="16"/>
              </w:rPr>
            </w:pPr>
            <w:r w:rsidRPr="006D4047">
              <w:rPr>
                <w:sz w:val="16"/>
                <w:szCs w:val="16"/>
              </w:rPr>
              <w:t>1 - art. 16 lit.d C.p.p.</w:t>
            </w:r>
          </w:p>
          <w:p w:rsidR="00C16BBE" w:rsidRPr="006D4047" w:rsidRDefault="00C16BBE" w:rsidP="00C97C23">
            <w:pPr>
              <w:jc w:val="center"/>
              <w:rPr>
                <w:sz w:val="16"/>
                <w:szCs w:val="16"/>
              </w:rPr>
            </w:pPr>
            <w:r w:rsidRPr="006D4047">
              <w:rPr>
                <w:sz w:val="16"/>
                <w:szCs w:val="16"/>
              </w:rPr>
              <w:t>1 - art. 10 lit.b</w:t>
            </w:r>
            <w:r w:rsidRPr="006D4047">
              <w:rPr>
                <w:sz w:val="16"/>
                <w:szCs w:val="16"/>
                <w:vertAlign w:val="superscript"/>
              </w:rPr>
              <w:t>1</w:t>
            </w:r>
            <w:r w:rsidRPr="006D4047">
              <w:rPr>
                <w:sz w:val="16"/>
                <w:szCs w:val="16"/>
              </w:rPr>
              <w:t xml:space="preserve"> V.C.p.p.</w:t>
            </w:r>
          </w:p>
        </w:tc>
        <w:tc>
          <w:tcPr>
            <w:tcW w:w="649" w:type="pct"/>
            <w:shd w:val="clear" w:color="auto" w:fill="auto"/>
          </w:tcPr>
          <w:p w:rsidR="00C16BBE" w:rsidRPr="006D4047" w:rsidRDefault="00C16BBE" w:rsidP="00C97C23">
            <w:pPr>
              <w:jc w:val="center"/>
              <w:rPr>
                <w:sz w:val="20"/>
                <w:szCs w:val="20"/>
                <w:vertAlign w:val="superscript"/>
              </w:rPr>
            </w:pPr>
            <w:r>
              <w:rPr>
                <w:sz w:val="20"/>
                <w:szCs w:val="20"/>
              </w:rPr>
              <w:t>-</w:t>
            </w:r>
          </w:p>
        </w:tc>
        <w:tc>
          <w:tcPr>
            <w:tcW w:w="921" w:type="pct"/>
            <w:shd w:val="clear" w:color="auto" w:fill="auto"/>
          </w:tcPr>
          <w:p w:rsidR="00C16BBE" w:rsidRPr="006D4047" w:rsidRDefault="00C16BBE" w:rsidP="00C97C23">
            <w:pPr>
              <w:jc w:val="center"/>
              <w:rPr>
                <w:sz w:val="16"/>
                <w:szCs w:val="16"/>
              </w:rPr>
            </w:pPr>
            <w:r w:rsidRPr="006D4047">
              <w:rPr>
                <w:sz w:val="16"/>
                <w:szCs w:val="16"/>
              </w:rPr>
              <w:t>-</w:t>
            </w:r>
          </w:p>
        </w:tc>
      </w:tr>
      <w:tr w:rsidR="00C16BBE" w:rsidRPr="006D4047" w:rsidTr="00885B94">
        <w:tc>
          <w:tcPr>
            <w:tcW w:w="115" w:type="pct"/>
            <w:shd w:val="clear" w:color="auto" w:fill="auto"/>
          </w:tcPr>
          <w:p w:rsidR="00C16BBE" w:rsidRPr="006D4047" w:rsidRDefault="00C16BBE" w:rsidP="00C97C23">
            <w:pPr>
              <w:jc w:val="center"/>
              <w:rPr>
                <w:sz w:val="16"/>
                <w:szCs w:val="16"/>
              </w:rPr>
            </w:pPr>
          </w:p>
        </w:tc>
        <w:tc>
          <w:tcPr>
            <w:tcW w:w="152" w:type="pct"/>
            <w:shd w:val="clear" w:color="auto" w:fill="auto"/>
            <w:vAlign w:val="center"/>
          </w:tcPr>
          <w:p w:rsidR="00C16BBE" w:rsidRPr="006D4047" w:rsidRDefault="00C16BBE" w:rsidP="00C97C23">
            <w:pPr>
              <w:jc w:val="center"/>
              <w:rPr>
                <w:bCs/>
                <w:sz w:val="16"/>
                <w:szCs w:val="16"/>
              </w:rPr>
            </w:pPr>
          </w:p>
        </w:tc>
        <w:tc>
          <w:tcPr>
            <w:tcW w:w="1305" w:type="pct"/>
            <w:shd w:val="clear" w:color="auto" w:fill="auto"/>
            <w:vAlign w:val="center"/>
          </w:tcPr>
          <w:p w:rsidR="00C16BBE" w:rsidRPr="006D4047" w:rsidRDefault="00C16BBE" w:rsidP="00C97C23">
            <w:pPr>
              <w:ind w:left="92"/>
              <w:jc w:val="center"/>
              <w:rPr>
                <w:bCs/>
                <w:sz w:val="16"/>
                <w:szCs w:val="16"/>
              </w:rPr>
            </w:pPr>
            <w:r w:rsidRPr="006D4047">
              <w:rPr>
                <w:bCs/>
                <w:sz w:val="16"/>
                <w:szCs w:val="16"/>
              </w:rPr>
              <w:t>JUDECĂTORIA TURDA</w:t>
            </w:r>
          </w:p>
        </w:tc>
        <w:tc>
          <w:tcPr>
            <w:tcW w:w="512" w:type="pct"/>
            <w:shd w:val="clear" w:color="auto" w:fill="auto"/>
          </w:tcPr>
          <w:p w:rsidR="00C16BBE" w:rsidRPr="006D4047" w:rsidRDefault="00C16BBE" w:rsidP="00C97C23">
            <w:pPr>
              <w:jc w:val="center"/>
              <w:rPr>
                <w:sz w:val="16"/>
                <w:szCs w:val="16"/>
              </w:rPr>
            </w:pPr>
            <w:r w:rsidRPr="006D4047">
              <w:rPr>
                <w:sz w:val="16"/>
                <w:szCs w:val="16"/>
              </w:rPr>
              <w:t>6</w:t>
            </w:r>
          </w:p>
        </w:tc>
        <w:tc>
          <w:tcPr>
            <w:tcW w:w="1345" w:type="pct"/>
            <w:shd w:val="clear" w:color="auto" w:fill="auto"/>
          </w:tcPr>
          <w:p w:rsidR="00C16BBE" w:rsidRPr="006D4047" w:rsidRDefault="00C16BBE" w:rsidP="00C97C23">
            <w:pPr>
              <w:jc w:val="center"/>
              <w:rPr>
                <w:sz w:val="16"/>
                <w:szCs w:val="16"/>
              </w:rPr>
            </w:pPr>
            <w:r w:rsidRPr="006D4047">
              <w:rPr>
                <w:sz w:val="16"/>
                <w:szCs w:val="16"/>
              </w:rPr>
              <w:t>5 - art. 16 lit. b C.p.p.</w:t>
            </w:r>
          </w:p>
          <w:p w:rsidR="00C16BBE" w:rsidRPr="006D4047" w:rsidRDefault="00C16BBE" w:rsidP="00C97C23">
            <w:pPr>
              <w:jc w:val="center"/>
              <w:rPr>
                <w:sz w:val="16"/>
                <w:szCs w:val="16"/>
              </w:rPr>
            </w:pPr>
            <w:r w:rsidRPr="006D4047">
              <w:rPr>
                <w:sz w:val="16"/>
                <w:szCs w:val="16"/>
              </w:rPr>
              <w:t>1 - art. 16 lit.c C.p.p.</w:t>
            </w:r>
          </w:p>
        </w:tc>
        <w:tc>
          <w:tcPr>
            <w:tcW w:w="649" w:type="pct"/>
            <w:shd w:val="clear" w:color="auto" w:fill="auto"/>
          </w:tcPr>
          <w:p w:rsidR="00C16BBE" w:rsidRPr="006D4047" w:rsidRDefault="00C16BBE" w:rsidP="00C97C23">
            <w:pPr>
              <w:jc w:val="center"/>
              <w:rPr>
                <w:sz w:val="16"/>
                <w:szCs w:val="16"/>
              </w:rPr>
            </w:pPr>
            <w:r w:rsidRPr="006D4047">
              <w:rPr>
                <w:sz w:val="16"/>
                <w:szCs w:val="16"/>
              </w:rPr>
              <w:t>-</w:t>
            </w:r>
          </w:p>
        </w:tc>
        <w:tc>
          <w:tcPr>
            <w:tcW w:w="921" w:type="pct"/>
            <w:shd w:val="clear" w:color="auto" w:fill="auto"/>
          </w:tcPr>
          <w:p w:rsidR="00C16BBE" w:rsidRPr="006D4047" w:rsidRDefault="00C16BBE" w:rsidP="00C97C23">
            <w:pPr>
              <w:jc w:val="center"/>
              <w:rPr>
                <w:sz w:val="16"/>
                <w:szCs w:val="16"/>
              </w:rPr>
            </w:pPr>
            <w:r w:rsidRPr="006D4047">
              <w:rPr>
                <w:sz w:val="16"/>
                <w:szCs w:val="16"/>
              </w:rPr>
              <w:t>-</w:t>
            </w:r>
          </w:p>
        </w:tc>
      </w:tr>
      <w:tr w:rsidR="00C16BBE" w:rsidRPr="006D4047" w:rsidTr="00885B94">
        <w:tc>
          <w:tcPr>
            <w:tcW w:w="115" w:type="pct"/>
            <w:shd w:val="clear" w:color="auto" w:fill="auto"/>
          </w:tcPr>
          <w:p w:rsidR="00C16BBE" w:rsidRPr="006D4047" w:rsidRDefault="00C16BBE" w:rsidP="00C97C23">
            <w:pPr>
              <w:jc w:val="center"/>
              <w:rPr>
                <w:sz w:val="16"/>
                <w:szCs w:val="16"/>
              </w:rPr>
            </w:pPr>
          </w:p>
        </w:tc>
        <w:tc>
          <w:tcPr>
            <w:tcW w:w="152" w:type="pct"/>
            <w:shd w:val="clear" w:color="auto" w:fill="auto"/>
            <w:vAlign w:val="center"/>
          </w:tcPr>
          <w:p w:rsidR="00C16BBE" w:rsidRPr="006D4047" w:rsidRDefault="00C16BBE" w:rsidP="00C97C23">
            <w:pPr>
              <w:jc w:val="center"/>
              <w:rPr>
                <w:bCs/>
                <w:sz w:val="16"/>
                <w:szCs w:val="16"/>
              </w:rPr>
            </w:pPr>
          </w:p>
        </w:tc>
        <w:tc>
          <w:tcPr>
            <w:tcW w:w="1305" w:type="pct"/>
            <w:shd w:val="clear" w:color="auto" w:fill="auto"/>
            <w:vAlign w:val="center"/>
          </w:tcPr>
          <w:p w:rsidR="00C16BBE" w:rsidRPr="006D4047" w:rsidRDefault="00C16BBE" w:rsidP="00C97C23">
            <w:pPr>
              <w:ind w:left="92"/>
              <w:jc w:val="center"/>
              <w:rPr>
                <w:bCs/>
                <w:sz w:val="16"/>
                <w:szCs w:val="16"/>
              </w:rPr>
            </w:pPr>
            <w:r w:rsidRPr="006D4047">
              <w:rPr>
                <w:bCs/>
                <w:sz w:val="16"/>
                <w:szCs w:val="16"/>
              </w:rPr>
              <w:t>JUDECĂTORIA DEJ</w:t>
            </w:r>
          </w:p>
        </w:tc>
        <w:tc>
          <w:tcPr>
            <w:tcW w:w="512" w:type="pct"/>
            <w:shd w:val="clear" w:color="auto" w:fill="auto"/>
          </w:tcPr>
          <w:p w:rsidR="00C16BBE" w:rsidRPr="006D4047" w:rsidRDefault="00C16BBE" w:rsidP="00C97C23">
            <w:pPr>
              <w:jc w:val="center"/>
              <w:rPr>
                <w:sz w:val="16"/>
                <w:szCs w:val="16"/>
              </w:rPr>
            </w:pPr>
            <w:r w:rsidRPr="006D4047">
              <w:rPr>
                <w:sz w:val="16"/>
                <w:szCs w:val="16"/>
              </w:rPr>
              <w:t>1</w:t>
            </w:r>
          </w:p>
        </w:tc>
        <w:tc>
          <w:tcPr>
            <w:tcW w:w="1345" w:type="pct"/>
            <w:shd w:val="clear" w:color="auto" w:fill="auto"/>
          </w:tcPr>
          <w:p w:rsidR="00C16BBE" w:rsidRPr="006D4047" w:rsidRDefault="00C16BBE" w:rsidP="00C97C23">
            <w:pPr>
              <w:jc w:val="center"/>
              <w:rPr>
                <w:sz w:val="16"/>
                <w:szCs w:val="16"/>
              </w:rPr>
            </w:pPr>
            <w:r w:rsidRPr="006D4047">
              <w:rPr>
                <w:sz w:val="16"/>
                <w:szCs w:val="16"/>
              </w:rPr>
              <w:t>1 - art. 16 lit. b C.p.p.</w:t>
            </w:r>
          </w:p>
        </w:tc>
        <w:tc>
          <w:tcPr>
            <w:tcW w:w="649" w:type="pct"/>
            <w:shd w:val="clear" w:color="auto" w:fill="auto"/>
          </w:tcPr>
          <w:p w:rsidR="00C16BBE" w:rsidRPr="006D4047" w:rsidRDefault="00C16BBE" w:rsidP="00C97C23">
            <w:pPr>
              <w:jc w:val="center"/>
              <w:rPr>
                <w:sz w:val="16"/>
                <w:szCs w:val="16"/>
              </w:rPr>
            </w:pPr>
            <w:r w:rsidRPr="006D4047">
              <w:rPr>
                <w:sz w:val="16"/>
                <w:szCs w:val="16"/>
              </w:rPr>
              <w:t>-</w:t>
            </w:r>
          </w:p>
        </w:tc>
        <w:tc>
          <w:tcPr>
            <w:tcW w:w="921" w:type="pct"/>
            <w:shd w:val="clear" w:color="auto" w:fill="auto"/>
          </w:tcPr>
          <w:p w:rsidR="00C16BBE" w:rsidRPr="006D4047" w:rsidRDefault="00C16BBE" w:rsidP="00C97C23">
            <w:pPr>
              <w:jc w:val="center"/>
              <w:rPr>
                <w:sz w:val="16"/>
                <w:szCs w:val="16"/>
              </w:rPr>
            </w:pPr>
            <w:r w:rsidRPr="006D4047">
              <w:rPr>
                <w:sz w:val="16"/>
                <w:szCs w:val="16"/>
              </w:rPr>
              <w:t>-</w:t>
            </w:r>
          </w:p>
        </w:tc>
      </w:tr>
      <w:tr w:rsidR="00C16BBE" w:rsidRPr="006D4047" w:rsidTr="00885B94">
        <w:tc>
          <w:tcPr>
            <w:tcW w:w="115" w:type="pct"/>
            <w:shd w:val="clear" w:color="auto" w:fill="auto"/>
          </w:tcPr>
          <w:p w:rsidR="00C16BBE" w:rsidRPr="006D4047" w:rsidRDefault="00C16BBE" w:rsidP="00C97C23">
            <w:pPr>
              <w:jc w:val="center"/>
              <w:rPr>
                <w:sz w:val="16"/>
                <w:szCs w:val="16"/>
              </w:rPr>
            </w:pPr>
          </w:p>
        </w:tc>
        <w:tc>
          <w:tcPr>
            <w:tcW w:w="152" w:type="pct"/>
            <w:shd w:val="clear" w:color="auto" w:fill="auto"/>
            <w:vAlign w:val="center"/>
          </w:tcPr>
          <w:p w:rsidR="00C16BBE" w:rsidRPr="006D4047" w:rsidRDefault="00C16BBE" w:rsidP="00C97C23">
            <w:pPr>
              <w:jc w:val="center"/>
              <w:rPr>
                <w:bCs/>
                <w:sz w:val="16"/>
                <w:szCs w:val="16"/>
              </w:rPr>
            </w:pPr>
          </w:p>
        </w:tc>
        <w:tc>
          <w:tcPr>
            <w:tcW w:w="1305" w:type="pct"/>
            <w:shd w:val="clear" w:color="auto" w:fill="auto"/>
            <w:vAlign w:val="center"/>
          </w:tcPr>
          <w:p w:rsidR="00C16BBE" w:rsidRPr="006D4047" w:rsidRDefault="00C16BBE" w:rsidP="00C97C23">
            <w:pPr>
              <w:ind w:left="92"/>
              <w:jc w:val="center"/>
              <w:rPr>
                <w:bCs/>
                <w:sz w:val="16"/>
                <w:szCs w:val="16"/>
              </w:rPr>
            </w:pPr>
            <w:r w:rsidRPr="006D4047">
              <w:rPr>
                <w:bCs/>
                <w:sz w:val="16"/>
                <w:szCs w:val="16"/>
              </w:rPr>
              <w:t>JUDECĂTORIA GHERLA</w:t>
            </w:r>
          </w:p>
        </w:tc>
        <w:tc>
          <w:tcPr>
            <w:tcW w:w="512" w:type="pct"/>
            <w:shd w:val="clear" w:color="auto" w:fill="auto"/>
          </w:tcPr>
          <w:p w:rsidR="00C16BBE" w:rsidRPr="006D4047" w:rsidRDefault="00C16BBE" w:rsidP="00C97C23">
            <w:pPr>
              <w:jc w:val="center"/>
              <w:rPr>
                <w:sz w:val="16"/>
                <w:szCs w:val="16"/>
              </w:rPr>
            </w:pPr>
            <w:r w:rsidRPr="006D4047">
              <w:rPr>
                <w:sz w:val="16"/>
                <w:szCs w:val="16"/>
              </w:rPr>
              <w:t>-</w:t>
            </w:r>
          </w:p>
        </w:tc>
        <w:tc>
          <w:tcPr>
            <w:tcW w:w="1345" w:type="pct"/>
            <w:shd w:val="clear" w:color="auto" w:fill="auto"/>
          </w:tcPr>
          <w:p w:rsidR="00C16BBE" w:rsidRPr="006D4047" w:rsidRDefault="00C16BBE" w:rsidP="005B4F4A">
            <w:pPr>
              <w:jc w:val="center"/>
              <w:rPr>
                <w:sz w:val="16"/>
                <w:szCs w:val="16"/>
              </w:rPr>
            </w:pPr>
            <w:r w:rsidRPr="006D4047">
              <w:rPr>
                <w:sz w:val="16"/>
                <w:szCs w:val="16"/>
              </w:rPr>
              <w:t>-</w:t>
            </w:r>
          </w:p>
        </w:tc>
        <w:tc>
          <w:tcPr>
            <w:tcW w:w="649" w:type="pct"/>
            <w:shd w:val="clear" w:color="auto" w:fill="auto"/>
          </w:tcPr>
          <w:p w:rsidR="00C16BBE" w:rsidRPr="006D4047" w:rsidRDefault="00C16BBE" w:rsidP="00C97C23">
            <w:pPr>
              <w:jc w:val="center"/>
              <w:rPr>
                <w:sz w:val="16"/>
                <w:szCs w:val="16"/>
              </w:rPr>
            </w:pPr>
            <w:r w:rsidRPr="006D4047">
              <w:rPr>
                <w:sz w:val="16"/>
                <w:szCs w:val="16"/>
              </w:rPr>
              <w:t>-</w:t>
            </w:r>
          </w:p>
        </w:tc>
        <w:tc>
          <w:tcPr>
            <w:tcW w:w="921" w:type="pct"/>
            <w:shd w:val="clear" w:color="auto" w:fill="auto"/>
          </w:tcPr>
          <w:p w:rsidR="00C16BBE" w:rsidRPr="006D4047" w:rsidRDefault="00C16BBE" w:rsidP="00C97C23">
            <w:pPr>
              <w:jc w:val="center"/>
              <w:rPr>
                <w:sz w:val="16"/>
                <w:szCs w:val="16"/>
              </w:rPr>
            </w:pPr>
            <w:r w:rsidRPr="006D4047">
              <w:rPr>
                <w:sz w:val="16"/>
                <w:szCs w:val="16"/>
              </w:rPr>
              <w:t>-</w:t>
            </w:r>
          </w:p>
        </w:tc>
      </w:tr>
      <w:tr w:rsidR="00C16BBE" w:rsidRPr="006D4047" w:rsidTr="00885B94">
        <w:tc>
          <w:tcPr>
            <w:tcW w:w="115" w:type="pct"/>
            <w:shd w:val="clear" w:color="auto" w:fill="auto"/>
          </w:tcPr>
          <w:p w:rsidR="00C16BBE" w:rsidRPr="006D4047" w:rsidRDefault="00C16BBE" w:rsidP="00C97C23">
            <w:pPr>
              <w:jc w:val="center"/>
              <w:rPr>
                <w:sz w:val="16"/>
                <w:szCs w:val="16"/>
              </w:rPr>
            </w:pPr>
          </w:p>
        </w:tc>
        <w:tc>
          <w:tcPr>
            <w:tcW w:w="152" w:type="pct"/>
            <w:shd w:val="clear" w:color="auto" w:fill="auto"/>
            <w:vAlign w:val="center"/>
          </w:tcPr>
          <w:p w:rsidR="00C16BBE" w:rsidRPr="006D4047" w:rsidRDefault="00C16BBE" w:rsidP="00C97C23">
            <w:pPr>
              <w:jc w:val="center"/>
              <w:rPr>
                <w:bCs/>
                <w:sz w:val="16"/>
                <w:szCs w:val="16"/>
              </w:rPr>
            </w:pPr>
          </w:p>
        </w:tc>
        <w:tc>
          <w:tcPr>
            <w:tcW w:w="1305" w:type="pct"/>
            <w:shd w:val="clear" w:color="auto" w:fill="auto"/>
            <w:vAlign w:val="center"/>
          </w:tcPr>
          <w:p w:rsidR="00C16BBE" w:rsidRPr="006D4047" w:rsidRDefault="00C16BBE" w:rsidP="00C97C23">
            <w:pPr>
              <w:ind w:left="92"/>
              <w:jc w:val="center"/>
              <w:rPr>
                <w:bCs/>
                <w:sz w:val="16"/>
                <w:szCs w:val="16"/>
              </w:rPr>
            </w:pPr>
            <w:r w:rsidRPr="006D4047">
              <w:rPr>
                <w:bCs/>
                <w:sz w:val="16"/>
                <w:szCs w:val="16"/>
              </w:rPr>
              <w:t>JUDECĂTORIA HUEDIN</w:t>
            </w:r>
          </w:p>
        </w:tc>
        <w:tc>
          <w:tcPr>
            <w:tcW w:w="512" w:type="pct"/>
            <w:shd w:val="clear" w:color="auto" w:fill="auto"/>
          </w:tcPr>
          <w:p w:rsidR="00C16BBE" w:rsidRPr="006D4047" w:rsidRDefault="00C16BBE" w:rsidP="00C97C23">
            <w:pPr>
              <w:jc w:val="center"/>
              <w:rPr>
                <w:sz w:val="16"/>
                <w:szCs w:val="16"/>
              </w:rPr>
            </w:pPr>
            <w:r w:rsidRPr="006D4047">
              <w:rPr>
                <w:sz w:val="16"/>
                <w:szCs w:val="16"/>
              </w:rPr>
              <w:t>-</w:t>
            </w:r>
          </w:p>
        </w:tc>
        <w:tc>
          <w:tcPr>
            <w:tcW w:w="1345" w:type="pct"/>
            <w:shd w:val="clear" w:color="auto" w:fill="auto"/>
          </w:tcPr>
          <w:p w:rsidR="00C16BBE" w:rsidRPr="006D4047" w:rsidRDefault="00C16BBE" w:rsidP="00C97C23">
            <w:pPr>
              <w:jc w:val="center"/>
              <w:rPr>
                <w:sz w:val="16"/>
                <w:szCs w:val="16"/>
              </w:rPr>
            </w:pPr>
            <w:r w:rsidRPr="006D4047">
              <w:rPr>
                <w:sz w:val="16"/>
                <w:szCs w:val="16"/>
              </w:rPr>
              <w:t>-</w:t>
            </w:r>
          </w:p>
        </w:tc>
        <w:tc>
          <w:tcPr>
            <w:tcW w:w="649" w:type="pct"/>
            <w:shd w:val="clear" w:color="auto" w:fill="auto"/>
          </w:tcPr>
          <w:p w:rsidR="00C16BBE" w:rsidRPr="006D4047" w:rsidRDefault="00C16BBE" w:rsidP="00C97C23">
            <w:pPr>
              <w:jc w:val="center"/>
              <w:rPr>
                <w:sz w:val="16"/>
                <w:szCs w:val="16"/>
              </w:rPr>
            </w:pPr>
            <w:r w:rsidRPr="006D4047">
              <w:rPr>
                <w:sz w:val="16"/>
                <w:szCs w:val="16"/>
              </w:rPr>
              <w:t>-</w:t>
            </w:r>
          </w:p>
        </w:tc>
        <w:tc>
          <w:tcPr>
            <w:tcW w:w="921" w:type="pct"/>
            <w:shd w:val="clear" w:color="auto" w:fill="auto"/>
          </w:tcPr>
          <w:p w:rsidR="00C16BBE" w:rsidRPr="006D4047" w:rsidRDefault="00C16BBE" w:rsidP="00C97C23">
            <w:pPr>
              <w:jc w:val="center"/>
              <w:rPr>
                <w:sz w:val="16"/>
                <w:szCs w:val="16"/>
              </w:rPr>
            </w:pPr>
            <w:r w:rsidRPr="006D4047">
              <w:rPr>
                <w:sz w:val="16"/>
                <w:szCs w:val="16"/>
              </w:rPr>
              <w:t>-</w:t>
            </w:r>
          </w:p>
        </w:tc>
      </w:tr>
      <w:tr w:rsidR="00C16BBE" w:rsidRPr="006D4047" w:rsidTr="00885B94">
        <w:tc>
          <w:tcPr>
            <w:tcW w:w="115" w:type="pct"/>
            <w:shd w:val="clear" w:color="auto" w:fill="auto"/>
          </w:tcPr>
          <w:p w:rsidR="00C16BBE" w:rsidRPr="006D4047" w:rsidRDefault="00C16BBE" w:rsidP="00C97C23">
            <w:pPr>
              <w:jc w:val="center"/>
              <w:rPr>
                <w:sz w:val="16"/>
                <w:szCs w:val="16"/>
              </w:rPr>
            </w:pPr>
          </w:p>
        </w:tc>
        <w:tc>
          <w:tcPr>
            <w:tcW w:w="1457" w:type="pct"/>
            <w:gridSpan w:val="2"/>
            <w:shd w:val="clear" w:color="auto" w:fill="auto"/>
            <w:vAlign w:val="center"/>
          </w:tcPr>
          <w:p w:rsidR="00C16BBE" w:rsidRPr="006D4047" w:rsidRDefault="00C16BBE" w:rsidP="00C97C23">
            <w:pPr>
              <w:jc w:val="center"/>
              <w:rPr>
                <w:sz w:val="16"/>
                <w:szCs w:val="16"/>
              </w:rPr>
            </w:pPr>
            <w:r w:rsidRPr="006D4047">
              <w:rPr>
                <w:bCs/>
                <w:sz w:val="16"/>
                <w:szCs w:val="16"/>
              </w:rPr>
              <w:t>TRIBUNALUL MARAMUREŞ (activitate proprie)</w:t>
            </w:r>
          </w:p>
        </w:tc>
        <w:tc>
          <w:tcPr>
            <w:tcW w:w="512" w:type="pct"/>
            <w:shd w:val="clear" w:color="auto" w:fill="auto"/>
          </w:tcPr>
          <w:p w:rsidR="00C16BBE" w:rsidRPr="006D4047" w:rsidRDefault="00C16BBE" w:rsidP="00C97C23">
            <w:pPr>
              <w:jc w:val="center"/>
              <w:rPr>
                <w:sz w:val="16"/>
                <w:szCs w:val="16"/>
              </w:rPr>
            </w:pPr>
            <w:r w:rsidRPr="006D4047">
              <w:rPr>
                <w:sz w:val="16"/>
                <w:szCs w:val="16"/>
              </w:rPr>
              <w:t>2</w:t>
            </w:r>
          </w:p>
        </w:tc>
        <w:tc>
          <w:tcPr>
            <w:tcW w:w="1345" w:type="pct"/>
            <w:shd w:val="clear" w:color="auto" w:fill="auto"/>
          </w:tcPr>
          <w:p w:rsidR="00C16BBE" w:rsidRPr="006D4047" w:rsidRDefault="00C16BBE" w:rsidP="00C97C23">
            <w:pPr>
              <w:jc w:val="center"/>
              <w:rPr>
                <w:sz w:val="16"/>
                <w:szCs w:val="16"/>
              </w:rPr>
            </w:pPr>
            <w:r w:rsidRPr="006D4047">
              <w:rPr>
                <w:sz w:val="16"/>
                <w:szCs w:val="16"/>
              </w:rPr>
              <w:t>2-art. 16 lit.  b C.p.p.</w:t>
            </w:r>
          </w:p>
        </w:tc>
        <w:tc>
          <w:tcPr>
            <w:tcW w:w="649" w:type="pct"/>
            <w:shd w:val="clear" w:color="auto" w:fill="auto"/>
          </w:tcPr>
          <w:p w:rsidR="00C16BBE" w:rsidRPr="006D4047" w:rsidRDefault="00C16BBE" w:rsidP="00C97C23">
            <w:pPr>
              <w:jc w:val="center"/>
              <w:rPr>
                <w:sz w:val="16"/>
                <w:szCs w:val="16"/>
              </w:rPr>
            </w:pPr>
            <w:r w:rsidRPr="006D4047">
              <w:rPr>
                <w:sz w:val="16"/>
                <w:szCs w:val="16"/>
              </w:rPr>
              <w:t>1</w:t>
            </w:r>
          </w:p>
        </w:tc>
        <w:tc>
          <w:tcPr>
            <w:tcW w:w="921" w:type="pct"/>
            <w:shd w:val="clear" w:color="auto" w:fill="auto"/>
          </w:tcPr>
          <w:p w:rsidR="00C16BBE" w:rsidRPr="006D4047" w:rsidRDefault="00C16BBE" w:rsidP="00C97C23">
            <w:pPr>
              <w:jc w:val="center"/>
              <w:rPr>
                <w:sz w:val="16"/>
                <w:szCs w:val="16"/>
              </w:rPr>
            </w:pPr>
            <w:r w:rsidRPr="006D4047">
              <w:rPr>
                <w:sz w:val="16"/>
                <w:szCs w:val="16"/>
              </w:rPr>
              <w:t xml:space="preserve">art. </w:t>
            </w:r>
            <w:smartTag w:uri="urn:schemas-microsoft-com:office:smarttags" w:element="metricconverter">
              <w:smartTagPr>
                <w:attr w:name="ProductID" w:val="346 C"/>
              </w:smartTagPr>
              <w:r w:rsidRPr="006D4047">
                <w:rPr>
                  <w:sz w:val="16"/>
                  <w:szCs w:val="16"/>
                </w:rPr>
                <w:t>346 C</w:t>
              </w:r>
            </w:smartTag>
            <w:r w:rsidRPr="006D4047">
              <w:rPr>
                <w:sz w:val="16"/>
                <w:szCs w:val="16"/>
              </w:rPr>
              <w:t>.p.p.</w:t>
            </w:r>
          </w:p>
        </w:tc>
      </w:tr>
      <w:tr w:rsidR="00C16BBE" w:rsidRPr="006D4047" w:rsidTr="00885B94">
        <w:tc>
          <w:tcPr>
            <w:tcW w:w="115" w:type="pct"/>
            <w:shd w:val="clear" w:color="auto" w:fill="auto"/>
          </w:tcPr>
          <w:p w:rsidR="00C16BBE" w:rsidRPr="006D4047" w:rsidRDefault="00C16BBE" w:rsidP="00C97C23">
            <w:pPr>
              <w:jc w:val="center"/>
              <w:rPr>
                <w:sz w:val="16"/>
                <w:szCs w:val="16"/>
              </w:rPr>
            </w:pPr>
          </w:p>
        </w:tc>
        <w:tc>
          <w:tcPr>
            <w:tcW w:w="152" w:type="pct"/>
            <w:shd w:val="clear" w:color="auto" w:fill="auto"/>
            <w:vAlign w:val="center"/>
          </w:tcPr>
          <w:p w:rsidR="00C16BBE" w:rsidRPr="006D4047" w:rsidRDefault="00C16BBE" w:rsidP="00C97C23">
            <w:pPr>
              <w:jc w:val="center"/>
              <w:rPr>
                <w:bCs/>
                <w:sz w:val="16"/>
                <w:szCs w:val="16"/>
              </w:rPr>
            </w:pPr>
          </w:p>
        </w:tc>
        <w:tc>
          <w:tcPr>
            <w:tcW w:w="1305" w:type="pct"/>
            <w:shd w:val="clear" w:color="auto" w:fill="auto"/>
            <w:vAlign w:val="center"/>
          </w:tcPr>
          <w:p w:rsidR="00C16BBE" w:rsidRPr="006D4047" w:rsidRDefault="00C16BBE" w:rsidP="00C97C23">
            <w:pPr>
              <w:ind w:left="92"/>
              <w:jc w:val="center"/>
              <w:rPr>
                <w:bCs/>
                <w:sz w:val="16"/>
                <w:szCs w:val="16"/>
              </w:rPr>
            </w:pPr>
            <w:r w:rsidRPr="006D4047">
              <w:rPr>
                <w:bCs/>
                <w:sz w:val="16"/>
                <w:szCs w:val="16"/>
              </w:rPr>
              <w:t>JUDECĂTORIA BAIA MARE</w:t>
            </w:r>
          </w:p>
        </w:tc>
        <w:tc>
          <w:tcPr>
            <w:tcW w:w="512" w:type="pct"/>
            <w:shd w:val="clear" w:color="auto" w:fill="auto"/>
          </w:tcPr>
          <w:p w:rsidR="00C16BBE" w:rsidRPr="006D4047" w:rsidRDefault="00C16BBE" w:rsidP="00C97C23">
            <w:pPr>
              <w:jc w:val="center"/>
              <w:rPr>
                <w:sz w:val="16"/>
                <w:szCs w:val="16"/>
              </w:rPr>
            </w:pPr>
            <w:r w:rsidRPr="006D4047">
              <w:rPr>
                <w:sz w:val="16"/>
                <w:szCs w:val="16"/>
              </w:rPr>
              <w:t>2</w:t>
            </w:r>
          </w:p>
        </w:tc>
        <w:tc>
          <w:tcPr>
            <w:tcW w:w="1345" w:type="pct"/>
            <w:shd w:val="clear" w:color="auto" w:fill="auto"/>
          </w:tcPr>
          <w:p w:rsidR="00C16BBE" w:rsidRPr="006D4047" w:rsidRDefault="00C16BBE" w:rsidP="00C97C23">
            <w:pPr>
              <w:jc w:val="center"/>
              <w:rPr>
                <w:sz w:val="16"/>
                <w:szCs w:val="16"/>
              </w:rPr>
            </w:pPr>
            <w:r w:rsidRPr="006D4047">
              <w:rPr>
                <w:sz w:val="16"/>
                <w:szCs w:val="16"/>
              </w:rPr>
              <w:t>1 - art. 16 lit.  b C.p.p.</w:t>
            </w:r>
          </w:p>
          <w:p w:rsidR="00C16BBE" w:rsidRPr="006D4047" w:rsidRDefault="00C16BBE" w:rsidP="00C97C23">
            <w:pPr>
              <w:jc w:val="center"/>
              <w:rPr>
                <w:sz w:val="16"/>
                <w:szCs w:val="16"/>
              </w:rPr>
            </w:pPr>
            <w:r w:rsidRPr="006D4047">
              <w:rPr>
                <w:sz w:val="16"/>
                <w:szCs w:val="16"/>
              </w:rPr>
              <w:t>1 - art. 16 lit.  c C.p.p.</w:t>
            </w:r>
          </w:p>
        </w:tc>
        <w:tc>
          <w:tcPr>
            <w:tcW w:w="649" w:type="pct"/>
            <w:shd w:val="clear" w:color="auto" w:fill="auto"/>
          </w:tcPr>
          <w:p w:rsidR="00C16BBE" w:rsidRPr="006D4047" w:rsidRDefault="00C16BBE" w:rsidP="00C97C23">
            <w:pPr>
              <w:jc w:val="center"/>
              <w:rPr>
                <w:sz w:val="16"/>
                <w:szCs w:val="16"/>
              </w:rPr>
            </w:pPr>
            <w:r w:rsidRPr="006D4047">
              <w:rPr>
                <w:sz w:val="16"/>
                <w:szCs w:val="16"/>
              </w:rPr>
              <w:t>-</w:t>
            </w:r>
          </w:p>
        </w:tc>
        <w:tc>
          <w:tcPr>
            <w:tcW w:w="921" w:type="pct"/>
            <w:shd w:val="clear" w:color="auto" w:fill="auto"/>
          </w:tcPr>
          <w:p w:rsidR="00C16BBE" w:rsidRPr="006D4047" w:rsidRDefault="00C16BBE" w:rsidP="00C97C23">
            <w:pPr>
              <w:jc w:val="center"/>
              <w:rPr>
                <w:sz w:val="16"/>
                <w:szCs w:val="16"/>
              </w:rPr>
            </w:pPr>
            <w:r w:rsidRPr="006D4047">
              <w:rPr>
                <w:sz w:val="16"/>
                <w:szCs w:val="16"/>
              </w:rPr>
              <w:t>-</w:t>
            </w:r>
          </w:p>
        </w:tc>
      </w:tr>
      <w:tr w:rsidR="00C16BBE" w:rsidRPr="006D4047" w:rsidTr="00885B94">
        <w:tc>
          <w:tcPr>
            <w:tcW w:w="115" w:type="pct"/>
            <w:shd w:val="clear" w:color="auto" w:fill="auto"/>
          </w:tcPr>
          <w:p w:rsidR="00C16BBE" w:rsidRPr="006D4047" w:rsidRDefault="00C16BBE" w:rsidP="00C97C23">
            <w:pPr>
              <w:jc w:val="center"/>
              <w:rPr>
                <w:sz w:val="16"/>
                <w:szCs w:val="16"/>
              </w:rPr>
            </w:pPr>
          </w:p>
        </w:tc>
        <w:tc>
          <w:tcPr>
            <w:tcW w:w="152" w:type="pct"/>
            <w:shd w:val="clear" w:color="auto" w:fill="auto"/>
            <w:vAlign w:val="center"/>
          </w:tcPr>
          <w:p w:rsidR="00C16BBE" w:rsidRPr="006D4047" w:rsidRDefault="00C16BBE" w:rsidP="00C97C23">
            <w:pPr>
              <w:jc w:val="center"/>
              <w:rPr>
                <w:bCs/>
                <w:sz w:val="16"/>
                <w:szCs w:val="16"/>
              </w:rPr>
            </w:pPr>
          </w:p>
        </w:tc>
        <w:tc>
          <w:tcPr>
            <w:tcW w:w="1305" w:type="pct"/>
            <w:shd w:val="clear" w:color="auto" w:fill="auto"/>
            <w:vAlign w:val="center"/>
          </w:tcPr>
          <w:p w:rsidR="00C16BBE" w:rsidRPr="006D4047" w:rsidRDefault="00C16BBE" w:rsidP="00C97C23">
            <w:pPr>
              <w:ind w:left="92"/>
              <w:jc w:val="center"/>
              <w:rPr>
                <w:bCs/>
                <w:sz w:val="16"/>
                <w:szCs w:val="16"/>
              </w:rPr>
            </w:pPr>
            <w:r w:rsidRPr="006D4047">
              <w:rPr>
                <w:bCs/>
                <w:sz w:val="16"/>
                <w:szCs w:val="16"/>
              </w:rPr>
              <w:t>JUDECĂTORIA SIGHETU MARMAŢIEI</w:t>
            </w:r>
          </w:p>
        </w:tc>
        <w:tc>
          <w:tcPr>
            <w:tcW w:w="512" w:type="pct"/>
            <w:shd w:val="clear" w:color="auto" w:fill="auto"/>
          </w:tcPr>
          <w:p w:rsidR="00C16BBE" w:rsidRPr="006D4047" w:rsidRDefault="00C16BBE" w:rsidP="00C97C23">
            <w:pPr>
              <w:jc w:val="center"/>
              <w:rPr>
                <w:sz w:val="16"/>
                <w:szCs w:val="16"/>
              </w:rPr>
            </w:pPr>
            <w:r w:rsidRPr="006D4047">
              <w:rPr>
                <w:sz w:val="16"/>
                <w:szCs w:val="16"/>
              </w:rPr>
              <w:t>4</w:t>
            </w:r>
          </w:p>
        </w:tc>
        <w:tc>
          <w:tcPr>
            <w:tcW w:w="1345" w:type="pct"/>
            <w:shd w:val="clear" w:color="auto" w:fill="auto"/>
          </w:tcPr>
          <w:p w:rsidR="00C16BBE" w:rsidRPr="006D4047" w:rsidRDefault="00C16BBE" w:rsidP="00C97C23">
            <w:pPr>
              <w:jc w:val="center"/>
              <w:rPr>
                <w:sz w:val="16"/>
                <w:szCs w:val="16"/>
              </w:rPr>
            </w:pPr>
            <w:r w:rsidRPr="006D4047">
              <w:rPr>
                <w:sz w:val="16"/>
                <w:szCs w:val="16"/>
              </w:rPr>
              <w:t>1 - art. 16 lit.  b C.p.p.</w:t>
            </w:r>
          </w:p>
          <w:p w:rsidR="00C16BBE" w:rsidRPr="006D4047" w:rsidRDefault="00C16BBE" w:rsidP="00C97C23">
            <w:pPr>
              <w:jc w:val="center"/>
              <w:rPr>
                <w:sz w:val="16"/>
                <w:szCs w:val="16"/>
              </w:rPr>
            </w:pPr>
            <w:r w:rsidRPr="006D4047">
              <w:rPr>
                <w:sz w:val="16"/>
                <w:szCs w:val="16"/>
              </w:rPr>
              <w:t>2 - art. 16 lit.c C.p.p.</w:t>
            </w:r>
          </w:p>
          <w:p w:rsidR="00C16BBE" w:rsidRPr="006D4047" w:rsidRDefault="00C16BBE" w:rsidP="00C97C23">
            <w:pPr>
              <w:jc w:val="center"/>
              <w:rPr>
                <w:sz w:val="16"/>
                <w:szCs w:val="16"/>
              </w:rPr>
            </w:pPr>
            <w:r w:rsidRPr="006D4047">
              <w:rPr>
                <w:sz w:val="16"/>
                <w:szCs w:val="16"/>
              </w:rPr>
              <w:t>1 - art. 16 lit.  d C.p.p.</w:t>
            </w:r>
          </w:p>
        </w:tc>
        <w:tc>
          <w:tcPr>
            <w:tcW w:w="649" w:type="pct"/>
            <w:shd w:val="clear" w:color="auto" w:fill="auto"/>
          </w:tcPr>
          <w:p w:rsidR="00C16BBE" w:rsidRPr="006D4047" w:rsidRDefault="00C16BBE" w:rsidP="00C97C23">
            <w:pPr>
              <w:jc w:val="center"/>
              <w:rPr>
                <w:sz w:val="16"/>
                <w:szCs w:val="16"/>
              </w:rPr>
            </w:pPr>
            <w:r w:rsidRPr="006D4047">
              <w:rPr>
                <w:sz w:val="16"/>
                <w:szCs w:val="16"/>
              </w:rPr>
              <w:t>-</w:t>
            </w:r>
          </w:p>
        </w:tc>
        <w:tc>
          <w:tcPr>
            <w:tcW w:w="921" w:type="pct"/>
            <w:shd w:val="clear" w:color="auto" w:fill="auto"/>
          </w:tcPr>
          <w:p w:rsidR="00C16BBE" w:rsidRPr="006D4047" w:rsidRDefault="00C16BBE" w:rsidP="00C97C23">
            <w:pPr>
              <w:jc w:val="center"/>
              <w:rPr>
                <w:sz w:val="16"/>
                <w:szCs w:val="16"/>
              </w:rPr>
            </w:pPr>
            <w:r w:rsidRPr="006D4047">
              <w:rPr>
                <w:sz w:val="16"/>
                <w:szCs w:val="16"/>
              </w:rPr>
              <w:t>-</w:t>
            </w:r>
          </w:p>
        </w:tc>
      </w:tr>
      <w:tr w:rsidR="00C16BBE" w:rsidRPr="006D4047" w:rsidTr="00885B94">
        <w:tc>
          <w:tcPr>
            <w:tcW w:w="115" w:type="pct"/>
            <w:shd w:val="clear" w:color="auto" w:fill="auto"/>
          </w:tcPr>
          <w:p w:rsidR="00C16BBE" w:rsidRPr="006D4047" w:rsidRDefault="00C16BBE" w:rsidP="00C97C23">
            <w:pPr>
              <w:jc w:val="center"/>
              <w:rPr>
                <w:sz w:val="16"/>
                <w:szCs w:val="16"/>
              </w:rPr>
            </w:pPr>
          </w:p>
        </w:tc>
        <w:tc>
          <w:tcPr>
            <w:tcW w:w="152" w:type="pct"/>
            <w:shd w:val="clear" w:color="auto" w:fill="auto"/>
            <w:vAlign w:val="center"/>
          </w:tcPr>
          <w:p w:rsidR="00C16BBE" w:rsidRPr="006D4047" w:rsidRDefault="00C16BBE" w:rsidP="00C97C23">
            <w:pPr>
              <w:jc w:val="center"/>
              <w:rPr>
                <w:bCs/>
                <w:sz w:val="16"/>
                <w:szCs w:val="16"/>
              </w:rPr>
            </w:pPr>
          </w:p>
        </w:tc>
        <w:tc>
          <w:tcPr>
            <w:tcW w:w="1305" w:type="pct"/>
            <w:shd w:val="clear" w:color="auto" w:fill="auto"/>
            <w:vAlign w:val="center"/>
          </w:tcPr>
          <w:p w:rsidR="00C16BBE" w:rsidRPr="006D4047" w:rsidRDefault="00C16BBE" w:rsidP="00C97C23">
            <w:pPr>
              <w:ind w:left="92"/>
              <w:jc w:val="center"/>
              <w:rPr>
                <w:bCs/>
                <w:sz w:val="16"/>
                <w:szCs w:val="16"/>
              </w:rPr>
            </w:pPr>
            <w:r w:rsidRPr="006D4047">
              <w:rPr>
                <w:bCs/>
                <w:sz w:val="16"/>
                <w:szCs w:val="16"/>
              </w:rPr>
              <w:t>JUDECĂTORIA VIŞEU DE SUS</w:t>
            </w:r>
          </w:p>
        </w:tc>
        <w:tc>
          <w:tcPr>
            <w:tcW w:w="512" w:type="pct"/>
            <w:shd w:val="clear" w:color="auto" w:fill="auto"/>
          </w:tcPr>
          <w:p w:rsidR="00C16BBE" w:rsidRPr="006D4047" w:rsidRDefault="00C16BBE" w:rsidP="00C97C23">
            <w:pPr>
              <w:jc w:val="center"/>
              <w:rPr>
                <w:sz w:val="16"/>
                <w:szCs w:val="16"/>
              </w:rPr>
            </w:pPr>
            <w:r w:rsidRPr="006D4047">
              <w:rPr>
                <w:sz w:val="16"/>
                <w:szCs w:val="16"/>
              </w:rPr>
              <w:t>-</w:t>
            </w:r>
          </w:p>
        </w:tc>
        <w:tc>
          <w:tcPr>
            <w:tcW w:w="1345" w:type="pct"/>
            <w:shd w:val="clear" w:color="auto" w:fill="auto"/>
          </w:tcPr>
          <w:p w:rsidR="00C16BBE" w:rsidRPr="006D4047" w:rsidRDefault="00C16BBE" w:rsidP="00C97C23">
            <w:pPr>
              <w:jc w:val="center"/>
              <w:rPr>
                <w:sz w:val="16"/>
                <w:szCs w:val="16"/>
              </w:rPr>
            </w:pPr>
            <w:r w:rsidRPr="006D4047">
              <w:rPr>
                <w:sz w:val="16"/>
                <w:szCs w:val="16"/>
              </w:rPr>
              <w:t>-</w:t>
            </w:r>
          </w:p>
        </w:tc>
        <w:tc>
          <w:tcPr>
            <w:tcW w:w="649" w:type="pct"/>
            <w:shd w:val="clear" w:color="auto" w:fill="auto"/>
          </w:tcPr>
          <w:p w:rsidR="00C16BBE" w:rsidRPr="006D4047" w:rsidRDefault="00C16BBE" w:rsidP="00C97C23">
            <w:pPr>
              <w:jc w:val="center"/>
              <w:rPr>
                <w:sz w:val="16"/>
                <w:szCs w:val="16"/>
              </w:rPr>
            </w:pPr>
            <w:r w:rsidRPr="006D4047">
              <w:rPr>
                <w:sz w:val="16"/>
                <w:szCs w:val="16"/>
              </w:rPr>
              <w:t>-</w:t>
            </w:r>
          </w:p>
        </w:tc>
        <w:tc>
          <w:tcPr>
            <w:tcW w:w="921" w:type="pct"/>
            <w:shd w:val="clear" w:color="auto" w:fill="auto"/>
          </w:tcPr>
          <w:p w:rsidR="00C16BBE" w:rsidRPr="006D4047" w:rsidRDefault="00C16BBE" w:rsidP="00C97C23">
            <w:pPr>
              <w:jc w:val="center"/>
              <w:rPr>
                <w:sz w:val="16"/>
                <w:szCs w:val="16"/>
              </w:rPr>
            </w:pPr>
            <w:r w:rsidRPr="006D4047">
              <w:rPr>
                <w:sz w:val="16"/>
                <w:szCs w:val="16"/>
              </w:rPr>
              <w:t>-</w:t>
            </w:r>
          </w:p>
        </w:tc>
      </w:tr>
      <w:tr w:rsidR="00C16BBE" w:rsidRPr="006D4047" w:rsidTr="00885B94">
        <w:tc>
          <w:tcPr>
            <w:tcW w:w="115" w:type="pct"/>
            <w:shd w:val="clear" w:color="auto" w:fill="auto"/>
          </w:tcPr>
          <w:p w:rsidR="00C16BBE" w:rsidRPr="006D4047" w:rsidRDefault="00C16BBE" w:rsidP="00C97C23">
            <w:pPr>
              <w:jc w:val="center"/>
              <w:rPr>
                <w:sz w:val="16"/>
                <w:szCs w:val="16"/>
              </w:rPr>
            </w:pPr>
          </w:p>
        </w:tc>
        <w:tc>
          <w:tcPr>
            <w:tcW w:w="152" w:type="pct"/>
            <w:shd w:val="clear" w:color="auto" w:fill="auto"/>
            <w:vAlign w:val="center"/>
          </w:tcPr>
          <w:p w:rsidR="00C16BBE" w:rsidRPr="006D4047" w:rsidRDefault="00C16BBE" w:rsidP="00C97C23">
            <w:pPr>
              <w:jc w:val="center"/>
              <w:rPr>
                <w:bCs/>
                <w:sz w:val="16"/>
                <w:szCs w:val="16"/>
              </w:rPr>
            </w:pPr>
          </w:p>
        </w:tc>
        <w:tc>
          <w:tcPr>
            <w:tcW w:w="1305" w:type="pct"/>
            <w:shd w:val="clear" w:color="auto" w:fill="auto"/>
            <w:vAlign w:val="center"/>
          </w:tcPr>
          <w:p w:rsidR="00C16BBE" w:rsidRPr="006D4047" w:rsidRDefault="00C16BBE" w:rsidP="00C97C23">
            <w:pPr>
              <w:ind w:left="92"/>
              <w:jc w:val="center"/>
              <w:rPr>
                <w:bCs/>
                <w:sz w:val="16"/>
                <w:szCs w:val="16"/>
              </w:rPr>
            </w:pPr>
            <w:r w:rsidRPr="006D4047">
              <w:rPr>
                <w:bCs/>
                <w:sz w:val="16"/>
                <w:szCs w:val="16"/>
              </w:rPr>
              <w:t>JUDECĂTORIA DRAGOMIREŞTI</w:t>
            </w:r>
          </w:p>
        </w:tc>
        <w:tc>
          <w:tcPr>
            <w:tcW w:w="512" w:type="pct"/>
            <w:shd w:val="clear" w:color="auto" w:fill="auto"/>
          </w:tcPr>
          <w:p w:rsidR="00C16BBE" w:rsidRPr="006D4047" w:rsidRDefault="00C16BBE" w:rsidP="00C97C23">
            <w:pPr>
              <w:jc w:val="center"/>
              <w:rPr>
                <w:sz w:val="16"/>
                <w:szCs w:val="16"/>
              </w:rPr>
            </w:pPr>
            <w:r w:rsidRPr="006D4047">
              <w:rPr>
                <w:sz w:val="16"/>
                <w:szCs w:val="16"/>
              </w:rPr>
              <w:t>-</w:t>
            </w:r>
          </w:p>
        </w:tc>
        <w:tc>
          <w:tcPr>
            <w:tcW w:w="1345" w:type="pct"/>
            <w:shd w:val="clear" w:color="auto" w:fill="auto"/>
          </w:tcPr>
          <w:p w:rsidR="00C16BBE" w:rsidRPr="006D4047" w:rsidRDefault="00C16BBE" w:rsidP="00C97C23">
            <w:pPr>
              <w:jc w:val="center"/>
              <w:rPr>
                <w:sz w:val="16"/>
                <w:szCs w:val="16"/>
              </w:rPr>
            </w:pPr>
            <w:r w:rsidRPr="006D4047">
              <w:rPr>
                <w:sz w:val="16"/>
                <w:szCs w:val="16"/>
              </w:rPr>
              <w:t>-</w:t>
            </w:r>
          </w:p>
        </w:tc>
        <w:tc>
          <w:tcPr>
            <w:tcW w:w="649" w:type="pct"/>
            <w:shd w:val="clear" w:color="auto" w:fill="auto"/>
          </w:tcPr>
          <w:p w:rsidR="00C16BBE" w:rsidRPr="006D4047" w:rsidRDefault="00C16BBE" w:rsidP="00C97C23">
            <w:pPr>
              <w:jc w:val="center"/>
              <w:rPr>
                <w:sz w:val="16"/>
                <w:szCs w:val="16"/>
              </w:rPr>
            </w:pPr>
            <w:r w:rsidRPr="006D4047">
              <w:rPr>
                <w:sz w:val="16"/>
                <w:szCs w:val="16"/>
              </w:rPr>
              <w:t>-</w:t>
            </w:r>
          </w:p>
        </w:tc>
        <w:tc>
          <w:tcPr>
            <w:tcW w:w="921" w:type="pct"/>
            <w:shd w:val="clear" w:color="auto" w:fill="auto"/>
          </w:tcPr>
          <w:p w:rsidR="00C16BBE" w:rsidRPr="006D4047" w:rsidRDefault="00C16BBE" w:rsidP="00C97C23">
            <w:pPr>
              <w:jc w:val="center"/>
              <w:rPr>
                <w:sz w:val="16"/>
                <w:szCs w:val="16"/>
              </w:rPr>
            </w:pPr>
            <w:r w:rsidRPr="006D4047">
              <w:rPr>
                <w:sz w:val="16"/>
                <w:szCs w:val="16"/>
              </w:rPr>
              <w:t>-</w:t>
            </w:r>
          </w:p>
        </w:tc>
      </w:tr>
      <w:tr w:rsidR="00C16BBE" w:rsidRPr="006D4047" w:rsidTr="00885B94">
        <w:tc>
          <w:tcPr>
            <w:tcW w:w="115" w:type="pct"/>
            <w:shd w:val="clear" w:color="auto" w:fill="auto"/>
          </w:tcPr>
          <w:p w:rsidR="00C16BBE" w:rsidRPr="006D4047" w:rsidRDefault="00C16BBE" w:rsidP="00C97C23">
            <w:pPr>
              <w:jc w:val="center"/>
              <w:rPr>
                <w:sz w:val="16"/>
                <w:szCs w:val="16"/>
              </w:rPr>
            </w:pPr>
          </w:p>
        </w:tc>
        <w:tc>
          <w:tcPr>
            <w:tcW w:w="152" w:type="pct"/>
            <w:shd w:val="clear" w:color="auto" w:fill="auto"/>
            <w:vAlign w:val="center"/>
          </w:tcPr>
          <w:p w:rsidR="00C16BBE" w:rsidRPr="006D4047" w:rsidRDefault="00C16BBE" w:rsidP="00C97C23">
            <w:pPr>
              <w:jc w:val="center"/>
              <w:rPr>
                <w:bCs/>
                <w:sz w:val="16"/>
                <w:szCs w:val="16"/>
              </w:rPr>
            </w:pPr>
          </w:p>
        </w:tc>
        <w:tc>
          <w:tcPr>
            <w:tcW w:w="1305" w:type="pct"/>
            <w:shd w:val="clear" w:color="auto" w:fill="auto"/>
            <w:vAlign w:val="center"/>
          </w:tcPr>
          <w:p w:rsidR="00C16BBE" w:rsidRPr="006D4047" w:rsidRDefault="00C16BBE" w:rsidP="00C97C23">
            <w:pPr>
              <w:ind w:left="92"/>
              <w:jc w:val="center"/>
              <w:rPr>
                <w:bCs/>
                <w:sz w:val="16"/>
                <w:szCs w:val="16"/>
              </w:rPr>
            </w:pPr>
            <w:r w:rsidRPr="006D4047">
              <w:rPr>
                <w:bCs/>
                <w:sz w:val="16"/>
                <w:szCs w:val="16"/>
              </w:rPr>
              <w:t>JUDECĂTORIA TÂRGU LĂPUŞ</w:t>
            </w:r>
          </w:p>
        </w:tc>
        <w:tc>
          <w:tcPr>
            <w:tcW w:w="512" w:type="pct"/>
            <w:shd w:val="clear" w:color="auto" w:fill="auto"/>
          </w:tcPr>
          <w:p w:rsidR="00C16BBE" w:rsidRPr="006D4047" w:rsidRDefault="00C16BBE" w:rsidP="00C97C23">
            <w:pPr>
              <w:jc w:val="center"/>
              <w:rPr>
                <w:sz w:val="16"/>
                <w:szCs w:val="16"/>
              </w:rPr>
            </w:pPr>
            <w:r w:rsidRPr="006D4047">
              <w:rPr>
                <w:sz w:val="16"/>
                <w:szCs w:val="16"/>
              </w:rPr>
              <w:t>4</w:t>
            </w:r>
          </w:p>
        </w:tc>
        <w:tc>
          <w:tcPr>
            <w:tcW w:w="1345" w:type="pct"/>
            <w:shd w:val="clear" w:color="auto" w:fill="auto"/>
          </w:tcPr>
          <w:p w:rsidR="00C16BBE" w:rsidRPr="006D4047" w:rsidRDefault="00C16BBE" w:rsidP="00C97C23">
            <w:pPr>
              <w:jc w:val="center"/>
              <w:rPr>
                <w:sz w:val="16"/>
                <w:szCs w:val="16"/>
              </w:rPr>
            </w:pPr>
            <w:r w:rsidRPr="006D4047">
              <w:rPr>
                <w:sz w:val="16"/>
                <w:szCs w:val="16"/>
              </w:rPr>
              <w:t>3 - art. 16 lit.  a C.p.p.</w:t>
            </w:r>
          </w:p>
          <w:p w:rsidR="00C16BBE" w:rsidRPr="006D4047" w:rsidRDefault="00C16BBE" w:rsidP="00C97C23">
            <w:pPr>
              <w:jc w:val="center"/>
              <w:rPr>
                <w:sz w:val="16"/>
                <w:szCs w:val="16"/>
              </w:rPr>
            </w:pPr>
            <w:r w:rsidRPr="006D4047">
              <w:rPr>
                <w:sz w:val="16"/>
                <w:szCs w:val="16"/>
              </w:rPr>
              <w:t>1 - art. 16 lit.  b C.p.p.</w:t>
            </w:r>
          </w:p>
        </w:tc>
        <w:tc>
          <w:tcPr>
            <w:tcW w:w="649" w:type="pct"/>
            <w:shd w:val="clear" w:color="auto" w:fill="auto"/>
          </w:tcPr>
          <w:p w:rsidR="00C16BBE" w:rsidRPr="006D4047" w:rsidRDefault="00C16BBE" w:rsidP="00C97C23">
            <w:pPr>
              <w:jc w:val="center"/>
              <w:rPr>
                <w:sz w:val="16"/>
                <w:szCs w:val="16"/>
              </w:rPr>
            </w:pPr>
            <w:r w:rsidRPr="006D4047">
              <w:rPr>
                <w:sz w:val="16"/>
                <w:szCs w:val="16"/>
              </w:rPr>
              <w:t>-</w:t>
            </w:r>
          </w:p>
        </w:tc>
        <w:tc>
          <w:tcPr>
            <w:tcW w:w="921" w:type="pct"/>
            <w:shd w:val="clear" w:color="auto" w:fill="auto"/>
          </w:tcPr>
          <w:p w:rsidR="00C16BBE" w:rsidRPr="006D4047" w:rsidRDefault="00C16BBE" w:rsidP="00C97C23">
            <w:pPr>
              <w:jc w:val="center"/>
              <w:rPr>
                <w:sz w:val="16"/>
                <w:szCs w:val="16"/>
              </w:rPr>
            </w:pPr>
            <w:r w:rsidRPr="006D4047">
              <w:rPr>
                <w:sz w:val="16"/>
                <w:szCs w:val="16"/>
              </w:rPr>
              <w:t>-</w:t>
            </w:r>
          </w:p>
        </w:tc>
      </w:tr>
      <w:tr w:rsidR="00C16BBE" w:rsidRPr="006D4047" w:rsidTr="00885B94">
        <w:tc>
          <w:tcPr>
            <w:tcW w:w="115" w:type="pct"/>
            <w:shd w:val="clear" w:color="auto" w:fill="auto"/>
          </w:tcPr>
          <w:p w:rsidR="00C16BBE" w:rsidRPr="006D4047" w:rsidRDefault="00C16BBE" w:rsidP="00C97C23">
            <w:pPr>
              <w:jc w:val="center"/>
              <w:rPr>
                <w:sz w:val="16"/>
                <w:szCs w:val="16"/>
              </w:rPr>
            </w:pPr>
          </w:p>
        </w:tc>
        <w:tc>
          <w:tcPr>
            <w:tcW w:w="1457" w:type="pct"/>
            <w:gridSpan w:val="2"/>
            <w:shd w:val="clear" w:color="auto" w:fill="auto"/>
            <w:vAlign w:val="center"/>
          </w:tcPr>
          <w:p w:rsidR="00C16BBE" w:rsidRPr="006D4047" w:rsidRDefault="00C16BBE" w:rsidP="00C97C23">
            <w:pPr>
              <w:jc w:val="center"/>
              <w:rPr>
                <w:sz w:val="16"/>
                <w:szCs w:val="16"/>
              </w:rPr>
            </w:pPr>
            <w:r w:rsidRPr="006D4047">
              <w:rPr>
                <w:bCs/>
                <w:sz w:val="16"/>
                <w:szCs w:val="16"/>
              </w:rPr>
              <w:t>TRIBUNALUL BISTRIŢA-NĂSĂUD(activitate proprie)</w:t>
            </w:r>
          </w:p>
        </w:tc>
        <w:tc>
          <w:tcPr>
            <w:tcW w:w="512" w:type="pct"/>
            <w:shd w:val="clear" w:color="auto" w:fill="auto"/>
          </w:tcPr>
          <w:p w:rsidR="00C16BBE" w:rsidRPr="006D4047" w:rsidRDefault="00C16BBE" w:rsidP="00C97C23">
            <w:pPr>
              <w:jc w:val="center"/>
              <w:rPr>
                <w:sz w:val="16"/>
                <w:szCs w:val="16"/>
              </w:rPr>
            </w:pPr>
            <w:r w:rsidRPr="006D4047">
              <w:rPr>
                <w:sz w:val="16"/>
                <w:szCs w:val="16"/>
              </w:rPr>
              <w:t>1</w:t>
            </w:r>
          </w:p>
        </w:tc>
        <w:tc>
          <w:tcPr>
            <w:tcW w:w="1345" w:type="pct"/>
            <w:shd w:val="clear" w:color="auto" w:fill="auto"/>
          </w:tcPr>
          <w:p w:rsidR="00C16BBE" w:rsidRPr="006D4047" w:rsidRDefault="00C16BBE" w:rsidP="00C97C23">
            <w:pPr>
              <w:jc w:val="center"/>
              <w:rPr>
                <w:sz w:val="16"/>
                <w:szCs w:val="16"/>
              </w:rPr>
            </w:pPr>
            <w:r w:rsidRPr="006D4047">
              <w:rPr>
                <w:sz w:val="16"/>
                <w:szCs w:val="16"/>
              </w:rPr>
              <w:t>1 - art. 16 lit. c C.p.p.</w:t>
            </w:r>
          </w:p>
        </w:tc>
        <w:tc>
          <w:tcPr>
            <w:tcW w:w="649" w:type="pct"/>
            <w:shd w:val="clear" w:color="auto" w:fill="auto"/>
          </w:tcPr>
          <w:p w:rsidR="00C16BBE" w:rsidRPr="006D4047" w:rsidRDefault="00C16BBE" w:rsidP="00C97C23">
            <w:pPr>
              <w:jc w:val="center"/>
              <w:rPr>
                <w:sz w:val="20"/>
                <w:szCs w:val="20"/>
                <w:vertAlign w:val="superscript"/>
              </w:rPr>
            </w:pPr>
          </w:p>
        </w:tc>
        <w:tc>
          <w:tcPr>
            <w:tcW w:w="921" w:type="pct"/>
            <w:shd w:val="clear" w:color="auto" w:fill="auto"/>
          </w:tcPr>
          <w:p w:rsidR="00C16BBE" w:rsidRPr="006D4047" w:rsidRDefault="00C16BBE" w:rsidP="00C97C23">
            <w:pPr>
              <w:jc w:val="center"/>
              <w:rPr>
                <w:sz w:val="16"/>
                <w:szCs w:val="16"/>
              </w:rPr>
            </w:pPr>
            <w:r w:rsidRPr="006D4047">
              <w:rPr>
                <w:sz w:val="16"/>
                <w:szCs w:val="16"/>
              </w:rPr>
              <w:t>-</w:t>
            </w:r>
          </w:p>
        </w:tc>
      </w:tr>
      <w:tr w:rsidR="00C16BBE" w:rsidRPr="006D4047" w:rsidTr="00885B94">
        <w:tc>
          <w:tcPr>
            <w:tcW w:w="115" w:type="pct"/>
            <w:shd w:val="clear" w:color="auto" w:fill="auto"/>
          </w:tcPr>
          <w:p w:rsidR="00C16BBE" w:rsidRPr="006D4047" w:rsidRDefault="00C16BBE" w:rsidP="00C97C23">
            <w:pPr>
              <w:jc w:val="center"/>
              <w:rPr>
                <w:sz w:val="16"/>
                <w:szCs w:val="16"/>
              </w:rPr>
            </w:pPr>
          </w:p>
        </w:tc>
        <w:tc>
          <w:tcPr>
            <w:tcW w:w="152" w:type="pct"/>
            <w:shd w:val="clear" w:color="auto" w:fill="auto"/>
            <w:vAlign w:val="center"/>
          </w:tcPr>
          <w:p w:rsidR="00C16BBE" w:rsidRPr="006D4047" w:rsidRDefault="00C16BBE" w:rsidP="00C97C23">
            <w:pPr>
              <w:jc w:val="center"/>
              <w:rPr>
                <w:bCs/>
                <w:sz w:val="16"/>
                <w:szCs w:val="16"/>
              </w:rPr>
            </w:pPr>
          </w:p>
        </w:tc>
        <w:tc>
          <w:tcPr>
            <w:tcW w:w="1305" w:type="pct"/>
            <w:shd w:val="clear" w:color="auto" w:fill="auto"/>
            <w:vAlign w:val="center"/>
          </w:tcPr>
          <w:p w:rsidR="00C16BBE" w:rsidRPr="006D4047" w:rsidRDefault="00C16BBE" w:rsidP="00C97C23">
            <w:pPr>
              <w:ind w:left="92"/>
              <w:jc w:val="center"/>
              <w:rPr>
                <w:bCs/>
                <w:sz w:val="16"/>
                <w:szCs w:val="16"/>
              </w:rPr>
            </w:pPr>
            <w:r w:rsidRPr="006D4047">
              <w:rPr>
                <w:bCs/>
                <w:sz w:val="16"/>
                <w:szCs w:val="16"/>
              </w:rPr>
              <w:t>JUDECĂTORIA BISTRIŢA</w:t>
            </w:r>
          </w:p>
        </w:tc>
        <w:tc>
          <w:tcPr>
            <w:tcW w:w="512" w:type="pct"/>
            <w:shd w:val="clear" w:color="auto" w:fill="auto"/>
          </w:tcPr>
          <w:p w:rsidR="00C16BBE" w:rsidRPr="006D4047" w:rsidRDefault="00C16BBE" w:rsidP="00C97C23">
            <w:pPr>
              <w:jc w:val="center"/>
              <w:rPr>
                <w:sz w:val="16"/>
                <w:szCs w:val="16"/>
              </w:rPr>
            </w:pPr>
            <w:r w:rsidRPr="006D4047">
              <w:rPr>
                <w:sz w:val="16"/>
                <w:szCs w:val="16"/>
              </w:rPr>
              <w:t>2</w:t>
            </w:r>
          </w:p>
        </w:tc>
        <w:tc>
          <w:tcPr>
            <w:tcW w:w="1345" w:type="pct"/>
            <w:shd w:val="clear" w:color="auto" w:fill="auto"/>
          </w:tcPr>
          <w:p w:rsidR="00C16BBE" w:rsidRPr="006D4047" w:rsidRDefault="00C16BBE" w:rsidP="00C97C23">
            <w:pPr>
              <w:jc w:val="center"/>
              <w:rPr>
                <w:sz w:val="16"/>
                <w:szCs w:val="16"/>
              </w:rPr>
            </w:pPr>
            <w:r w:rsidRPr="006D4047">
              <w:rPr>
                <w:sz w:val="16"/>
                <w:szCs w:val="16"/>
              </w:rPr>
              <w:t>2 - art. 16 lit. c C.p.p.</w:t>
            </w:r>
          </w:p>
        </w:tc>
        <w:tc>
          <w:tcPr>
            <w:tcW w:w="649" w:type="pct"/>
            <w:shd w:val="clear" w:color="auto" w:fill="auto"/>
          </w:tcPr>
          <w:p w:rsidR="00C16BBE" w:rsidRPr="006D4047" w:rsidRDefault="00C16BBE" w:rsidP="00C97C23">
            <w:pPr>
              <w:jc w:val="center"/>
              <w:rPr>
                <w:sz w:val="16"/>
                <w:szCs w:val="16"/>
              </w:rPr>
            </w:pPr>
            <w:r w:rsidRPr="006D4047">
              <w:rPr>
                <w:sz w:val="16"/>
                <w:szCs w:val="16"/>
              </w:rPr>
              <w:t>-</w:t>
            </w:r>
          </w:p>
        </w:tc>
        <w:tc>
          <w:tcPr>
            <w:tcW w:w="921" w:type="pct"/>
            <w:shd w:val="clear" w:color="auto" w:fill="auto"/>
          </w:tcPr>
          <w:p w:rsidR="00C16BBE" w:rsidRPr="006D4047" w:rsidRDefault="00C16BBE" w:rsidP="00C97C23">
            <w:pPr>
              <w:jc w:val="center"/>
              <w:rPr>
                <w:sz w:val="16"/>
                <w:szCs w:val="16"/>
              </w:rPr>
            </w:pPr>
            <w:r w:rsidRPr="006D4047">
              <w:rPr>
                <w:sz w:val="16"/>
                <w:szCs w:val="16"/>
              </w:rPr>
              <w:t>-</w:t>
            </w:r>
          </w:p>
        </w:tc>
      </w:tr>
      <w:tr w:rsidR="00C16BBE" w:rsidRPr="006D4047" w:rsidTr="00885B94">
        <w:tc>
          <w:tcPr>
            <w:tcW w:w="115" w:type="pct"/>
            <w:shd w:val="clear" w:color="auto" w:fill="auto"/>
          </w:tcPr>
          <w:p w:rsidR="00C16BBE" w:rsidRPr="006D4047" w:rsidRDefault="00C16BBE" w:rsidP="00C97C23">
            <w:pPr>
              <w:jc w:val="center"/>
              <w:rPr>
                <w:sz w:val="16"/>
                <w:szCs w:val="16"/>
              </w:rPr>
            </w:pPr>
          </w:p>
        </w:tc>
        <w:tc>
          <w:tcPr>
            <w:tcW w:w="152" w:type="pct"/>
            <w:shd w:val="clear" w:color="auto" w:fill="auto"/>
            <w:vAlign w:val="center"/>
          </w:tcPr>
          <w:p w:rsidR="00C16BBE" w:rsidRPr="006D4047" w:rsidRDefault="00C16BBE" w:rsidP="00C97C23">
            <w:pPr>
              <w:jc w:val="center"/>
              <w:rPr>
                <w:bCs/>
                <w:sz w:val="16"/>
                <w:szCs w:val="16"/>
              </w:rPr>
            </w:pPr>
          </w:p>
        </w:tc>
        <w:tc>
          <w:tcPr>
            <w:tcW w:w="1305" w:type="pct"/>
            <w:shd w:val="clear" w:color="auto" w:fill="auto"/>
            <w:vAlign w:val="center"/>
          </w:tcPr>
          <w:p w:rsidR="00C16BBE" w:rsidRPr="006D4047" w:rsidRDefault="00C16BBE" w:rsidP="00C97C23">
            <w:pPr>
              <w:ind w:left="92"/>
              <w:jc w:val="center"/>
              <w:rPr>
                <w:bCs/>
                <w:sz w:val="16"/>
                <w:szCs w:val="16"/>
              </w:rPr>
            </w:pPr>
            <w:r w:rsidRPr="006D4047">
              <w:rPr>
                <w:bCs/>
                <w:sz w:val="16"/>
                <w:szCs w:val="16"/>
              </w:rPr>
              <w:t>JUDECĂTORIA NĂSĂUD</w:t>
            </w:r>
          </w:p>
        </w:tc>
        <w:tc>
          <w:tcPr>
            <w:tcW w:w="512" w:type="pct"/>
            <w:shd w:val="clear" w:color="auto" w:fill="auto"/>
          </w:tcPr>
          <w:p w:rsidR="00C16BBE" w:rsidRPr="006D4047" w:rsidRDefault="00C16BBE" w:rsidP="00C97C23">
            <w:pPr>
              <w:jc w:val="center"/>
              <w:rPr>
                <w:sz w:val="16"/>
                <w:szCs w:val="16"/>
              </w:rPr>
            </w:pPr>
            <w:r w:rsidRPr="006D4047">
              <w:rPr>
                <w:sz w:val="16"/>
                <w:szCs w:val="16"/>
              </w:rPr>
              <w:t>4</w:t>
            </w:r>
          </w:p>
        </w:tc>
        <w:tc>
          <w:tcPr>
            <w:tcW w:w="1345" w:type="pct"/>
            <w:shd w:val="clear" w:color="auto" w:fill="auto"/>
          </w:tcPr>
          <w:p w:rsidR="00C16BBE" w:rsidRPr="006D4047" w:rsidRDefault="00C16BBE" w:rsidP="00C97C23">
            <w:pPr>
              <w:jc w:val="center"/>
              <w:rPr>
                <w:sz w:val="16"/>
                <w:szCs w:val="16"/>
              </w:rPr>
            </w:pPr>
            <w:r w:rsidRPr="006D4047">
              <w:rPr>
                <w:sz w:val="16"/>
                <w:szCs w:val="16"/>
              </w:rPr>
              <w:t>2 - art. 16 lit. b C.p.p.</w:t>
            </w:r>
          </w:p>
          <w:p w:rsidR="00C16BBE" w:rsidRPr="006D4047" w:rsidRDefault="00C16BBE" w:rsidP="00C97C23">
            <w:pPr>
              <w:jc w:val="center"/>
              <w:rPr>
                <w:sz w:val="16"/>
                <w:szCs w:val="16"/>
              </w:rPr>
            </w:pPr>
            <w:r w:rsidRPr="006D4047">
              <w:rPr>
                <w:sz w:val="16"/>
                <w:szCs w:val="16"/>
              </w:rPr>
              <w:t>1 - art. 16 lit. d C.p.p.</w:t>
            </w:r>
          </w:p>
          <w:p w:rsidR="00C16BBE" w:rsidRPr="006D4047" w:rsidRDefault="00C16BBE" w:rsidP="00C97C23">
            <w:pPr>
              <w:jc w:val="center"/>
              <w:rPr>
                <w:sz w:val="16"/>
                <w:szCs w:val="16"/>
              </w:rPr>
            </w:pPr>
            <w:r w:rsidRPr="006D4047">
              <w:rPr>
                <w:sz w:val="16"/>
                <w:szCs w:val="16"/>
              </w:rPr>
              <w:t>1 - art. 10 lit.b</w:t>
            </w:r>
            <w:r w:rsidRPr="006D4047">
              <w:rPr>
                <w:sz w:val="16"/>
                <w:szCs w:val="16"/>
                <w:vertAlign w:val="superscript"/>
              </w:rPr>
              <w:t>1</w:t>
            </w:r>
            <w:r w:rsidRPr="006D4047">
              <w:rPr>
                <w:sz w:val="16"/>
                <w:szCs w:val="16"/>
              </w:rPr>
              <w:t xml:space="preserve"> V.C.p.p.</w:t>
            </w:r>
          </w:p>
        </w:tc>
        <w:tc>
          <w:tcPr>
            <w:tcW w:w="649" w:type="pct"/>
            <w:shd w:val="clear" w:color="auto" w:fill="auto"/>
          </w:tcPr>
          <w:p w:rsidR="00C16BBE" w:rsidRPr="006D4047" w:rsidRDefault="00C16BBE" w:rsidP="00C97C23">
            <w:pPr>
              <w:jc w:val="center"/>
              <w:rPr>
                <w:sz w:val="16"/>
                <w:szCs w:val="16"/>
              </w:rPr>
            </w:pPr>
            <w:r w:rsidRPr="006D4047">
              <w:rPr>
                <w:sz w:val="16"/>
                <w:szCs w:val="16"/>
              </w:rPr>
              <w:t>1</w:t>
            </w:r>
          </w:p>
        </w:tc>
        <w:tc>
          <w:tcPr>
            <w:tcW w:w="921" w:type="pct"/>
            <w:shd w:val="clear" w:color="auto" w:fill="auto"/>
          </w:tcPr>
          <w:p w:rsidR="00C16BBE" w:rsidRPr="006D4047" w:rsidRDefault="00C16BBE" w:rsidP="00C97C23">
            <w:pPr>
              <w:jc w:val="center"/>
              <w:rPr>
                <w:sz w:val="16"/>
                <w:szCs w:val="16"/>
              </w:rPr>
            </w:pPr>
            <w:r w:rsidRPr="006D4047">
              <w:rPr>
                <w:sz w:val="16"/>
                <w:szCs w:val="16"/>
              </w:rPr>
              <w:t xml:space="preserve">art. </w:t>
            </w:r>
            <w:smartTag w:uri="urn:schemas-microsoft-com:office:smarttags" w:element="metricconverter">
              <w:smartTagPr>
                <w:attr w:name="ProductID" w:val="346 C"/>
              </w:smartTagPr>
              <w:r w:rsidRPr="006D4047">
                <w:rPr>
                  <w:sz w:val="16"/>
                  <w:szCs w:val="16"/>
                </w:rPr>
                <w:t>346 C</w:t>
              </w:r>
            </w:smartTag>
            <w:r w:rsidRPr="006D4047">
              <w:rPr>
                <w:sz w:val="16"/>
                <w:szCs w:val="16"/>
              </w:rPr>
              <w:t>.p.p.</w:t>
            </w:r>
          </w:p>
        </w:tc>
      </w:tr>
      <w:tr w:rsidR="00C16BBE" w:rsidRPr="006D4047" w:rsidTr="00885B94">
        <w:tc>
          <w:tcPr>
            <w:tcW w:w="115" w:type="pct"/>
            <w:shd w:val="clear" w:color="auto" w:fill="auto"/>
          </w:tcPr>
          <w:p w:rsidR="00C16BBE" w:rsidRPr="006D4047" w:rsidRDefault="00C16BBE" w:rsidP="00C97C23">
            <w:pPr>
              <w:jc w:val="center"/>
              <w:rPr>
                <w:sz w:val="16"/>
                <w:szCs w:val="16"/>
              </w:rPr>
            </w:pPr>
          </w:p>
        </w:tc>
        <w:tc>
          <w:tcPr>
            <w:tcW w:w="152" w:type="pct"/>
            <w:shd w:val="clear" w:color="auto" w:fill="auto"/>
            <w:vAlign w:val="center"/>
          </w:tcPr>
          <w:p w:rsidR="00C16BBE" w:rsidRPr="006D4047" w:rsidRDefault="00C16BBE" w:rsidP="00C97C23">
            <w:pPr>
              <w:jc w:val="center"/>
              <w:rPr>
                <w:bCs/>
                <w:sz w:val="16"/>
                <w:szCs w:val="16"/>
              </w:rPr>
            </w:pPr>
          </w:p>
        </w:tc>
        <w:tc>
          <w:tcPr>
            <w:tcW w:w="1305" w:type="pct"/>
            <w:shd w:val="clear" w:color="auto" w:fill="auto"/>
            <w:vAlign w:val="center"/>
          </w:tcPr>
          <w:p w:rsidR="00C16BBE" w:rsidRPr="006D4047" w:rsidRDefault="00C16BBE" w:rsidP="00C97C23">
            <w:pPr>
              <w:ind w:left="92"/>
              <w:jc w:val="center"/>
              <w:rPr>
                <w:bCs/>
                <w:sz w:val="16"/>
                <w:szCs w:val="16"/>
              </w:rPr>
            </w:pPr>
            <w:r w:rsidRPr="006D4047">
              <w:rPr>
                <w:bCs/>
                <w:sz w:val="16"/>
                <w:szCs w:val="16"/>
              </w:rPr>
              <w:t>JUDECĂTORIA BECLEAN</w:t>
            </w:r>
          </w:p>
        </w:tc>
        <w:tc>
          <w:tcPr>
            <w:tcW w:w="512" w:type="pct"/>
            <w:shd w:val="clear" w:color="auto" w:fill="auto"/>
          </w:tcPr>
          <w:p w:rsidR="00C16BBE" w:rsidRPr="006D4047" w:rsidRDefault="00C16BBE" w:rsidP="00C97C23">
            <w:pPr>
              <w:jc w:val="center"/>
              <w:rPr>
                <w:sz w:val="16"/>
                <w:szCs w:val="16"/>
              </w:rPr>
            </w:pPr>
            <w:r w:rsidRPr="006D4047">
              <w:rPr>
                <w:sz w:val="16"/>
                <w:szCs w:val="16"/>
              </w:rPr>
              <w:t>-</w:t>
            </w:r>
          </w:p>
        </w:tc>
        <w:tc>
          <w:tcPr>
            <w:tcW w:w="1345" w:type="pct"/>
            <w:shd w:val="clear" w:color="auto" w:fill="auto"/>
          </w:tcPr>
          <w:p w:rsidR="00C16BBE" w:rsidRPr="006D4047" w:rsidRDefault="00C16BBE" w:rsidP="00C97C23">
            <w:pPr>
              <w:jc w:val="center"/>
              <w:rPr>
                <w:sz w:val="16"/>
                <w:szCs w:val="16"/>
              </w:rPr>
            </w:pPr>
            <w:r w:rsidRPr="006D4047">
              <w:rPr>
                <w:sz w:val="16"/>
                <w:szCs w:val="16"/>
              </w:rPr>
              <w:t>-</w:t>
            </w:r>
          </w:p>
        </w:tc>
        <w:tc>
          <w:tcPr>
            <w:tcW w:w="649" w:type="pct"/>
            <w:shd w:val="clear" w:color="auto" w:fill="auto"/>
          </w:tcPr>
          <w:p w:rsidR="00C16BBE" w:rsidRPr="006D4047" w:rsidRDefault="00C16BBE" w:rsidP="00C97C23">
            <w:pPr>
              <w:jc w:val="center"/>
              <w:rPr>
                <w:sz w:val="16"/>
                <w:szCs w:val="16"/>
              </w:rPr>
            </w:pPr>
            <w:r w:rsidRPr="006D4047">
              <w:rPr>
                <w:sz w:val="16"/>
                <w:szCs w:val="16"/>
              </w:rPr>
              <w:t>-</w:t>
            </w:r>
          </w:p>
        </w:tc>
        <w:tc>
          <w:tcPr>
            <w:tcW w:w="921" w:type="pct"/>
            <w:shd w:val="clear" w:color="auto" w:fill="auto"/>
          </w:tcPr>
          <w:p w:rsidR="00C16BBE" w:rsidRPr="006D4047" w:rsidRDefault="00C16BBE" w:rsidP="00C97C23">
            <w:pPr>
              <w:jc w:val="center"/>
              <w:rPr>
                <w:sz w:val="16"/>
                <w:szCs w:val="16"/>
              </w:rPr>
            </w:pPr>
            <w:r w:rsidRPr="006D4047">
              <w:rPr>
                <w:sz w:val="16"/>
                <w:szCs w:val="16"/>
              </w:rPr>
              <w:t>-</w:t>
            </w:r>
          </w:p>
        </w:tc>
      </w:tr>
      <w:tr w:rsidR="00C16BBE" w:rsidRPr="006D4047" w:rsidTr="00885B94">
        <w:tc>
          <w:tcPr>
            <w:tcW w:w="115" w:type="pct"/>
            <w:shd w:val="clear" w:color="auto" w:fill="auto"/>
          </w:tcPr>
          <w:p w:rsidR="00C16BBE" w:rsidRPr="006D4047" w:rsidRDefault="00C16BBE" w:rsidP="00C97C23">
            <w:pPr>
              <w:jc w:val="center"/>
              <w:rPr>
                <w:sz w:val="16"/>
                <w:szCs w:val="16"/>
              </w:rPr>
            </w:pPr>
          </w:p>
        </w:tc>
        <w:tc>
          <w:tcPr>
            <w:tcW w:w="1457" w:type="pct"/>
            <w:gridSpan w:val="2"/>
            <w:shd w:val="clear" w:color="auto" w:fill="auto"/>
            <w:vAlign w:val="center"/>
          </w:tcPr>
          <w:p w:rsidR="00C16BBE" w:rsidRPr="006D4047" w:rsidRDefault="00C16BBE" w:rsidP="00C97C23">
            <w:pPr>
              <w:ind w:left="92"/>
              <w:jc w:val="center"/>
              <w:rPr>
                <w:bCs/>
                <w:sz w:val="16"/>
                <w:szCs w:val="16"/>
              </w:rPr>
            </w:pPr>
            <w:r w:rsidRPr="006D4047">
              <w:rPr>
                <w:bCs/>
                <w:sz w:val="16"/>
                <w:szCs w:val="16"/>
              </w:rPr>
              <w:t>TRIBUNALUL SĂLAJ (activitate proprie)</w:t>
            </w:r>
          </w:p>
        </w:tc>
        <w:tc>
          <w:tcPr>
            <w:tcW w:w="512" w:type="pct"/>
            <w:shd w:val="clear" w:color="auto" w:fill="auto"/>
          </w:tcPr>
          <w:p w:rsidR="00C16BBE" w:rsidRPr="006D4047" w:rsidRDefault="00C16BBE" w:rsidP="00C97C23">
            <w:pPr>
              <w:jc w:val="center"/>
              <w:rPr>
                <w:sz w:val="16"/>
                <w:szCs w:val="16"/>
              </w:rPr>
            </w:pPr>
            <w:r w:rsidRPr="006D4047">
              <w:rPr>
                <w:sz w:val="16"/>
                <w:szCs w:val="16"/>
              </w:rPr>
              <w:t>13</w:t>
            </w:r>
          </w:p>
        </w:tc>
        <w:tc>
          <w:tcPr>
            <w:tcW w:w="1345" w:type="pct"/>
            <w:shd w:val="clear" w:color="auto" w:fill="auto"/>
          </w:tcPr>
          <w:p w:rsidR="00C16BBE" w:rsidRPr="006D4047" w:rsidRDefault="00C16BBE" w:rsidP="00C97C23">
            <w:pPr>
              <w:jc w:val="center"/>
              <w:rPr>
                <w:sz w:val="16"/>
                <w:szCs w:val="16"/>
              </w:rPr>
            </w:pPr>
            <w:r w:rsidRPr="006D4047">
              <w:rPr>
                <w:sz w:val="16"/>
                <w:szCs w:val="16"/>
              </w:rPr>
              <w:t>6 - art. 16 lit. a C.p.p.</w:t>
            </w:r>
          </w:p>
          <w:p w:rsidR="00C16BBE" w:rsidRPr="006D4047" w:rsidRDefault="00C16BBE" w:rsidP="00C97C23">
            <w:pPr>
              <w:jc w:val="center"/>
              <w:rPr>
                <w:sz w:val="16"/>
                <w:szCs w:val="16"/>
              </w:rPr>
            </w:pPr>
            <w:r w:rsidRPr="006D4047">
              <w:rPr>
                <w:sz w:val="16"/>
                <w:szCs w:val="16"/>
              </w:rPr>
              <w:t>6 - art. 16 lit. b C.p.p.</w:t>
            </w:r>
          </w:p>
          <w:p w:rsidR="00C16BBE" w:rsidRPr="006D4047" w:rsidRDefault="00C16BBE" w:rsidP="00C97C23">
            <w:pPr>
              <w:jc w:val="center"/>
              <w:rPr>
                <w:sz w:val="16"/>
                <w:szCs w:val="16"/>
              </w:rPr>
            </w:pPr>
            <w:r w:rsidRPr="006D4047">
              <w:rPr>
                <w:sz w:val="16"/>
                <w:szCs w:val="16"/>
              </w:rPr>
              <w:t>1 - art. 16 lit.c C.p.p.</w:t>
            </w:r>
          </w:p>
        </w:tc>
        <w:tc>
          <w:tcPr>
            <w:tcW w:w="649" w:type="pct"/>
            <w:shd w:val="clear" w:color="auto" w:fill="auto"/>
          </w:tcPr>
          <w:p w:rsidR="00C16BBE" w:rsidRPr="006D4047" w:rsidRDefault="00C16BBE" w:rsidP="00C97C23">
            <w:pPr>
              <w:jc w:val="center"/>
              <w:rPr>
                <w:sz w:val="16"/>
                <w:szCs w:val="16"/>
              </w:rPr>
            </w:pPr>
            <w:r w:rsidRPr="006D4047">
              <w:rPr>
                <w:sz w:val="16"/>
                <w:szCs w:val="16"/>
              </w:rPr>
              <w:t>-</w:t>
            </w:r>
          </w:p>
        </w:tc>
        <w:tc>
          <w:tcPr>
            <w:tcW w:w="921" w:type="pct"/>
            <w:shd w:val="clear" w:color="auto" w:fill="auto"/>
          </w:tcPr>
          <w:p w:rsidR="00C16BBE" w:rsidRPr="006D4047" w:rsidRDefault="00C16BBE" w:rsidP="00C97C23">
            <w:pPr>
              <w:jc w:val="center"/>
              <w:rPr>
                <w:sz w:val="16"/>
                <w:szCs w:val="16"/>
              </w:rPr>
            </w:pPr>
          </w:p>
        </w:tc>
      </w:tr>
      <w:tr w:rsidR="00C16BBE" w:rsidRPr="006D4047" w:rsidTr="00885B94">
        <w:tc>
          <w:tcPr>
            <w:tcW w:w="115" w:type="pct"/>
            <w:shd w:val="clear" w:color="auto" w:fill="auto"/>
          </w:tcPr>
          <w:p w:rsidR="00C16BBE" w:rsidRPr="006D4047" w:rsidRDefault="00C16BBE" w:rsidP="00C97C23">
            <w:pPr>
              <w:jc w:val="center"/>
              <w:rPr>
                <w:sz w:val="16"/>
                <w:szCs w:val="16"/>
              </w:rPr>
            </w:pPr>
          </w:p>
        </w:tc>
        <w:tc>
          <w:tcPr>
            <w:tcW w:w="152" w:type="pct"/>
            <w:shd w:val="clear" w:color="auto" w:fill="auto"/>
            <w:vAlign w:val="center"/>
          </w:tcPr>
          <w:p w:rsidR="00C16BBE" w:rsidRPr="006D4047" w:rsidRDefault="00C16BBE" w:rsidP="00C97C23">
            <w:pPr>
              <w:jc w:val="center"/>
              <w:rPr>
                <w:bCs/>
                <w:sz w:val="16"/>
                <w:szCs w:val="16"/>
              </w:rPr>
            </w:pPr>
          </w:p>
        </w:tc>
        <w:tc>
          <w:tcPr>
            <w:tcW w:w="1305" w:type="pct"/>
            <w:shd w:val="clear" w:color="auto" w:fill="auto"/>
            <w:vAlign w:val="center"/>
          </w:tcPr>
          <w:p w:rsidR="00C16BBE" w:rsidRPr="006D4047" w:rsidRDefault="00C16BBE" w:rsidP="00C97C23">
            <w:pPr>
              <w:ind w:left="92"/>
              <w:jc w:val="center"/>
              <w:rPr>
                <w:bCs/>
                <w:sz w:val="16"/>
                <w:szCs w:val="16"/>
              </w:rPr>
            </w:pPr>
            <w:r w:rsidRPr="006D4047">
              <w:rPr>
                <w:bCs/>
                <w:sz w:val="16"/>
                <w:szCs w:val="16"/>
              </w:rPr>
              <w:t>JUDECĂTORIA ZALĂU</w:t>
            </w:r>
          </w:p>
        </w:tc>
        <w:tc>
          <w:tcPr>
            <w:tcW w:w="512" w:type="pct"/>
            <w:shd w:val="clear" w:color="auto" w:fill="auto"/>
          </w:tcPr>
          <w:p w:rsidR="00C16BBE" w:rsidRPr="006D4047" w:rsidRDefault="00C16BBE" w:rsidP="00C97C23">
            <w:pPr>
              <w:jc w:val="center"/>
              <w:rPr>
                <w:sz w:val="16"/>
                <w:szCs w:val="16"/>
              </w:rPr>
            </w:pPr>
            <w:r w:rsidRPr="006D4047">
              <w:rPr>
                <w:sz w:val="16"/>
                <w:szCs w:val="16"/>
              </w:rPr>
              <w:t>2</w:t>
            </w:r>
          </w:p>
        </w:tc>
        <w:tc>
          <w:tcPr>
            <w:tcW w:w="1345" w:type="pct"/>
            <w:shd w:val="clear" w:color="auto" w:fill="auto"/>
          </w:tcPr>
          <w:p w:rsidR="00C16BBE" w:rsidRPr="006D4047" w:rsidRDefault="00C16BBE" w:rsidP="00C97C23">
            <w:pPr>
              <w:jc w:val="center"/>
              <w:rPr>
                <w:sz w:val="16"/>
                <w:szCs w:val="16"/>
              </w:rPr>
            </w:pPr>
            <w:r w:rsidRPr="006D4047">
              <w:rPr>
                <w:sz w:val="16"/>
                <w:szCs w:val="16"/>
              </w:rPr>
              <w:t>2 - art. 16 lit. b C.p.p.</w:t>
            </w:r>
          </w:p>
        </w:tc>
        <w:tc>
          <w:tcPr>
            <w:tcW w:w="649" w:type="pct"/>
            <w:shd w:val="clear" w:color="auto" w:fill="auto"/>
          </w:tcPr>
          <w:p w:rsidR="00C16BBE" w:rsidRPr="006D4047" w:rsidRDefault="00C16BBE" w:rsidP="00C97C23">
            <w:pPr>
              <w:jc w:val="center"/>
              <w:rPr>
                <w:sz w:val="16"/>
                <w:szCs w:val="16"/>
              </w:rPr>
            </w:pPr>
            <w:r w:rsidRPr="006D4047">
              <w:rPr>
                <w:sz w:val="16"/>
                <w:szCs w:val="16"/>
              </w:rPr>
              <w:t>1</w:t>
            </w:r>
          </w:p>
        </w:tc>
        <w:tc>
          <w:tcPr>
            <w:tcW w:w="921" w:type="pct"/>
            <w:shd w:val="clear" w:color="auto" w:fill="auto"/>
          </w:tcPr>
          <w:p w:rsidR="00C16BBE" w:rsidRPr="006D4047" w:rsidRDefault="00C16BBE" w:rsidP="00C97C23">
            <w:pPr>
              <w:jc w:val="center"/>
              <w:rPr>
                <w:sz w:val="16"/>
                <w:szCs w:val="16"/>
              </w:rPr>
            </w:pPr>
            <w:r w:rsidRPr="006D4047">
              <w:rPr>
                <w:sz w:val="16"/>
                <w:szCs w:val="16"/>
              </w:rPr>
              <w:t xml:space="preserve">art. </w:t>
            </w:r>
            <w:smartTag w:uri="urn:schemas-microsoft-com:office:smarttags" w:element="metricconverter">
              <w:smartTagPr>
                <w:attr w:name="ProductID" w:val="346 C"/>
              </w:smartTagPr>
              <w:r w:rsidRPr="006D4047">
                <w:rPr>
                  <w:sz w:val="16"/>
                  <w:szCs w:val="16"/>
                </w:rPr>
                <w:t>346 C</w:t>
              </w:r>
            </w:smartTag>
            <w:r w:rsidRPr="006D4047">
              <w:rPr>
                <w:sz w:val="16"/>
                <w:szCs w:val="16"/>
              </w:rPr>
              <w:t>.p.p.</w:t>
            </w:r>
          </w:p>
          <w:p w:rsidR="00C16BBE" w:rsidRPr="006D4047" w:rsidRDefault="00C16BBE" w:rsidP="00C97C23">
            <w:pPr>
              <w:jc w:val="center"/>
              <w:rPr>
                <w:sz w:val="16"/>
                <w:szCs w:val="16"/>
              </w:rPr>
            </w:pPr>
          </w:p>
        </w:tc>
      </w:tr>
      <w:tr w:rsidR="00C16BBE" w:rsidRPr="006D4047" w:rsidTr="00885B94">
        <w:tc>
          <w:tcPr>
            <w:tcW w:w="115" w:type="pct"/>
            <w:shd w:val="clear" w:color="auto" w:fill="auto"/>
          </w:tcPr>
          <w:p w:rsidR="00C16BBE" w:rsidRPr="006D4047" w:rsidRDefault="00C16BBE" w:rsidP="00C97C23">
            <w:pPr>
              <w:jc w:val="center"/>
              <w:rPr>
                <w:sz w:val="16"/>
                <w:szCs w:val="16"/>
              </w:rPr>
            </w:pPr>
          </w:p>
        </w:tc>
        <w:tc>
          <w:tcPr>
            <w:tcW w:w="152" w:type="pct"/>
            <w:shd w:val="clear" w:color="auto" w:fill="auto"/>
            <w:vAlign w:val="center"/>
          </w:tcPr>
          <w:p w:rsidR="00C16BBE" w:rsidRPr="006D4047" w:rsidRDefault="00C16BBE" w:rsidP="00C97C23">
            <w:pPr>
              <w:jc w:val="center"/>
              <w:rPr>
                <w:bCs/>
                <w:sz w:val="16"/>
                <w:szCs w:val="16"/>
              </w:rPr>
            </w:pPr>
          </w:p>
        </w:tc>
        <w:tc>
          <w:tcPr>
            <w:tcW w:w="1305" w:type="pct"/>
            <w:shd w:val="clear" w:color="auto" w:fill="auto"/>
            <w:vAlign w:val="center"/>
          </w:tcPr>
          <w:p w:rsidR="00C16BBE" w:rsidRPr="006D4047" w:rsidRDefault="00C16BBE" w:rsidP="00C97C23">
            <w:pPr>
              <w:ind w:left="92"/>
              <w:jc w:val="center"/>
              <w:rPr>
                <w:bCs/>
                <w:sz w:val="16"/>
                <w:szCs w:val="16"/>
              </w:rPr>
            </w:pPr>
            <w:r w:rsidRPr="006D4047">
              <w:rPr>
                <w:bCs/>
                <w:sz w:val="16"/>
                <w:szCs w:val="16"/>
              </w:rPr>
              <w:t>JUDECĂTORIA ŞIMLEU SILVANIEI</w:t>
            </w:r>
          </w:p>
        </w:tc>
        <w:tc>
          <w:tcPr>
            <w:tcW w:w="512" w:type="pct"/>
            <w:shd w:val="clear" w:color="auto" w:fill="auto"/>
          </w:tcPr>
          <w:p w:rsidR="00C16BBE" w:rsidRPr="006D4047" w:rsidRDefault="00C16BBE" w:rsidP="00C97C23">
            <w:pPr>
              <w:jc w:val="center"/>
              <w:rPr>
                <w:sz w:val="16"/>
                <w:szCs w:val="16"/>
              </w:rPr>
            </w:pPr>
            <w:r w:rsidRPr="006D4047">
              <w:rPr>
                <w:sz w:val="16"/>
                <w:szCs w:val="16"/>
              </w:rPr>
              <w:t>-</w:t>
            </w:r>
          </w:p>
        </w:tc>
        <w:tc>
          <w:tcPr>
            <w:tcW w:w="1345" w:type="pct"/>
            <w:shd w:val="clear" w:color="auto" w:fill="auto"/>
          </w:tcPr>
          <w:p w:rsidR="00C16BBE" w:rsidRPr="006D4047" w:rsidRDefault="00C16BBE" w:rsidP="00C97C23">
            <w:pPr>
              <w:jc w:val="center"/>
              <w:rPr>
                <w:sz w:val="16"/>
                <w:szCs w:val="16"/>
              </w:rPr>
            </w:pPr>
            <w:r w:rsidRPr="006D4047">
              <w:rPr>
                <w:sz w:val="16"/>
                <w:szCs w:val="16"/>
              </w:rPr>
              <w:t>-</w:t>
            </w:r>
          </w:p>
        </w:tc>
        <w:tc>
          <w:tcPr>
            <w:tcW w:w="649" w:type="pct"/>
            <w:shd w:val="clear" w:color="auto" w:fill="auto"/>
          </w:tcPr>
          <w:p w:rsidR="00C16BBE" w:rsidRPr="006D4047" w:rsidRDefault="00C16BBE" w:rsidP="00C97C23">
            <w:pPr>
              <w:jc w:val="center"/>
              <w:rPr>
                <w:sz w:val="16"/>
                <w:szCs w:val="16"/>
              </w:rPr>
            </w:pPr>
            <w:r w:rsidRPr="006D4047">
              <w:rPr>
                <w:sz w:val="16"/>
                <w:szCs w:val="16"/>
              </w:rPr>
              <w:t>-</w:t>
            </w:r>
          </w:p>
        </w:tc>
        <w:tc>
          <w:tcPr>
            <w:tcW w:w="921" w:type="pct"/>
            <w:shd w:val="clear" w:color="auto" w:fill="auto"/>
          </w:tcPr>
          <w:p w:rsidR="00C16BBE" w:rsidRPr="006D4047" w:rsidRDefault="00C16BBE" w:rsidP="00C97C23">
            <w:pPr>
              <w:jc w:val="center"/>
              <w:rPr>
                <w:sz w:val="16"/>
                <w:szCs w:val="16"/>
              </w:rPr>
            </w:pPr>
            <w:r w:rsidRPr="006D4047">
              <w:rPr>
                <w:sz w:val="16"/>
                <w:szCs w:val="16"/>
              </w:rPr>
              <w:t>-</w:t>
            </w:r>
          </w:p>
        </w:tc>
      </w:tr>
      <w:tr w:rsidR="00C16BBE" w:rsidRPr="006D4047" w:rsidTr="00885B94">
        <w:tc>
          <w:tcPr>
            <w:tcW w:w="115" w:type="pct"/>
            <w:shd w:val="clear" w:color="auto" w:fill="auto"/>
          </w:tcPr>
          <w:p w:rsidR="00C16BBE" w:rsidRPr="006D4047" w:rsidRDefault="00C16BBE" w:rsidP="00C97C23">
            <w:pPr>
              <w:jc w:val="center"/>
              <w:rPr>
                <w:sz w:val="16"/>
                <w:szCs w:val="16"/>
              </w:rPr>
            </w:pPr>
          </w:p>
        </w:tc>
        <w:tc>
          <w:tcPr>
            <w:tcW w:w="152" w:type="pct"/>
            <w:shd w:val="clear" w:color="auto" w:fill="auto"/>
            <w:vAlign w:val="center"/>
          </w:tcPr>
          <w:p w:rsidR="00C16BBE" w:rsidRPr="006D4047" w:rsidRDefault="00C16BBE" w:rsidP="00C97C23">
            <w:pPr>
              <w:jc w:val="center"/>
              <w:rPr>
                <w:bCs/>
                <w:sz w:val="16"/>
                <w:szCs w:val="16"/>
              </w:rPr>
            </w:pPr>
          </w:p>
        </w:tc>
        <w:tc>
          <w:tcPr>
            <w:tcW w:w="1305" w:type="pct"/>
            <w:shd w:val="clear" w:color="auto" w:fill="auto"/>
            <w:vAlign w:val="center"/>
          </w:tcPr>
          <w:p w:rsidR="00C16BBE" w:rsidRPr="006D4047" w:rsidRDefault="00C16BBE" w:rsidP="00C97C23">
            <w:pPr>
              <w:ind w:left="92"/>
              <w:jc w:val="center"/>
              <w:rPr>
                <w:bCs/>
                <w:sz w:val="16"/>
                <w:szCs w:val="16"/>
              </w:rPr>
            </w:pPr>
            <w:r w:rsidRPr="006D4047">
              <w:rPr>
                <w:bCs/>
                <w:sz w:val="16"/>
                <w:szCs w:val="16"/>
              </w:rPr>
              <w:t>JUDECĂTORIA JIBOU</w:t>
            </w:r>
          </w:p>
        </w:tc>
        <w:tc>
          <w:tcPr>
            <w:tcW w:w="512" w:type="pct"/>
            <w:shd w:val="clear" w:color="auto" w:fill="auto"/>
          </w:tcPr>
          <w:p w:rsidR="00C16BBE" w:rsidRPr="006D4047" w:rsidRDefault="00C16BBE" w:rsidP="00C97C23">
            <w:pPr>
              <w:jc w:val="center"/>
              <w:rPr>
                <w:sz w:val="16"/>
                <w:szCs w:val="16"/>
              </w:rPr>
            </w:pPr>
            <w:r w:rsidRPr="006D4047">
              <w:rPr>
                <w:sz w:val="16"/>
                <w:szCs w:val="16"/>
              </w:rPr>
              <w:t>-</w:t>
            </w:r>
          </w:p>
        </w:tc>
        <w:tc>
          <w:tcPr>
            <w:tcW w:w="1345" w:type="pct"/>
            <w:shd w:val="clear" w:color="auto" w:fill="auto"/>
          </w:tcPr>
          <w:p w:rsidR="00C16BBE" w:rsidRPr="006D4047" w:rsidRDefault="00C16BBE" w:rsidP="00C97C23">
            <w:pPr>
              <w:jc w:val="center"/>
              <w:rPr>
                <w:sz w:val="16"/>
                <w:szCs w:val="16"/>
              </w:rPr>
            </w:pPr>
            <w:r w:rsidRPr="006D4047">
              <w:rPr>
                <w:sz w:val="16"/>
                <w:szCs w:val="16"/>
              </w:rPr>
              <w:t>-</w:t>
            </w:r>
          </w:p>
        </w:tc>
        <w:tc>
          <w:tcPr>
            <w:tcW w:w="649" w:type="pct"/>
            <w:shd w:val="clear" w:color="auto" w:fill="auto"/>
          </w:tcPr>
          <w:p w:rsidR="00C16BBE" w:rsidRPr="006D4047" w:rsidRDefault="00C16BBE" w:rsidP="00C97C23">
            <w:pPr>
              <w:jc w:val="center"/>
              <w:rPr>
                <w:sz w:val="16"/>
                <w:szCs w:val="16"/>
              </w:rPr>
            </w:pPr>
            <w:r w:rsidRPr="006D4047">
              <w:rPr>
                <w:sz w:val="16"/>
                <w:szCs w:val="16"/>
              </w:rPr>
              <w:t>-</w:t>
            </w:r>
          </w:p>
        </w:tc>
        <w:tc>
          <w:tcPr>
            <w:tcW w:w="921" w:type="pct"/>
            <w:shd w:val="clear" w:color="auto" w:fill="auto"/>
          </w:tcPr>
          <w:p w:rsidR="00C16BBE" w:rsidRPr="006D4047" w:rsidRDefault="00C16BBE" w:rsidP="00C97C23">
            <w:pPr>
              <w:jc w:val="center"/>
              <w:rPr>
                <w:sz w:val="16"/>
                <w:szCs w:val="16"/>
              </w:rPr>
            </w:pPr>
            <w:r w:rsidRPr="006D4047">
              <w:rPr>
                <w:sz w:val="16"/>
                <w:szCs w:val="16"/>
              </w:rPr>
              <w:t>-</w:t>
            </w:r>
          </w:p>
        </w:tc>
      </w:tr>
      <w:tr w:rsidR="00C16BBE" w:rsidRPr="006D4047" w:rsidTr="00885B94">
        <w:tc>
          <w:tcPr>
            <w:tcW w:w="115" w:type="pct"/>
            <w:shd w:val="clear" w:color="auto" w:fill="auto"/>
          </w:tcPr>
          <w:p w:rsidR="00C16BBE" w:rsidRPr="006D4047" w:rsidRDefault="00C16BBE" w:rsidP="00C97C23">
            <w:pPr>
              <w:jc w:val="center"/>
              <w:rPr>
                <w:sz w:val="16"/>
                <w:szCs w:val="16"/>
              </w:rPr>
            </w:pPr>
          </w:p>
        </w:tc>
        <w:tc>
          <w:tcPr>
            <w:tcW w:w="1457" w:type="pct"/>
            <w:gridSpan w:val="2"/>
            <w:shd w:val="clear" w:color="auto" w:fill="auto"/>
          </w:tcPr>
          <w:p w:rsidR="00C16BBE" w:rsidRPr="006D4047" w:rsidRDefault="00C16BBE" w:rsidP="00C97C23">
            <w:pPr>
              <w:ind w:left="92"/>
              <w:jc w:val="center"/>
              <w:rPr>
                <w:bCs/>
                <w:sz w:val="16"/>
                <w:szCs w:val="16"/>
              </w:rPr>
            </w:pPr>
            <w:r w:rsidRPr="006D4047">
              <w:rPr>
                <w:bCs/>
                <w:sz w:val="16"/>
                <w:szCs w:val="16"/>
              </w:rPr>
              <w:t>TOTAL  PCA  CENTRALIZAT</w:t>
            </w:r>
          </w:p>
        </w:tc>
        <w:tc>
          <w:tcPr>
            <w:tcW w:w="512" w:type="pct"/>
            <w:shd w:val="clear" w:color="auto" w:fill="auto"/>
          </w:tcPr>
          <w:p w:rsidR="00C16BBE" w:rsidRPr="006D4047" w:rsidRDefault="00C16BBE" w:rsidP="00C97C23">
            <w:pPr>
              <w:jc w:val="center"/>
              <w:rPr>
                <w:sz w:val="16"/>
                <w:szCs w:val="16"/>
              </w:rPr>
            </w:pPr>
            <w:r w:rsidRPr="006D4047">
              <w:rPr>
                <w:sz w:val="16"/>
                <w:szCs w:val="16"/>
              </w:rPr>
              <w:t>63</w:t>
            </w:r>
          </w:p>
        </w:tc>
        <w:tc>
          <w:tcPr>
            <w:tcW w:w="1345" w:type="pct"/>
            <w:shd w:val="clear" w:color="auto" w:fill="auto"/>
            <w:vAlign w:val="center"/>
          </w:tcPr>
          <w:p w:rsidR="00C16BBE" w:rsidRPr="006D4047" w:rsidRDefault="00C16BBE" w:rsidP="00C97C23">
            <w:pPr>
              <w:jc w:val="center"/>
              <w:rPr>
                <w:sz w:val="16"/>
                <w:szCs w:val="16"/>
              </w:rPr>
            </w:pPr>
            <w:r w:rsidRPr="006D4047">
              <w:rPr>
                <w:sz w:val="16"/>
                <w:szCs w:val="16"/>
              </w:rPr>
              <w:t>10- art. 16 lit.a C.p.p.</w:t>
            </w:r>
          </w:p>
          <w:p w:rsidR="00C16BBE" w:rsidRPr="006D4047" w:rsidRDefault="00C16BBE" w:rsidP="00C97C23">
            <w:pPr>
              <w:jc w:val="center"/>
              <w:rPr>
                <w:sz w:val="16"/>
                <w:szCs w:val="16"/>
              </w:rPr>
            </w:pPr>
            <w:r w:rsidRPr="006D4047">
              <w:rPr>
                <w:sz w:val="16"/>
                <w:szCs w:val="16"/>
              </w:rPr>
              <w:t>37- art. 16 lit.b C.p.p.</w:t>
            </w:r>
          </w:p>
          <w:p w:rsidR="00C16BBE" w:rsidRPr="006D4047" w:rsidRDefault="00C16BBE" w:rsidP="00C97C23">
            <w:pPr>
              <w:jc w:val="center"/>
              <w:rPr>
                <w:sz w:val="16"/>
                <w:szCs w:val="16"/>
              </w:rPr>
            </w:pPr>
            <w:r w:rsidRPr="006D4047">
              <w:rPr>
                <w:sz w:val="16"/>
                <w:szCs w:val="16"/>
              </w:rPr>
              <w:t>9 - art.16 lit.c C.p.p.</w:t>
            </w:r>
          </w:p>
          <w:p w:rsidR="00C16BBE" w:rsidRPr="006D4047" w:rsidRDefault="00C16BBE" w:rsidP="00C97C23">
            <w:pPr>
              <w:jc w:val="center"/>
              <w:rPr>
                <w:sz w:val="16"/>
                <w:szCs w:val="16"/>
              </w:rPr>
            </w:pPr>
            <w:r w:rsidRPr="006D4047">
              <w:rPr>
                <w:sz w:val="16"/>
                <w:szCs w:val="16"/>
              </w:rPr>
              <w:t>3 - art.16 lit.d C.p.p.</w:t>
            </w:r>
          </w:p>
          <w:p w:rsidR="00C16BBE" w:rsidRPr="006D4047" w:rsidRDefault="00C16BBE" w:rsidP="005B4F4A">
            <w:pPr>
              <w:jc w:val="center"/>
              <w:rPr>
                <w:sz w:val="16"/>
                <w:szCs w:val="16"/>
              </w:rPr>
            </w:pPr>
            <w:r w:rsidRPr="006D4047">
              <w:rPr>
                <w:sz w:val="16"/>
                <w:szCs w:val="16"/>
              </w:rPr>
              <w:lastRenderedPageBreak/>
              <w:t>4 -art.10 lit.b</w:t>
            </w:r>
            <w:r w:rsidRPr="006D4047">
              <w:rPr>
                <w:sz w:val="16"/>
                <w:szCs w:val="16"/>
                <w:vertAlign w:val="superscript"/>
              </w:rPr>
              <w:t>1</w:t>
            </w:r>
            <w:r w:rsidRPr="006D4047">
              <w:rPr>
                <w:sz w:val="16"/>
                <w:szCs w:val="16"/>
              </w:rPr>
              <w:t>V.C.p.p.</w:t>
            </w:r>
          </w:p>
        </w:tc>
        <w:tc>
          <w:tcPr>
            <w:tcW w:w="649" w:type="pct"/>
            <w:shd w:val="clear" w:color="auto" w:fill="auto"/>
          </w:tcPr>
          <w:p w:rsidR="00C16BBE" w:rsidRPr="006D4047" w:rsidRDefault="00C16BBE" w:rsidP="00C97C23">
            <w:pPr>
              <w:jc w:val="center"/>
              <w:rPr>
                <w:sz w:val="16"/>
                <w:szCs w:val="16"/>
              </w:rPr>
            </w:pPr>
            <w:r w:rsidRPr="006D4047">
              <w:rPr>
                <w:sz w:val="16"/>
                <w:szCs w:val="16"/>
              </w:rPr>
              <w:lastRenderedPageBreak/>
              <w:t>3</w:t>
            </w:r>
          </w:p>
        </w:tc>
        <w:tc>
          <w:tcPr>
            <w:tcW w:w="921" w:type="pct"/>
            <w:shd w:val="clear" w:color="auto" w:fill="auto"/>
          </w:tcPr>
          <w:p w:rsidR="00C16BBE" w:rsidRPr="006D4047" w:rsidRDefault="00C16BBE" w:rsidP="00C97C23">
            <w:pPr>
              <w:jc w:val="center"/>
              <w:rPr>
                <w:sz w:val="16"/>
                <w:szCs w:val="16"/>
              </w:rPr>
            </w:pPr>
            <w:r w:rsidRPr="006D4047">
              <w:rPr>
                <w:sz w:val="16"/>
                <w:szCs w:val="16"/>
              </w:rPr>
              <w:t xml:space="preserve">art. </w:t>
            </w:r>
            <w:smartTag w:uri="urn:schemas-microsoft-com:office:smarttags" w:element="metricconverter">
              <w:smartTagPr>
                <w:attr w:name="ProductID" w:val="346 C"/>
              </w:smartTagPr>
              <w:r w:rsidRPr="006D4047">
                <w:rPr>
                  <w:sz w:val="16"/>
                  <w:szCs w:val="16"/>
                </w:rPr>
                <w:t>346 C</w:t>
              </w:r>
            </w:smartTag>
            <w:r w:rsidRPr="006D4047">
              <w:rPr>
                <w:sz w:val="16"/>
                <w:szCs w:val="16"/>
              </w:rPr>
              <w:t>.p.p.</w:t>
            </w:r>
          </w:p>
          <w:p w:rsidR="00C16BBE" w:rsidRPr="006D4047" w:rsidRDefault="00C16BBE" w:rsidP="00C97C23">
            <w:pPr>
              <w:jc w:val="center"/>
              <w:rPr>
                <w:sz w:val="16"/>
                <w:szCs w:val="16"/>
              </w:rPr>
            </w:pPr>
          </w:p>
        </w:tc>
      </w:tr>
    </w:tbl>
    <w:p w:rsidR="00C46D5D" w:rsidRPr="000B53D8" w:rsidRDefault="00C46D5D" w:rsidP="00C46D5D"/>
    <w:p w:rsidR="00B56981" w:rsidRDefault="00B56981" w:rsidP="006D4047">
      <w:pPr>
        <w:ind w:firstLine="720"/>
        <w:jc w:val="both"/>
      </w:pPr>
      <w:r>
        <w:t xml:space="preserve">Numărul total al inculpaţilor achitaţi definitiv în sarcina cărora au fost reţinute fapte cu privire la care a intervenit dezincriminarea sau iresponsabilitatea inculpatului: 13 inculpaţi </w:t>
      </w:r>
      <w:r w:rsidR="00D27FC8">
        <w:t>(</w:t>
      </w:r>
      <w:r w:rsidR="00C16BBE">
        <w:t>ca urmare a dezincriminării</w:t>
      </w:r>
      <w:r>
        <w:t xml:space="preserve"> faptei</w:t>
      </w:r>
      <w:r w:rsidR="00D27FC8">
        <w:t xml:space="preserve"> -</w:t>
      </w:r>
      <w:r w:rsidR="00553910">
        <w:t>12 şi unul ca urmare a constatătii iresponsabilităţii</w:t>
      </w:r>
      <w:r>
        <w:t>), astfel:</w:t>
      </w:r>
    </w:p>
    <w:p w:rsidR="00B56981" w:rsidRDefault="00B56981" w:rsidP="006D4047">
      <w:pPr>
        <w:ind w:firstLine="1440"/>
        <w:jc w:val="both"/>
      </w:pPr>
      <w:r>
        <w:t>1. Parchetul de pe lângă Tribunalul Cluj – 5 inculpaţi;</w:t>
      </w:r>
    </w:p>
    <w:p w:rsidR="00B56981" w:rsidRDefault="00B56981" w:rsidP="006D4047">
      <w:pPr>
        <w:ind w:firstLine="1440"/>
        <w:jc w:val="both"/>
      </w:pPr>
      <w:r>
        <w:t>2. Parchetul de pe lângă Judecătoria Cluj-Napoca – 2 inculpaţi;</w:t>
      </w:r>
    </w:p>
    <w:p w:rsidR="00B56981" w:rsidRDefault="00B56981" w:rsidP="006D4047">
      <w:pPr>
        <w:ind w:firstLine="1440"/>
        <w:jc w:val="both"/>
      </w:pPr>
      <w:r>
        <w:t>3. Parchetul de pe lângă Tribunalul Sălaj – 3 inculpaţi;</w:t>
      </w:r>
    </w:p>
    <w:p w:rsidR="00B56981" w:rsidRPr="00AB39A9" w:rsidRDefault="00B56981" w:rsidP="006D4047">
      <w:pPr>
        <w:ind w:firstLine="1440"/>
        <w:jc w:val="both"/>
      </w:pPr>
      <w:r w:rsidRPr="00AB39A9">
        <w:t>4. Parchetul de pe lângă Tribunalul Maramureş – 1 inculpat;</w:t>
      </w:r>
    </w:p>
    <w:p w:rsidR="006D4047" w:rsidRDefault="00B56981" w:rsidP="006D4047">
      <w:pPr>
        <w:ind w:firstLine="1440"/>
        <w:jc w:val="both"/>
      </w:pPr>
      <w:r w:rsidRPr="00AB39A9">
        <w:t>5. Parchetul de pe lângă Judecătoria Sighetu Marmaţiei – 2 inculpaţi</w:t>
      </w:r>
      <w:r>
        <w:t>.</w:t>
      </w:r>
    </w:p>
    <w:p w:rsidR="006D4047" w:rsidRDefault="006D4047" w:rsidP="006D4047">
      <w:pPr>
        <w:spacing w:line="360" w:lineRule="auto"/>
        <w:ind w:firstLine="1440"/>
        <w:jc w:val="both"/>
      </w:pPr>
    </w:p>
    <w:p w:rsidR="006D4047" w:rsidRDefault="006D4047" w:rsidP="006D4047">
      <w:pPr>
        <w:pStyle w:val="BodyTextIndent"/>
        <w:jc w:val="both"/>
        <w:rPr>
          <w:rStyle w:val="Emphasis"/>
        </w:rPr>
      </w:pPr>
      <w:r w:rsidRPr="006D4047">
        <w:rPr>
          <w:rStyle w:val="Emphasis"/>
        </w:rPr>
        <w:t>Arestaţi preventiv netrimişi în judecată</w:t>
      </w:r>
    </w:p>
    <w:p w:rsidR="006D4047" w:rsidRPr="006D4047" w:rsidRDefault="006D4047" w:rsidP="006D4047">
      <w:pPr>
        <w:pStyle w:val="BodyTextIndent"/>
        <w:jc w:val="both"/>
        <w:rPr>
          <w:sz w:val="24"/>
          <w:szCs w:val="24"/>
        </w:rPr>
      </w:pPr>
      <w:r w:rsidRPr="006D4047">
        <w:rPr>
          <w:sz w:val="24"/>
          <w:szCs w:val="24"/>
        </w:rPr>
        <w:t xml:space="preserve">În urma analizei cauzelor în care s-a dispus clasarea sau renunţarea la urmărire penală faţă de inculpaţii arestaţi preventiv, în cursul anului 2017, la unităţile din circumscripţia Parchetului de pe lângă Curtea de Apel Cluj, a rezultat că într-un număr de 9 dosare s-au dispus soluţii de netrimitere în judecată faţă de </w:t>
      </w:r>
      <w:r w:rsidRPr="006D4047">
        <w:rPr>
          <w:i/>
          <w:sz w:val="24"/>
          <w:szCs w:val="24"/>
        </w:rPr>
        <w:t xml:space="preserve">12 inculpaţi </w:t>
      </w:r>
      <w:r w:rsidRPr="006D4047">
        <w:rPr>
          <w:sz w:val="24"/>
          <w:szCs w:val="24"/>
        </w:rPr>
        <w:t xml:space="preserve">arestaţi preventiv. </w:t>
      </w:r>
    </w:p>
    <w:p w:rsidR="006D4047" w:rsidRPr="006D4047" w:rsidRDefault="006D4047" w:rsidP="006D4047">
      <w:pPr>
        <w:ind w:firstLine="720"/>
        <w:jc w:val="both"/>
      </w:pPr>
      <w:r w:rsidRPr="006D4047">
        <w:t xml:space="preserve">În toate situaţiile privind cei 12 inculpaţi arestaţi preventiv faţă de care s-au dispus soluţii de netrimitere în judecată, s-a apreciat că propunerea de arestare a inculpaţilor şi  soluţia de netrimitere în judecată nu sunt imputabile procurorilor, întrucât persoanele vătămate </w:t>
      </w:r>
      <w:r w:rsidRPr="006D4047">
        <w:rPr>
          <w:i/>
        </w:rPr>
        <w:t xml:space="preserve">s-au împăcat cu inculpaţii- 9, au încheiat acord de mediere- 1, şi-au retras plângerea- 1, respectiv s-a constatat iresponbsabilitatea inculpatului- 1 </w:t>
      </w:r>
      <w:r w:rsidRPr="006D4047">
        <w:t xml:space="preserve"> </w:t>
      </w:r>
    </w:p>
    <w:p w:rsidR="00B56981" w:rsidRPr="006D4047" w:rsidRDefault="00B56981" w:rsidP="006D4047">
      <w:pPr>
        <w:ind w:firstLine="720"/>
        <w:jc w:val="both"/>
      </w:pPr>
      <w:r w:rsidRPr="006D4047">
        <w:t xml:space="preserve"> 1. Parchetul de pe lângă Judecătoria Cluj-Napoca : 4 dosare cu 7 inculpaţi arestaţi (toţi ca urmare a împăcării părţilor);</w:t>
      </w:r>
    </w:p>
    <w:p w:rsidR="00B56981" w:rsidRPr="006D4047" w:rsidRDefault="00B56981" w:rsidP="006D4047">
      <w:pPr>
        <w:ind w:firstLine="720"/>
        <w:jc w:val="both"/>
      </w:pPr>
      <w:r w:rsidRPr="006D4047">
        <w:t>2. Parchetul de pe lângă Judecătoria Baia Mare :  2 dosare cu 2 inculpaţi arestaţi (ambii ca urmare a împăcării părţilor);</w:t>
      </w:r>
    </w:p>
    <w:p w:rsidR="00B56981" w:rsidRPr="006D4047" w:rsidRDefault="00B56981" w:rsidP="006D4047">
      <w:pPr>
        <w:ind w:firstLine="720"/>
        <w:jc w:val="both"/>
      </w:pPr>
      <w:r w:rsidRPr="006D4047">
        <w:t>3. Parchetul de pe lângă Judecătoria Beclean : 1 dosar cu 1 inculpat arestat (retragerea plângerii prealabile formulată împotriva inculpatului).</w:t>
      </w:r>
    </w:p>
    <w:p w:rsidR="00B56981" w:rsidRPr="006D4047" w:rsidRDefault="00B56981" w:rsidP="006D4047">
      <w:pPr>
        <w:ind w:firstLine="720"/>
        <w:jc w:val="both"/>
      </w:pPr>
      <w:r w:rsidRPr="006D4047">
        <w:t>5. Parchetul de pe lângă Judecătoria Gherla: 1 dosar cu 1 inculpat (încheiere acord de mediere);</w:t>
      </w:r>
    </w:p>
    <w:p w:rsidR="00B56981" w:rsidRPr="006D4047" w:rsidRDefault="00B56981" w:rsidP="006D4047">
      <w:pPr>
        <w:ind w:firstLine="720"/>
        <w:jc w:val="both"/>
      </w:pPr>
      <w:r w:rsidRPr="006D4047">
        <w:t>6. Parchetul de pe lângă Tribunalul Sălaj: 1 dosar cu 1 inculpat (iresponsabilitate).</w:t>
      </w:r>
    </w:p>
    <w:p w:rsidR="005B4F4A" w:rsidRDefault="00B56981" w:rsidP="006D4047">
      <w:pPr>
        <w:ind w:firstLine="720"/>
        <w:jc w:val="both"/>
      </w:pPr>
      <w:r w:rsidRPr="006D4047">
        <w:t xml:space="preserve"> </w:t>
      </w:r>
    </w:p>
    <w:p w:rsidR="006D4047" w:rsidRDefault="00B56981" w:rsidP="006D4047">
      <w:pPr>
        <w:ind w:firstLine="720"/>
        <w:jc w:val="both"/>
      </w:pPr>
      <w:r w:rsidRPr="006D4047">
        <w:rPr>
          <w:rStyle w:val="Emphasis"/>
        </w:rPr>
        <w:t>Numărul total al soluţiilor de clasare ca urmare a intervenirii prescripţiei răspunderii penale</w:t>
      </w:r>
      <w:r w:rsidR="006D4047" w:rsidRPr="006D4047">
        <w:rPr>
          <w:rStyle w:val="Emphasis"/>
        </w:rPr>
        <w:t>,</w:t>
      </w:r>
      <w:r w:rsidR="006D4047">
        <w:t xml:space="preserve"> </w:t>
      </w:r>
      <w:r>
        <w:t xml:space="preserve"> </w:t>
      </w:r>
      <w:r w:rsidR="006D4047">
        <w:t xml:space="preserve">45 de dosare în dosare cu autor cunoscut, în toate constatându-se că </w:t>
      </w:r>
      <w:r>
        <w:t xml:space="preserve">denunţul sau plângerea au fost formulate după împlinirea termenului de prescripţie:  </w:t>
      </w:r>
    </w:p>
    <w:tbl>
      <w:tblPr>
        <w:tblStyle w:val="TableGrid"/>
        <w:tblW w:w="5000" w:type="pct"/>
        <w:tblLook w:val="01E0" w:firstRow="1" w:lastRow="1" w:firstColumn="1" w:lastColumn="1" w:noHBand="0" w:noVBand="0"/>
      </w:tblPr>
      <w:tblGrid>
        <w:gridCol w:w="660"/>
        <w:gridCol w:w="3852"/>
        <w:gridCol w:w="1650"/>
        <w:gridCol w:w="1650"/>
        <w:gridCol w:w="1596"/>
      </w:tblGrid>
      <w:tr w:rsidR="00B56981" w:rsidRPr="00AB39A9" w:rsidTr="00871626">
        <w:tc>
          <w:tcPr>
            <w:tcW w:w="351" w:type="pct"/>
          </w:tcPr>
          <w:p w:rsidR="00B56981" w:rsidRPr="00AB39A9" w:rsidRDefault="00B56981" w:rsidP="00871626">
            <w:pPr>
              <w:jc w:val="both"/>
            </w:pPr>
            <w:r w:rsidRPr="00AB39A9">
              <w:t>Nr.</w:t>
            </w:r>
          </w:p>
          <w:p w:rsidR="00B56981" w:rsidRPr="00AB39A9" w:rsidRDefault="00B56981" w:rsidP="00871626">
            <w:pPr>
              <w:jc w:val="both"/>
            </w:pPr>
            <w:r w:rsidRPr="00AB39A9">
              <w:t>crt.</w:t>
            </w:r>
          </w:p>
        </w:tc>
        <w:tc>
          <w:tcPr>
            <w:tcW w:w="2047" w:type="pct"/>
          </w:tcPr>
          <w:p w:rsidR="00B56981" w:rsidRPr="00AB39A9" w:rsidRDefault="00B56981" w:rsidP="00871626">
            <w:pPr>
              <w:jc w:val="both"/>
            </w:pPr>
            <w:r w:rsidRPr="00AB39A9">
              <w:t>Unitatea</w:t>
            </w:r>
          </w:p>
        </w:tc>
        <w:tc>
          <w:tcPr>
            <w:tcW w:w="877" w:type="pct"/>
          </w:tcPr>
          <w:p w:rsidR="00B56981" w:rsidRPr="00AB39A9" w:rsidRDefault="00B56981" w:rsidP="00871626">
            <w:pPr>
              <w:jc w:val="both"/>
            </w:pPr>
            <w:r w:rsidRPr="00AB39A9">
              <w:t>Sem. I</w:t>
            </w:r>
          </w:p>
        </w:tc>
        <w:tc>
          <w:tcPr>
            <w:tcW w:w="877" w:type="pct"/>
          </w:tcPr>
          <w:p w:rsidR="00B56981" w:rsidRPr="00AB39A9" w:rsidRDefault="00B56981" w:rsidP="00871626">
            <w:pPr>
              <w:jc w:val="both"/>
            </w:pPr>
            <w:r w:rsidRPr="00AB39A9">
              <w:t>Sem. II</w:t>
            </w:r>
          </w:p>
        </w:tc>
        <w:tc>
          <w:tcPr>
            <w:tcW w:w="848" w:type="pct"/>
          </w:tcPr>
          <w:p w:rsidR="00B56981" w:rsidRPr="00AB39A9" w:rsidRDefault="00B56981" w:rsidP="00871626">
            <w:pPr>
              <w:jc w:val="both"/>
            </w:pPr>
            <w:r w:rsidRPr="00AB39A9">
              <w:t xml:space="preserve"> Total</w:t>
            </w:r>
          </w:p>
        </w:tc>
      </w:tr>
      <w:tr w:rsidR="00B56981" w:rsidRPr="00AB39A9" w:rsidTr="00871626">
        <w:tc>
          <w:tcPr>
            <w:tcW w:w="351" w:type="pct"/>
          </w:tcPr>
          <w:p w:rsidR="00B56981" w:rsidRPr="00AB39A9" w:rsidRDefault="00B56981" w:rsidP="00871626">
            <w:pPr>
              <w:jc w:val="both"/>
            </w:pPr>
            <w:r w:rsidRPr="00AB39A9">
              <w:t>1.</w:t>
            </w:r>
          </w:p>
        </w:tc>
        <w:tc>
          <w:tcPr>
            <w:tcW w:w="2047" w:type="pct"/>
          </w:tcPr>
          <w:p w:rsidR="00B56981" w:rsidRPr="00AB39A9" w:rsidRDefault="00B56981" w:rsidP="00871626">
            <w:pPr>
              <w:jc w:val="both"/>
            </w:pPr>
            <w:r w:rsidRPr="00AB39A9">
              <w:t>PT Cluj</w:t>
            </w:r>
          </w:p>
        </w:tc>
        <w:tc>
          <w:tcPr>
            <w:tcW w:w="877" w:type="pct"/>
          </w:tcPr>
          <w:p w:rsidR="00B56981" w:rsidRPr="00AB39A9" w:rsidRDefault="00B56981" w:rsidP="00871626">
            <w:pPr>
              <w:jc w:val="both"/>
            </w:pPr>
            <w:r w:rsidRPr="00AB39A9">
              <w:t>-</w:t>
            </w:r>
          </w:p>
        </w:tc>
        <w:tc>
          <w:tcPr>
            <w:tcW w:w="877" w:type="pct"/>
          </w:tcPr>
          <w:p w:rsidR="00B56981" w:rsidRPr="00AB39A9" w:rsidRDefault="00B56981" w:rsidP="00871626">
            <w:pPr>
              <w:jc w:val="both"/>
            </w:pPr>
            <w:r w:rsidRPr="00AB39A9">
              <w:t>3</w:t>
            </w:r>
          </w:p>
        </w:tc>
        <w:tc>
          <w:tcPr>
            <w:tcW w:w="848" w:type="pct"/>
          </w:tcPr>
          <w:p w:rsidR="00B56981" w:rsidRPr="00AB39A9" w:rsidRDefault="00B56981" w:rsidP="00871626">
            <w:pPr>
              <w:jc w:val="both"/>
            </w:pPr>
            <w:r w:rsidRPr="00AB39A9">
              <w:t>3</w:t>
            </w:r>
          </w:p>
        </w:tc>
      </w:tr>
      <w:tr w:rsidR="00B56981" w:rsidRPr="00AB39A9" w:rsidTr="00871626">
        <w:tc>
          <w:tcPr>
            <w:tcW w:w="351" w:type="pct"/>
          </w:tcPr>
          <w:p w:rsidR="00B56981" w:rsidRPr="00AB39A9" w:rsidRDefault="00B56981" w:rsidP="00871626">
            <w:pPr>
              <w:jc w:val="both"/>
            </w:pPr>
            <w:r w:rsidRPr="00AB39A9">
              <w:t>2.</w:t>
            </w:r>
          </w:p>
        </w:tc>
        <w:tc>
          <w:tcPr>
            <w:tcW w:w="2047" w:type="pct"/>
          </w:tcPr>
          <w:p w:rsidR="00B56981" w:rsidRPr="00AB39A9" w:rsidRDefault="00B56981" w:rsidP="00871626">
            <w:pPr>
              <w:jc w:val="both"/>
            </w:pPr>
            <w:r w:rsidRPr="00AB39A9">
              <w:t xml:space="preserve">PJ Cluj-Napoca </w:t>
            </w:r>
          </w:p>
        </w:tc>
        <w:tc>
          <w:tcPr>
            <w:tcW w:w="877" w:type="pct"/>
          </w:tcPr>
          <w:p w:rsidR="00B56981" w:rsidRPr="00AB39A9" w:rsidRDefault="00B56981" w:rsidP="00871626">
            <w:pPr>
              <w:jc w:val="both"/>
            </w:pPr>
            <w:r w:rsidRPr="00AB39A9">
              <w:t>5</w:t>
            </w:r>
          </w:p>
        </w:tc>
        <w:tc>
          <w:tcPr>
            <w:tcW w:w="877" w:type="pct"/>
          </w:tcPr>
          <w:p w:rsidR="00B56981" w:rsidRPr="00AB39A9" w:rsidRDefault="00B56981" w:rsidP="00871626">
            <w:pPr>
              <w:jc w:val="both"/>
            </w:pPr>
            <w:r w:rsidRPr="00AB39A9">
              <w:t>3</w:t>
            </w:r>
          </w:p>
        </w:tc>
        <w:tc>
          <w:tcPr>
            <w:tcW w:w="848" w:type="pct"/>
          </w:tcPr>
          <w:p w:rsidR="00B56981" w:rsidRPr="00AB39A9" w:rsidRDefault="00B56981" w:rsidP="00871626">
            <w:pPr>
              <w:jc w:val="both"/>
            </w:pPr>
            <w:r w:rsidRPr="00AB39A9">
              <w:t>8</w:t>
            </w:r>
          </w:p>
        </w:tc>
      </w:tr>
      <w:tr w:rsidR="00B56981" w:rsidRPr="00AB39A9" w:rsidTr="00871626">
        <w:tc>
          <w:tcPr>
            <w:tcW w:w="351" w:type="pct"/>
          </w:tcPr>
          <w:p w:rsidR="00B56981" w:rsidRPr="00AB39A9" w:rsidRDefault="00B56981" w:rsidP="00871626">
            <w:pPr>
              <w:jc w:val="both"/>
            </w:pPr>
            <w:r w:rsidRPr="00AB39A9">
              <w:t>3.</w:t>
            </w:r>
          </w:p>
        </w:tc>
        <w:tc>
          <w:tcPr>
            <w:tcW w:w="2047" w:type="pct"/>
          </w:tcPr>
          <w:p w:rsidR="00B56981" w:rsidRPr="00AB39A9" w:rsidRDefault="00B56981" w:rsidP="00871626">
            <w:pPr>
              <w:jc w:val="both"/>
            </w:pPr>
            <w:r w:rsidRPr="00AB39A9">
              <w:t>PJ Turda</w:t>
            </w:r>
          </w:p>
        </w:tc>
        <w:tc>
          <w:tcPr>
            <w:tcW w:w="877" w:type="pct"/>
          </w:tcPr>
          <w:p w:rsidR="00B56981" w:rsidRPr="00AB39A9" w:rsidRDefault="00B56981" w:rsidP="00871626">
            <w:pPr>
              <w:jc w:val="both"/>
            </w:pPr>
            <w:r w:rsidRPr="00AB39A9">
              <w:t>-</w:t>
            </w:r>
          </w:p>
        </w:tc>
        <w:tc>
          <w:tcPr>
            <w:tcW w:w="877" w:type="pct"/>
          </w:tcPr>
          <w:p w:rsidR="00B56981" w:rsidRPr="00AB39A9" w:rsidRDefault="00B56981" w:rsidP="00871626">
            <w:pPr>
              <w:jc w:val="both"/>
            </w:pPr>
            <w:r w:rsidRPr="00AB39A9">
              <w:t>4</w:t>
            </w:r>
          </w:p>
        </w:tc>
        <w:tc>
          <w:tcPr>
            <w:tcW w:w="848" w:type="pct"/>
          </w:tcPr>
          <w:p w:rsidR="00B56981" w:rsidRPr="00AB39A9" w:rsidRDefault="00B56981" w:rsidP="00871626">
            <w:pPr>
              <w:jc w:val="both"/>
            </w:pPr>
            <w:r w:rsidRPr="00AB39A9">
              <w:t>4</w:t>
            </w:r>
          </w:p>
        </w:tc>
      </w:tr>
      <w:tr w:rsidR="00B56981" w:rsidRPr="00AB39A9" w:rsidTr="00871626">
        <w:tc>
          <w:tcPr>
            <w:tcW w:w="351" w:type="pct"/>
          </w:tcPr>
          <w:p w:rsidR="00B56981" w:rsidRPr="00AB39A9" w:rsidRDefault="00B56981" w:rsidP="00871626">
            <w:pPr>
              <w:jc w:val="both"/>
            </w:pPr>
            <w:r w:rsidRPr="00AB39A9">
              <w:t>4.</w:t>
            </w:r>
          </w:p>
        </w:tc>
        <w:tc>
          <w:tcPr>
            <w:tcW w:w="2047" w:type="pct"/>
          </w:tcPr>
          <w:p w:rsidR="00B56981" w:rsidRPr="00AB39A9" w:rsidRDefault="00B56981" w:rsidP="00871626">
            <w:pPr>
              <w:jc w:val="both"/>
            </w:pPr>
            <w:r w:rsidRPr="00AB39A9">
              <w:t>PJ Dej</w:t>
            </w:r>
          </w:p>
        </w:tc>
        <w:tc>
          <w:tcPr>
            <w:tcW w:w="877" w:type="pct"/>
          </w:tcPr>
          <w:p w:rsidR="00B56981" w:rsidRPr="00AB39A9" w:rsidRDefault="00B56981" w:rsidP="00871626">
            <w:pPr>
              <w:jc w:val="both"/>
            </w:pPr>
            <w:r w:rsidRPr="00AB39A9">
              <w:t>2</w:t>
            </w:r>
          </w:p>
        </w:tc>
        <w:tc>
          <w:tcPr>
            <w:tcW w:w="877" w:type="pct"/>
          </w:tcPr>
          <w:p w:rsidR="00B56981" w:rsidRPr="00AB39A9" w:rsidRDefault="00B56981" w:rsidP="00871626">
            <w:pPr>
              <w:jc w:val="both"/>
            </w:pPr>
            <w:r w:rsidRPr="00AB39A9">
              <w:t>3</w:t>
            </w:r>
          </w:p>
        </w:tc>
        <w:tc>
          <w:tcPr>
            <w:tcW w:w="848" w:type="pct"/>
          </w:tcPr>
          <w:p w:rsidR="00B56981" w:rsidRPr="00AB39A9" w:rsidRDefault="00B56981" w:rsidP="00871626">
            <w:pPr>
              <w:jc w:val="both"/>
            </w:pPr>
            <w:r w:rsidRPr="00AB39A9">
              <w:t>5</w:t>
            </w:r>
          </w:p>
        </w:tc>
      </w:tr>
      <w:tr w:rsidR="00B56981" w:rsidRPr="00AB39A9" w:rsidTr="00871626">
        <w:tc>
          <w:tcPr>
            <w:tcW w:w="351" w:type="pct"/>
          </w:tcPr>
          <w:p w:rsidR="00B56981" w:rsidRPr="00AB39A9" w:rsidRDefault="00B56981" w:rsidP="00871626">
            <w:pPr>
              <w:jc w:val="both"/>
            </w:pPr>
            <w:r w:rsidRPr="00AB39A9">
              <w:t>5.</w:t>
            </w:r>
          </w:p>
        </w:tc>
        <w:tc>
          <w:tcPr>
            <w:tcW w:w="2047" w:type="pct"/>
          </w:tcPr>
          <w:p w:rsidR="00B56981" w:rsidRPr="00AB39A9" w:rsidRDefault="00B56981" w:rsidP="00871626">
            <w:pPr>
              <w:jc w:val="both"/>
            </w:pPr>
            <w:r w:rsidRPr="00AB39A9">
              <w:t>PJ Gherla</w:t>
            </w:r>
          </w:p>
        </w:tc>
        <w:tc>
          <w:tcPr>
            <w:tcW w:w="877" w:type="pct"/>
          </w:tcPr>
          <w:p w:rsidR="00B56981" w:rsidRPr="00AB39A9" w:rsidRDefault="00B56981" w:rsidP="00871626">
            <w:pPr>
              <w:jc w:val="both"/>
            </w:pPr>
            <w:r w:rsidRPr="00AB39A9">
              <w:t>-</w:t>
            </w:r>
          </w:p>
        </w:tc>
        <w:tc>
          <w:tcPr>
            <w:tcW w:w="877" w:type="pct"/>
          </w:tcPr>
          <w:p w:rsidR="00B56981" w:rsidRPr="00AB39A9" w:rsidRDefault="00B56981" w:rsidP="00871626">
            <w:pPr>
              <w:jc w:val="both"/>
            </w:pPr>
            <w:r w:rsidRPr="00AB39A9">
              <w:t>2</w:t>
            </w:r>
          </w:p>
        </w:tc>
        <w:tc>
          <w:tcPr>
            <w:tcW w:w="848" w:type="pct"/>
          </w:tcPr>
          <w:p w:rsidR="00B56981" w:rsidRPr="00AB39A9" w:rsidRDefault="00B56981" w:rsidP="00871626">
            <w:pPr>
              <w:jc w:val="both"/>
            </w:pPr>
            <w:r w:rsidRPr="00AB39A9">
              <w:t>2</w:t>
            </w:r>
          </w:p>
        </w:tc>
      </w:tr>
      <w:tr w:rsidR="00B56981" w:rsidRPr="00AB39A9" w:rsidTr="00871626">
        <w:tc>
          <w:tcPr>
            <w:tcW w:w="351" w:type="pct"/>
          </w:tcPr>
          <w:p w:rsidR="00B56981" w:rsidRPr="00AB39A9" w:rsidRDefault="00B56981" w:rsidP="00871626">
            <w:pPr>
              <w:jc w:val="both"/>
            </w:pPr>
            <w:r w:rsidRPr="00AB39A9">
              <w:t>6.</w:t>
            </w:r>
          </w:p>
        </w:tc>
        <w:tc>
          <w:tcPr>
            <w:tcW w:w="2047" w:type="pct"/>
          </w:tcPr>
          <w:p w:rsidR="00B56981" w:rsidRPr="00AB39A9" w:rsidRDefault="00B56981" w:rsidP="00871626">
            <w:pPr>
              <w:jc w:val="both"/>
            </w:pPr>
            <w:r w:rsidRPr="00AB39A9">
              <w:t xml:space="preserve">PJ Baia Mare </w:t>
            </w:r>
          </w:p>
        </w:tc>
        <w:tc>
          <w:tcPr>
            <w:tcW w:w="877" w:type="pct"/>
          </w:tcPr>
          <w:p w:rsidR="00B56981" w:rsidRPr="00AB39A9" w:rsidRDefault="00B56981" w:rsidP="00871626">
            <w:pPr>
              <w:jc w:val="both"/>
            </w:pPr>
            <w:r w:rsidRPr="00AB39A9">
              <w:t>3</w:t>
            </w:r>
          </w:p>
        </w:tc>
        <w:tc>
          <w:tcPr>
            <w:tcW w:w="877" w:type="pct"/>
          </w:tcPr>
          <w:p w:rsidR="00B56981" w:rsidRPr="00AB39A9" w:rsidRDefault="00B56981" w:rsidP="00871626">
            <w:pPr>
              <w:jc w:val="both"/>
            </w:pPr>
            <w:r w:rsidRPr="00AB39A9">
              <w:t>1</w:t>
            </w:r>
          </w:p>
        </w:tc>
        <w:tc>
          <w:tcPr>
            <w:tcW w:w="848" w:type="pct"/>
          </w:tcPr>
          <w:p w:rsidR="00B56981" w:rsidRPr="00AB39A9" w:rsidRDefault="00B56981" w:rsidP="00871626">
            <w:pPr>
              <w:jc w:val="both"/>
            </w:pPr>
            <w:r w:rsidRPr="00AB39A9">
              <w:t>4</w:t>
            </w:r>
          </w:p>
        </w:tc>
      </w:tr>
      <w:tr w:rsidR="00B56981" w:rsidRPr="00AB39A9" w:rsidTr="00871626">
        <w:tc>
          <w:tcPr>
            <w:tcW w:w="351" w:type="pct"/>
          </w:tcPr>
          <w:p w:rsidR="00B56981" w:rsidRPr="00AB39A9" w:rsidRDefault="00B56981" w:rsidP="00871626">
            <w:pPr>
              <w:jc w:val="both"/>
            </w:pPr>
            <w:r w:rsidRPr="00AB39A9">
              <w:t>7.</w:t>
            </w:r>
          </w:p>
        </w:tc>
        <w:tc>
          <w:tcPr>
            <w:tcW w:w="2047" w:type="pct"/>
          </w:tcPr>
          <w:p w:rsidR="00B56981" w:rsidRPr="00AB39A9" w:rsidRDefault="00B56981" w:rsidP="00871626">
            <w:pPr>
              <w:jc w:val="both"/>
            </w:pPr>
            <w:r w:rsidRPr="00AB39A9">
              <w:t>PJ Dragomireşti</w:t>
            </w:r>
          </w:p>
        </w:tc>
        <w:tc>
          <w:tcPr>
            <w:tcW w:w="877" w:type="pct"/>
          </w:tcPr>
          <w:p w:rsidR="00B56981" w:rsidRPr="00AB39A9" w:rsidRDefault="00B56981" w:rsidP="00871626">
            <w:pPr>
              <w:jc w:val="both"/>
            </w:pPr>
            <w:r w:rsidRPr="00AB39A9">
              <w:t>2</w:t>
            </w:r>
          </w:p>
        </w:tc>
        <w:tc>
          <w:tcPr>
            <w:tcW w:w="877" w:type="pct"/>
          </w:tcPr>
          <w:p w:rsidR="00B56981" w:rsidRPr="00AB39A9" w:rsidRDefault="00B56981" w:rsidP="00871626">
            <w:pPr>
              <w:jc w:val="both"/>
            </w:pPr>
            <w:r w:rsidRPr="00AB39A9">
              <w:t>1</w:t>
            </w:r>
          </w:p>
        </w:tc>
        <w:tc>
          <w:tcPr>
            <w:tcW w:w="848" w:type="pct"/>
          </w:tcPr>
          <w:p w:rsidR="00B56981" w:rsidRPr="00AB39A9" w:rsidRDefault="00B56981" w:rsidP="00871626">
            <w:pPr>
              <w:jc w:val="both"/>
            </w:pPr>
            <w:r w:rsidRPr="00AB39A9">
              <w:t>3</w:t>
            </w:r>
          </w:p>
        </w:tc>
      </w:tr>
      <w:tr w:rsidR="00B56981" w:rsidRPr="00AB39A9" w:rsidTr="00871626">
        <w:tc>
          <w:tcPr>
            <w:tcW w:w="351" w:type="pct"/>
          </w:tcPr>
          <w:p w:rsidR="00B56981" w:rsidRPr="00AB39A9" w:rsidRDefault="00B56981" w:rsidP="00871626">
            <w:pPr>
              <w:jc w:val="both"/>
            </w:pPr>
            <w:r w:rsidRPr="00AB39A9">
              <w:t>8.</w:t>
            </w:r>
          </w:p>
        </w:tc>
        <w:tc>
          <w:tcPr>
            <w:tcW w:w="2047" w:type="pct"/>
          </w:tcPr>
          <w:p w:rsidR="00B56981" w:rsidRPr="00AB39A9" w:rsidRDefault="00B56981" w:rsidP="00871626">
            <w:pPr>
              <w:jc w:val="both"/>
            </w:pPr>
            <w:r w:rsidRPr="00AB39A9">
              <w:t xml:space="preserve">PT Bistriţa-Năsăud </w:t>
            </w:r>
          </w:p>
        </w:tc>
        <w:tc>
          <w:tcPr>
            <w:tcW w:w="877" w:type="pct"/>
          </w:tcPr>
          <w:p w:rsidR="00B56981" w:rsidRPr="00AB39A9" w:rsidRDefault="00B56981" w:rsidP="00871626">
            <w:pPr>
              <w:jc w:val="both"/>
            </w:pPr>
            <w:r w:rsidRPr="00AB39A9">
              <w:t>-</w:t>
            </w:r>
          </w:p>
        </w:tc>
        <w:tc>
          <w:tcPr>
            <w:tcW w:w="877" w:type="pct"/>
          </w:tcPr>
          <w:p w:rsidR="00B56981" w:rsidRPr="00AB39A9" w:rsidRDefault="00B56981" w:rsidP="00871626">
            <w:pPr>
              <w:jc w:val="both"/>
            </w:pPr>
            <w:r w:rsidRPr="00AB39A9">
              <w:t>1</w:t>
            </w:r>
          </w:p>
        </w:tc>
        <w:tc>
          <w:tcPr>
            <w:tcW w:w="848" w:type="pct"/>
          </w:tcPr>
          <w:p w:rsidR="00B56981" w:rsidRPr="00AB39A9" w:rsidRDefault="00B56981" w:rsidP="00871626">
            <w:pPr>
              <w:jc w:val="both"/>
            </w:pPr>
            <w:r w:rsidRPr="00AB39A9">
              <w:t>1</w:t>
            </w:r>
          </w:p>
        </w:tc>
      </w:tr>
      <w:tr w:rsidR="00B56981" w:rsidRPr="00AB39A9" w:rsidTr="00871626">
        <w:tc>
          <w:tcPr>
            <w:tcW w:w="351" w:type="pct"/>
          </w:tcPr>
          <w:p w:rsidR="00B56981" w:rsidRPr="00AB39A9" w:rsidRDefault="00B56981" w:rsidP="00871626">
            <w:pPr>
              <w:jc w:val="both"/>
            </w:pPr>
            <w:r w:rsidRPr="00AB39A9">
              <w:t>9.</w:t>
            </w:r>
          </w:p>
        </w:tc>
        <w:tc>
          <w:tcPr>
            <w:tcW w:w="2047" w:type="pct"/>
          </w:tcPr>
          <w:p w:rsidR="00B56981" w:rsidRPr="00AB39A9" w:rsidRDefault="00B56981" w:rsidP="00871626">
            <w:pPr>
              <w:jc w:val="both"/>
            </w:pPr>
            <w:r w:rsidRPr="00AB39A9">
              <w:t>PJ Bistriţa</w:t>
            </w:r>
          </w:p>
        </w:tc>
        <w:tc>
          <w:tcPr>
            <w:tcW w:w="877" w:type="pct"/>
          </w:tcPr>
          <w:p w:rsidR="00B56981" w:rsidRPr="00AB39A9" w:rsidRDefault="00B56981" w:rsidP="00871626">
            <w:pPr>
              <w:jc w:val="both"/>
            </w:pPr>
            <w:r w:rsidRPr="00AB39A9">
              <w:t>2</w:t>
            </w:r>
          </w:p>
        </w:tc>
        <w:tc>
          <w:tcPr>
            <w:tcW w:w="877" w:type="pct"/>
          </w:tcPr>
          <w:p w:rsidR="00B56981" w:rsidRPr="00AB39A9" w:rsidRDefault="00B56981" w:rsidP="00871626">
            <w:pPr>
              <w:jc w:val="both"/>
            </w:pPr>
            <w:r w:rsidRPr="00AB39A9">
              <w:t>-</w:t>
            </w:r>
          </w:p>
        </w:tc>
        <w:tc>
          <w:tcPr>
            <w:tcW w:w="848" w:type="pct"/>
          </w:tcPr>
          <w:p w:rsidR="00B56981" w:rsidRPr="00AB39A9" w:rsidRDefault="00B56981" w:rsidP="00871626">
            <w:pPr>
              <w:jc w:val="both"/>
            </w:pPr>
            <w:r w:rsidRPr="00AB39A9">
              <w:t>2</w:t>
            </w:r>
          </w:p>
        </w:tc>
      </w:tr>
      <w:tr w:rsidR="00B56981" w:rsidRPr="00AB39A9" w:rsidTr="00871626">
        <w:tc>
          <w:tcPr>
            <w:tcW w:w="351" w:type="pct"/>
          </w:tcPr>
          <w:p w:rsidR="00B56981" w:rsidRPr="00AB39A9" w:rsidRDefault="00B56981" w:rsidP="00871626">
            <w:pPr>
              <w:jc w:val="both"/>
            </w:pPr>
            <w:r w:rsidRPr="00AB39A9">
              <w:t>10.</w:t>
            </w:r>
          </w:p>
        </w:tc>
        <w:tc>
          <w:tcPr>
            <w:tcW w:w="2047" w:type="pct"/>
          </w:tcPr>
          <w:p w:rsidR="00B56981" w:rsidRPr="00AB39A9" w:rsidRDefault="00B56981" w:rsidP="00871626">
            <w:pPr>
              <w:jc w:val="both"/>
            </w:pPr>
            <w:r w:rsidRPr="00AB39A9">
              <w:t>PJ Năsăud</w:t>
            </w:r>
          </w:p>
        </w:tc>
        <w:tc>
          <w:tcPr>
            <w:tcW w:w="877" w:type="pct"/>
          </w:tcPr>
          <w:p w:rsidR="00B56981" w:rsidRPr="00AB39A9" w:rsidRDefault="00B56981" w:rsidP="00871626">
            <w:pPr>
              <w:jc w:val="both"/>
            </w:pPr>
            <w:r w:rsidRPr="00AB39A9">
              <w:t>1</w:t>
            </w:r>
          </w:p>
        </w:tc>
        <w:tc>
          <w:tcPr>
            <w:tcW w:w="877" w:type="pct"/>
          </w:tcPr>
          <w:p w:rsidR="00B56981" w:rsidRPr="00AB39A9" w:rsidRDefault="00B56981" w:rsidP="00871626">
            <w:pPr>
              <w:jc w:val="both"/>
            </w:pPr>
            <w:r w:rsidRPr="00AB39A9">
              <w:t>1</w:t>
            </w:r>
          </w:p>
        </w:tc>
        <w:tc>
          <w:tcPr>
            <w:tcW w:w="848" w:type="pct"/>
          </w:tcPr>
          <w:p w:rsidR="00B56981" w:rsidRPr="00AB39A9" w:rsidRDefault="00B56981" w:rsidP="00871626">
            <w:pPr>
              <w:jc w:val="both"/>
            </w:pPr>
            <w:r w:rsidRPr="00AB39A9">
              <w:t>2</w:t>
            </w:r>
          </w:p>
        </w:tc>
      </w:tr>
      <w:tr w:rsidR="00B56981" w:rsidRPr="00AB39A9" w:rsidTr="00871626">
        <w:tc>
          <w:tcPr>
            <w:tcW w:w="351" w:type="pct"/>
          </w:tcPr>
          <w:p w:rsidR="00B56981" w:rsidRPr="00AB39A9" w:rsidRDefault="00B56981" w:rsidP="00871626">
            <w:pPr>
              <w:jc w:val="both"/>
            </w:pPr>
            <w:r w:rsidRPr="00AB39A9">
              <w:lastRenderedPageBreak/>
              <w:t>11.</w:t>
            </w:r>
          </w:p>
        </w:tc>
        <w:tc>
          <w:tcPr>
            <w:tcW w:w="2047" w:type="pct"/>
          </w:tcPr>
          <w:p w:rsidR="00B56981" w:rsidRPr="00AB39A9" w:rsidRDefault="00B56981" w:rsidP="00871626">
            <w:pPr>
              <w:jc w:val="both"/>
            </w:pPr>
            <w:r w:rsidRPr="00AB39A9">
              <w:t>PT Sălaj</w:t>
            </w:r>
          </w:p>
        </w:tc>
        <w:tc>
          <w:tcPr>
            <w:tcW w:w="877" w:type="pct"/>
          </w:tcPr>
          <w:p w:rsidR="00B56981" w:rsidRPr="00AB39A9" w:rsidRDefault="00B56981" w:rsidP="00871626">
            <w:pPr>
              <w:jc w:val="both"/>
            </w:pPr>
            <w:r w:rsidRPr="00AB39A9">
              <w:t>-</w:t>
            </w:r>
          </w:p>
        </w:tc>
        <w:tc>
          <w:tcPr>
            <w:tcW w:w="877" w:type="pct"/>
          </w:tcPr>
          <w:p w:rsidR="00B56981" w:rsidRPr="00AB39A9" w:rsidRDefault="00B56981" w:rsidP="00871626">
            <w:pPr>
              <w:jc w:val="both"/>
            </w:pPr>
            <w:r w:rsidRPr="00AB39A9">
              <w:t>1</w:t>
            </w:r>
          </w:p>
        </w:tc>
        <w:tc>
          <w:tcPr>
            <w:tcW w:w="848" w:type="pct"/>
          </w:tcPr>
          <w:p w:rsidR="00B56981" w:rsidRPr="00AB39A9" w:rsidRDefault="00B56981" w:rsidP="00871626">
            <w:pPr>
              <w:jc w:val="both"/>
            </w:pPr>
            <w:r w:rsidRPr="00AB39A9">
              <w:t>1</w:t>
            </w:r>
          </w:p>
        </w:tc>
      </w:tr>
      <w:tr w:rsidR="00B56981" w:rsidRPr="00AB39A9" w:rsidTr="00871626">
        <w:tc>
          <w:tcPr>
            <w:tcW w:w="351" w:type="pct"/>
          </w:tcPr>
          <w:p w:rsidR="00B56981" w:rsidRPr="00AB39A9" w:rsidRDefault="00B56981" w:rsidP="00871626">
            <w:pPr>
              <w:jc w:val="both"/>
            </w:pPr>
            <w:r w:rsidRPr="00AB39A9">
              <w:t>12.</w:t>
            </w:r>
          </w:p>
        </w:tc>
        <w:tc>
          <w:tcPr>
            <w:tcW w:w="2047" w:type="pct"/>
          </w:tcPr>
          <w:p w:rsidR="00B56981" w:rsidRPr="00AB39A9" w:rsidRDefault="00B56981" w:rsidP="00871626">
            <w:pPr>
              <w:jc w:val="both"/>
            </w:pPr>
            <w:r w:rsidRPr="00AB39A9">
              <w:t>PJ Zalău</w:t>
            </w:r>
          </w:p>
        </w:tc>
        <w:tc>
          <w:tcPr>
            <w:tcW w:w="877" w:type="pct"/>
          </w:tcPr>
          <w:p w:rsidR="00B56981" w:rsidRPr="00AB39A9" w:rsidRDefault="00B56981" w:rsidP="00871626">
            <w:pPr>
              <w:jc w:val="both"/>
            </w:pPr>
            <w:r w:rsidRPr="00AB39A9">
              <w:t>6</w:t>
            </w:r>
          </w:p>
        </w:tc>
        <w:tc>
          <w:tcPr>
            <w:tcW w:w="877" w:type="pct"/>
          </w:tcPr>
          <w:p w:rsidR="00B56981" w:rsidRPr="00AB39A9" w:rsidRDefault="00B56981" w:rsidP="00871626">
            <w:pPr>
              <w:jc w:val="both"/>
            </w:pPr>
            <w:r w:rsidRPr="00AB39A9">
              <w:t>3</w:t>
            </w:r>
          </w:p>
        </w:tc>
        <w:tc>
          <w:tcPr>
            <w:tcW w:w="848" w:type="pct"/>
          </w:tcPr>
          <w:p w:rsidR="00B56981" w:rsidRPr="00AB39A9" w:rsidRDefault="00B56981" w:rsidP="00871626">
            <w:pPr>
              <w:jc w:val="both"/>
            </w:pPr>
            <w:r w:rsidRPr="00AB39A9">
              <w:t>9</w:t>
            </w:r>
          </w:p>
        </w:tc>
      </w:tr>
      <w:tr w:rsidR="00B56981" w:rsidRPr="00AB39A9" w:rsidTr="00871626">
        <w:tc>
          <w:tcPr>
            <w:tcW w:w="351" w:type="pct"/>
          </w:tcPr>
          <w:p w:rsidR="00B56981" w:rsidRPr="00AB39A9" w:rsidRDefault="00B56981" w:rsidP="00871626">
            <w:pPr>
              <w:jc w:val="both"/>
            </w:pPr>
            <w:r w:rsidRPr="00AB39A9">
              <w:t>13.</w:t>
            </w:r>
          </w:p>
        </w:tc>
        <w:tc>
          <w:tcPr>
            <w:tcW w:w="2047" w:type="pct"/>
          </w:tcPr>
          <w:p w:rsidR="00B56981" w:rsidRPr="00AB39A9" w:rsidRDefault="00B56981" w:rsidP="00871626">
            <w:pPr>
              <w:jc w:val="both"/>
            </w:pPr>
            <w:r w:rsidRPr="00AB39A9">
              <w:t>PJ Şimleu Silvaniei</w:t>
            </w:r>
          </w:p>
        </w:tc>
        <w:tc>
          <w:tcPr>
            <w:tcW w:w="877" w:type="pct"/>
          </w:tcPr>
          <w:p w:rsidR="00B56981" w:rsidRPr="00AB39A9" w:rsidRDefault="00B56981" w:rsidP="00871626">
            <w:pPr>
              <w:jc w:val="both"/>
            </w:pPr>
            <w:r w:rsidRPr="00AB39A9">
              <w:t>-</w:t>
            </w:r>
          </w:p>
        </w:tc>
        <w:tc>
          <w:tcPr>
            <w:tcW w:w="877" w:type="pct"/>
          </w:tcPr>
          <w:p w:rsidR="00B56981" w:rsidRPr="00AB39A9" w:rsidRDefault="00B56981" w:rsidP="00871626">
            <w:pPr>
              <w:jc w:val="both"/>
            </w:pPr>
            <w:r w:rsidRPr="00AB39A9">
              <w:t>1</w:t>
            </w:r>
          </w:p>
        </w:tc>
        <w:tc>
          <w:tcPr>
            <w:tcW w:w="848" w:type="pct"/>
          </w:tcPr>
          <w:p w:rsidR="00B56981" w:rsidRPr="00AB39A9" w:rsidRDefault="00B56981" w:rsidP="00871626">
            <w:pPr>
              <w:jc w:val="both"/>
            </w:pPr>
            <w:r w:rsidRPr="00AB39A9">
              <w:t>1</w:t>
            </w:r>
          </w:p>
        </w:tc>
      </w:tr>
      <w:tr w:rsidR="00B56981" w:rsidRPr="00AB39A9" w:rsidTr="00871626">
        <w:tc>
          <w:tcPr>
            <w:tcW w:w="351" w:type="pct"/>
          </w:tcPr>
          <w:p w:rsidR="00B56981" w:rsidRPr="006D4047" w:rsidRDefault="00B56981" w:rsidP="00871626">
            <w:pPr>
              <w:jc w:val="both"/>
            </w:pPr>
          </w:p>
        </w:tc>
        <w:tc>
          <w:tcPr>
            <w:tcW w:w="2047" w:type="pct"/>
          </w:tcPr>
          <w:p w:rsidR="00B56981" w:rsidRPr="006D4047" w:rsidRDefault="00B56981" w:rsidP="00871626">
            <w:pPr>
              <w:jc w:val="both"/>
            </w:pPr>
            <w:r w:rsidRPr="006D4047">
              <w:t>Total</w:t>
            </w:r>
          </w:p>
        </w:tc>
        <w:tc>
          <w:tcPr>
            <w:tcW w:w="877" w:type="pct"/>
          </w:tcPr>
          <w:p w:rsidR="00B56981" w:rsidRPr="006D4047" w:rsidRDefault="00B56981" w:rsidP="00871626">
            <w:pPr>
              <w:jc w:val="both"/>
            </w:pPr>
            <w:r w:rsidRPr="006D4047">
              <w:t>21</w:t>
            </w:r>
          </w:p>
        </w:tc>
        <w:tc>
          <w:tcPr>
            <w:tcW w:w="877" w:type="pct"/>
          </w:tcPr>
          <w:p w:rsidR="00B56981" w:rsidRPr="006D4047" w:rsidRDefault="00B56981" w:rsidP="00871626">
            <w:pPr>
              <w:jc w:val="both"/>
            </w:pPr>
            <w:r w:rsidRPr="006D4047">
              <w:t>24</w:t>
            </w:r>
          </w:p>
        </w:tc>
        <w:tc>
          <w:tcPr>
            <w:tcW w:w="848" w:type="pct"/>
          </w:tcPr>
          <w:p w:rsidR="00B56981" w:rsidRPr="006D4047" w:rsidRDefault="00B56981" w:rsidP="00871626">
            <w:pPr>
              <w:jc w:val="both"/>
            </w:pPr>
            <w:r w:rsidRPr="006D4047">
              <w:t>45</w:t>
            </w:r>
          </w:p>
        </w:tc>
      </w:tr>
    </w:tbl>
    <w:p w:rsidR="00B56981" w:rsidRPr="0095146A" w:rsidRDefault="00B56981" w:rsidP="006D4047">
      <w:pPr>
        <w:jc w:val="both"/>
        <w:rPr>
          <w:sz w:val="28"/>
          <w:szCs w:val="28"/>
        </w:rPr>
      </w:pPr>
    </w:p>
    <w:p w:rsidR="00B56981" w:rsidRPr="006D4047" w:rsidRDefault="00B56981" w:rsidP="006D4047">
      <w:pPr>
        <w:rPr>
          <w:rStyle w:val="Emphasis"/>
        </w:rPr>
      </w:pPr>
      <w:r w:rsidRPr="002B417B">
        <w:rPr>
          <w:i/>
        </w:rPr>
        <w:t xml:space="preserve"> </w:t>
      </w:r>
      <w:r w:rsidRPr="006D4047">
        <w:rPr>
          <w:rStyle w:val="Emphasis"/>
        </w:rPr>
        <w:t>SITUAŢIA CAUZELOR PRELUATE</w:t>
      </w:r>
      <w:r w:rsidR="006D4047" w:rsidRPr="006D4047">
        <w:rPr>
          <w:rStyle w:val="Emphasis"/>
        </w:rPr>
        <w:t xml:space="preserve"> </w:t>
      </w:r>
      <w:r w:rsidRPr="006D4047">
        <w:rPr>
          <w:rStyle w:val="Emphasis"/>
        </w:rPr>
        <w:t>ÎN CURSUL ANULUI 2017</w:t>
      </w:r>
    </w:p>
    <w:p w:rsidR="00B56981" w:rsidRPr="0095146A" w:rsidRDefault="00B56981" w:rsidP="00B56981">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3816"/>
        <w:gridCol w:w="1611"/>
        <w:gridCol w:w="1611"/>
        <w:gridCol w:w="1786"/>
      </w:tblGrid>
      <w:tr w:rsidR="00B56981" w:rsidRPr="00A42459" w:rsidTr="00871626">
        <w:tc>
          <w:tcPr>
            <w:tcW w:w="311" w:type="pct"/>
            <w:shd w:val="clear" w:color="auto" w:fill="auto"/>
          </w:tcPr>
          <w:p w:rsidR="00B56981" w:rsidRPr="00A42459" w:rsidRDefault="00B56981" w:rsidP="00871626">
            <w:pPr>
              <w:jc w:val="center"/>
              <w:rPr>
                <w:sz w:val="18"/>
                <w:szCs w:val="18"/>
              </w:rPr>
            </w:pPr>
            <w:r w:rsidRPr="00A42459">
              <w:rPr>
                <w:sz w:val="18"/>
                <w:szCs w:val="18"/>
              </w:rPr>
              <w:t>Nr.</w:t>
            </w:r>
          </w:p>
          <w:p w:rsidR="00B56981" w:rsidRPr="00A42459" w:rsidRDefault="00B56981" w:rsidP="00871626">
            <w:pPr>
              <w:jc w:val="center"/>
              <w:rPr>
                <w:sz w:val="18"/>
                <w:szCs w:val="18"/>
              </w:rPr>
            </w:pPr>
            <w:r w:rsidRPr="00A42459">
              <w:rPr>
                <w:sz w:val="18"/>
                <w:szCs w:val="18"/>
              </w:rPr>
              <w:t>crt.</w:t>
            </w:r>
          </w:p>
        </w:tc>
        <w:tc>
          <w:tcPr>
            <w:tcW w:w="2028" w:type="pct"/>
            <w:shd w:val="clear" w:color="auto" w:fill="auto"/>
          </w:tcPr>
          <w:p w:rsidR="00B56981" w:rsidRPr="00A42459" w:rsidRDefault="00B56981" w:rsidP="00871626">
            <w:pPr>
              <w:jc w:val="center"/>
              <w:rPr>
                <w:sz w:val="18"/>
                <w:szCs w:val="18"/>
              </w:rPr>
            </w:pPr>
            <w:r w:rsidRPr="00A42459">
              <w:rPr>
                <w:sz w:val="18"/>
                <w:szCs w:val="18"/>
              </w:rPr>
              <w:t xml:space="preserve">UNITATEA </w:t>
            </w:r>
          </w:p>
        </w:tc>
        <w:tc>
          <w:tcPr>
            <w:tcW w:w="856" w:type="pct"/>
            <w:shd w:val="clear" w:color="auto" w:fill="auto"/>
          </w:tcPr>
          <w:p w:rsidR="00B56981" w:rsidRPr="00A42459" w:rsidRDefault="00B56981" w:rsidP="00871626">
            <w:pPr>
              <w:jc w:val="center"/>
              <w:rPr>
                <w:sz w:val="18"/>
                <w:szCs w:val="18"/>
              </w:rPr>
            </w:pPr>
            <w:r w:rsidRPr="00A42459">
              <w:rPr>
                <w:sz w:val="18"/>
                <w:szCs w:val="18"/>
              </w:rPr>
              <w:t>NUMĂR DOSARE PRELUATE, DIN CARE</w:t>
            </w:r>
          </w:p>
        </w:tc>
        <w:tc>
          <w:tcPr>
            <w:tcW w:w="856" w:type="pct"/>
            <w:shd w:val="clear" w:color="auto" w:fill="auto"/>
          </w:tcPr>
          <w:p w:rsidR="00B56981" w:rsidRPr="00A42459" w:rsidRDefault="00B56981" w:rsidP="00871626">
            <w:pPr>
              <w:jc w:val="center"/>
              <w:rPr>
                <w:sz w:val="18"/>
                <w:szCs w:val="18"/>
              </w:rPr>
            </w:pPr>
            <w:r w:rsidRPr="00A42459">
              <w:rPr>
                <w:sz w:val="18"/>
                <w:szCs w:val="18"/>
              </w:rPr>
              <w:t>NUMĂR DOSARE SOLUŢIONATE,</w:t>
            </w:r>
          </w:p>
          <w:p w:rsidR="00B56981" w:rsidRPr="00A42459" w:rsidRDefault="00B56981" w:rsidP="00871626">
            <w:pPr>
              <w:jc w:val="center"/>
              <w:rPr>
                <w:sz w:val="18"/>
                <w:szCs w:val="18"/>
              </w:rPr>
            </w:pPr>
            <w:r w:rsidRPr="00A42459">
              <w:rPr>
                <w:sz w:val="18"/>
                <w:szCs w:val="18"/>
              </w:rPr>
              <w:t>DIN CARE</w:t>
            </w:r>
          </w:p>
        </w:tc>
        <w:tc>
          <w:tcPr>
            <w:tcW w:w="951" w:type="pct"/>
            <w:shd w:val="clear" w:color="auto" w:fill="auto"/>
          </w:tcPr>
          <w:p w:rsidR="00B56981" w:rsidRPr="00A42459" w:rsidRDefault="00B56981" w:rsidP="00871626">
            <w:pPr>
              <w:jc w:val="center"/>
              <w:rPr>
                <w:sz w:val="18"/>
                <w:szCs w:val="18"/>
              </w:rPr>
            </w:pPr>
            <w:r w:rsidRPr="00A42459">
              <w:rPr>
                <w:sz w:val="18"/>
                <w:szCs w:val="18"/>
              </w:rPr>
              <w:t>PRIN TRIMITERE ÎN JUDECATĂ</w:t>
            </w:r>
          </w:p>
          <w:p w:rsidR="00B56981" w:rsidRPr="00A42459" w:rsidRDefault="00B56981" w:rsidP="00871626">
            <w:pPr>
              <w:jc w:val="center"/>
              <w:rPr>
                <w:sz w:val="18"/>
                <w:szCs w:val="18"/>
              </w:rPr>
            </w:pPr>
            <w:r w:rsidRPr="00A42459">
              <w:rPr>
                <w:sz w:val="18"/>
                <w:szCs w:val="18"/>
              </w:rPr>
              <w:t>(RECHIZITORII SI ACORDURI DE RECUNOAŞTERE A VINOVĂŢIEI)</w:t>
            </w:r>
          </w:p>
        </w:tc>
      </w:tr>
      <w:tr w:rsidR="00B56981" w:rsidRPr="00A42459" w:rsidTr="00871626">
        <w:tc>
          <w:tcPr>
            <w:tcW w:w="311" w:type="pct"/>
            <w:shd w:val="clear" w:color="auto" w:fill="auto"/>
          </w:tcPr>
          <w:p w:rsidR="00B56981" w:rsidRPr="006D4047" w:rsidRDefault="00B56981" w:rsidP="00871626">
            <w:pPr>
              <w:jc w:val="center"/>
            </w:pPr>
          </w:p>
        </w:tc>
        <w:tc>
          <w:tcPr>
            <w:tcW w:w="2028" w:type="pct"/>
            <w:shd w:val="clear" w:color="auto" w:fill="auto"/>
          </w:tcPr>
          <w:p w:rsidR="00B56981" w:rsidRPr="00885B94" w:rsidRDefault="00B56981" w:rsidP="00871626">
            <w:pPr>
              <w:jc w:val="both"/>
              <w:rPr>
                <w:b/>
                <w:sz w:val="20"/>
                <w:szCs w:val="20"/>
              </w:rPr>
            </w:pPr>
            <w:r w:rsidRPr="00885B94">
              <w:rPr>
                <w:b/>
                <w:sz w:val="20"/>
                <w:szCs w:val="20"/>
              </w:rPr>
              <w:t>P.C.A. CLUJ centralizat, din care:</w:t>
            </w:r>
          </w:p>
        </w:tc>
        <w:tc>
          <w:tcPr>
            <w:tcW w:w="856" w:type="pct"/>
            <w:shd w:val="clear" w:color="auto" w:fill="auto"/>
          </w:tcPr>
          <w:p w:rsidR="00B56981" w:rsidRPr="00885B94" w:rsidRDefault="00B56981" w:rsidP="00871626">
            <w:pPr>
              <w:jc w:val="center"/>
              <w:rPr>
                <w:b/>
                <w:sz w:val="20"/>
                <w:szCs w:val="20"/>
              </w:rPr>
            </w:pPr>
            <w:r w:rsidRPr="00885B94">
              <w:rPr>
                <w:b/>
                <w:sz w:val="20"/>
                <w:szCs w:val="20"/>
              </w:rPr>
              <w:t>2.030</w:t>
            </w:r>
          </w:p>
        </w:tc>
        <w:tc>
          <w:tcPr>
            <w:tcW w:w="856" w:type="pct"/>
            <w:shd w:val="clear" w:color="auto" w:fill="auto"/>
          </w:tcPr>
          <w:p w:rsidR="00B56981" w:rsidRPr="00885B94" w:rsidRDefault="00B56981" w:rsidP="00871626">
            <w:pPr>
              <w:jc w:val="center"/>
              <w:rPr>
                <w:b/>
                <w:sz w:val="20"/>
                <w:szCs w:val="20"/>
              </w:rPr>
            </w:pPr>
            <w:r w:rsidRPr="00885B94">
              <w:rPr>
                <w:b/>
                <w:sz w:val="20"/>
                <w:szCs w:val="20"/>
              </w:rPr>
              <w:t>1.383</w:t>
            </w:r>
          </w:p>
        </w:tc>
        <w:tc>
          <w:tcPr>
            <w:tcW w:w="951" w:type="pct"/>
            <w:shd w:val="clear" w:color="auto" w:fill="auto"/>
          </w:tcPr>
          <w:p w:rsidR="00B56981" w:rsidRPr="00885B94" w:rsidRDefault="00B56981" w:rsidP="00871626">
            <w:pPr>
              <w:jc w:val="center"/>
              <w:rPr>
                <w:b/>
                <w:sz w:val="20"/>
                <w:szCs w:val="20"/>
                <w:highlight w:val="green"/>
              </w:rPr>
            </w:pPr>
            <w:r w:rsidRPr="00885B94">
              <w:rPr>
                <w:b/>
                <w:sz w:val="20"/>
                <w:szCs w:val="20"/>
              </w:rPr>
              <w:t>307</w:t>
            </w:r>
          </w:p>
        </w:tc>
      </w:tr>
      <w:tr w:rsidR="00B56981" w:rsidRPr="0095146A" w:rsidTr="00871626">
        <w:tc>
          <w:tcPr>
            <w:tcW w:w="311" w:type="pct"/>
            <w:shd w:val="clear" w:color="auto" w:fill="auto"/>
          </w:tcPr>
          <w:p w:rsidR="00B56981" w:rsidRPr="0095146A" w:rsidRDefault="00B56981" w:rsidP="00871626">
            <w:pPr>
              <w:jc w:val="center"/>
            </w:pPr>
            <w:r w:rsidRPr="0095146A">
              <w:t xml:space="preserve">1. </w:t>
            </w:r>
          </w:p>
        </w:tc>
        <w:tc>
          <w:tcPr>
            <w:tcW w:w="2028" w:type="pct"/>
            <w:shd w:val="clear" w:color="auto" w:fill="auto"/>
          </w:tcPr>
          <w:p w:rsidR="00B56981" w:rsidRPr="00A42459" w:rsidRDefault="00B56981" w:rsidP="00871626">
            <w:pPr>
              <w:jc w:val="both"/>
              <w:rPr>
                <w:sz w:val="20"/>
                <w:szCs w:val="20"/>
              </w:rPr>
            </w:pPr>
            <w:r w:rsidRPr="00A42459">
              <w:rPr>
                <w:sz w:val="20"/>
                <w:szCs w:val="20"/>
              </w:rPr>
              <w:t>Parchetul de pe lângă Curtea de Apel Cluj, activitate proprie</w:t>
            </w:r>
          </w:p>
        </w:tc>
        <w:tc>
          <w:tcPr>
            <w:tcW w:w="856" w:type="pct"/>
            <w:shd w:val="clear" w:color="auto" w:fill="auto"/>
          </w:tcPr>
          <w:p w:rsidR="00B56981" w:rsidRPr="00A42459" w:rsidRDefault="00B56981" w:rsidP="00871626">
            <w:pPr>
              <w:jc w:val="center"/>
              <w:rPr>
                <w:sz w:val="20"/>
                <w:szCs w:val="20"/>
              </w:rPr>
            </w:pPr>
            <w:r w:rsidRPr="00A42459">
              <w:rPr>
                <w:sz w:val="20"/>
                <w:szCs w:val="20"/>
              </w:rPr>
              <w:t>72</w:t>
            </w:r>
          </w:p>
        </w:tc>
        <w:tc>
          <w:tcPr>
            <w:tcW w:w="856" w:type="pct"/>
            <w:shd w:val="clear" w:color="auto" w:fill="auto"/>
          </w:tcPr>
          <w:p w:rsidR="00B56981" w:rsidRPr="00A42459" w:rsidRDefault="00B56981" w:rsidP="00871626">
            <w:pPr>
              <w:jc w:val="center"/>
              <w:rPr>
                <w:sz w:val="20"/>
                <w:szCs w:val="20"/>
              </w:rPr>
            </w:pPr>
            <w:r w:rsidRPr="00A42459">
              <w:rPr>
                <w:sz w:val="20"/>
                <w:szCs w:val="20"/>
              </w:rPr>
              <w:t>64</w:t>
            </w:r>
          </w:p>
        </w:tc>
        <w:tc>
          <w:tcPr>
            <w:tcW w:w="951" w:type="pct"/>
            <w:shd w:val="clear" w:color="auto" w:fill="auto"/>
          </w:tcPr>
          <w:p w:rsidR="00B56981" w:rsidRPr="00A42459" w:rsidRDefault="00B56981" w:rsidP="00871626">
            <w:pPr>
              <w:jc w:val="center"/>
              <w:rPr>
                <w:sz w:val="20"/>
                <w:szCs w:val="20"/>
              </w:rPr>
            </w:pPr>
            <w:r w:rsidRPr="00A42459">
              <w:rPr>
                <w:sz w:val="20"/>
                <w:szCs w:val="20"/>
              </w:rPr>
              <w:t>52</w:t>
            </w:r>
          </w:p>
        </w:tc>
      </w:tr>
      <w:tr w:rsidR="00B56981" w:rsidRPr="0095146A" w:rsidTr="00871626">
        <w:tc>
          <w:tcPr>
            <w:tcW w:w="311" w:type="pct"/>
            <w:shd w:val="clear" w:color="auto" w:fill="auto"/>
          </w:tcPr>
          <w:p w:rsidR="00B56981" w:rsidRPr="0095146A" w:rsidRDefault="00B56981" w:rsidP="00871626">
            <w:pPr>
              <w:jc w:val="center"/>
            </w:pPr>
            <w:r w:rsidRPr="0095146A">
              <w:t>2.</w:t>
            </w:r>
          </w:p>
        </w:tc>
        <w:tc>
          <w:tcPr>
            <w:tcW w:w="2028" w:type="pct"/>
            <w:shd w:val="clear" w:color="auto" w:fill="auto"/>
          </w:tcPr>
          <w:p w:rsidR="00B56981" w:rsidRPr="00A42459" w:rsidRDefault="00B56981" w:rsidP="00871626">
            <w:pPr>
              <w:jc w:val="both"/>
              <w:rPr>
                <w:sz w:val="20"/>
                <w:szCs w:val="20"/>
              </w:rPr>
            </w:pPr>
            <w:r w:rsidRPr="00A42459">
              <w:rPr>
                <w:sz w:val="20"/>
                <w:szCs w:val="20"/>
              </w:rPr>
              <w:t>Parchetul de pe lângă Tribunalul Cluj, activitate proprie</w:t>
            </w:r>
          </w:p>
        </w:tc>
        <w:tc>
          <w:tcPr>
            <w:tcW w:w="856" w:type="pct"/>
            <w:shd w:val="clear" w:color="auto" w:fill="auto"/>
          </w:tcPr>
          <w:p w:rsidR="00B56981" w:rsidRPr="00A42459" w:rsidRDefault="00B56981" w:rsidP="00871626">
            <w:pPr>
              <w:jc w:val="center"/>
              <w:rPr>
                <w:sz w:val="20"/>
                <w:szCs w:val="20"/>
              </w:rPr>
            </w:pPr>
            <w:r w:rsidRPr="00A42459">
              <w:rPr>
                <w:sz w:val="20"/>
                <w:szCs w:val="20"/>
              </w:rPr>
              <w:t>1.163</w:t>
            </w:r>
          </w:p>
        </w:tc>
        <w:tc>
          <w:tcPr>
            <w:tcW w:w="856" w:type="pct"/>
            <w:shd w:val="clear" w:color="auto" w:fill="auto"/>
          </w:tcPr>
          <w:p w:rsidR="00B56981" w:rsidRPr="00A42459" w:rsidRDefault="00B56981" w:rsidP="00871626">
            <w:pPr>
              <w:jc w:val="center"/>
              <w:rPr>
                <w:sz w:val="20"/>
                <w:szCs w:val="20"/>
              </w:rPr>
            </w:pPr>
            <w:r w:rsidRPr="00A42459">
              <w:rPr>
                <w:sz w:val="20"/>
                <w:szCs w:val="20"/>
              </w:rPr>
              <w:t>793</w:t>
            </w:r>
          </w:p>
        </w:tc>
        <w:tc>
          <w:tcPr>
            <w:tcW w:w="951" w:type="pct"/>
            <w:shd w:val="clear" w:color="auto" w:fill="auto"/>
          </w:tcPr>
          <w:p w:rsidR="00B56981" w:rsidRPr="00A42459" w:rsidRDefault="00B56981" w:rsidP="00871626">
            <w:pPr>
              <w:jc w:val="center"/>
              <w:rPr>
                <w:sz w:val="20"/>
                <w:szCs w:val="20"/>
              </w:rPr>
            </w:pPr>
            <w:r w:rsidRPr="00A42459">
              <w:rPr>
                <w:sz w:val="20"/>
                <w:szCs w:val="20"/>
              </w:rPr>
              <w:t>76</w:t>
            </w:r>
          </w:p>
        </w:tc>
      </w:tr>
      <w:tr w:rsidR="00B56981" w:rsidRPr="0095146A" w:rsidTr="00871626">
        <w:tc>
          <w:tcPr>
            <w:tcW w:w="311" w:type="pct"/>
            <w:shd w:val="clear" w:color="auto" w:fill="auto"/>
          </w:tcPr>
          <w:p w:rsidR="00B56981" w:rsidRPr="0095146A" w:rsidRDefault="00B56981" w:rsidP="00871626">
            <w:pPr>
              <w:jc w:val="center"/>
            </w:pPr>
            <w:r w:rsidRPr="0095146A">
              <w:t>3.</w:t>
            </w:r>
          </w:p>
        </w:tc>
        <w:tc>
          <w:tcPr>
            <w:tcW w:w="2028" w:type="pct"/>
            <w:shd w:val="clear" w:color="auto" w:fill="auto"/>
          </w:tcPr>
          <w:p w:rsidR="00B56981" w:rsidRPr="00A42459" w:rsidRDefault="00B56981" w:rsidP="00871626">
            <w:pPr>
              <w:jc w:val="both"/>
              <w:rPr>
                <w:sz w:val="20"/>
                <w:szCs w:val="20"/>
              </w:rPr>
            </w:pPr>
            <w:r w:rsidRPr="00A42459">
              <w:rPr>
                <w:sz w:val="20"/>
                <w:szCs w:val="20"/>
              </w:rPr>
              <w:t>Parchetul de pe lângă Tribunalul Maramureş, activitate proprie</w:t>
            </w:r>
          </w:p>
        </w:tc>
        <w:tc>
          <w:tcPr>
            <w:tcW w:w="856" w:type="pct"/>
            <w:shd w:val="clear" w:color="auto" w:fill="auto"/>
          </w:tcPr>
          <w:p w:rsidR="00B56981" w:rsidRPr="00A42459" w:rsidRDefault="00B56981" w:rsidP="00871626">
            <w:pPr>
              <w:jc w:val="center"/>
              <w:rPr>
                <w:sz w:val="20"/>
                <w:szCs w:val="20"/>
              </w:rPr>
            </w:pPr>
            <w:r w:rsidRPr="00A42459">
              <w:rPr>
                <w:sz w:val="20"/>
                <w:szCs w:val="20"/>
              </w:rPr>
              <w:t>272</w:t>
            </w:r>
          </w:p>
        </w:tc>
        <w:tc>
          <w:tcPr>
            <w:tcW w:w="856" w:type="pct"/>
            <w:shd w:val="clear" w:color="auto" w:fill="auto"/>
          </w:tcPr>
          <w:p w:rsidR="00B56981" w:rsidRPr="00A42459" w:rsidRDefault="00B56981" w:rsidP="00871626">
            <w:pPr>
              <w:jc w:val="center"/>
              <w:rPr>
                <w:sz w:val="20"/>
                <w:szCs w:val="20"/>
              </w:rPr>
            </w:pPr>
            <w:r w:rsidRPr="00A42459">
              <w:rPr>
                <w:sz w:val="20"/>
                <w:szCs w:val="20"/>
              </w:rPr>
              <w:t>192</w:t>
            </w:r>
          </w:p>
        </w:tc>
        <w:tc>
          <w:tcPr>
            <w:tcW w:w="951" w:type="pct"/>
            <w:shd w:val="clear" w:color="auto" w:fill="auto"/>
          </w:tcPr>
          <w:p w:rsidR="00B56981" w:rsidRPr="00A42459" w:rsidRDefault="00B56981" w:rsidP="00871626">
            <w:pPr>
              <w:jc w:val="center"/>
              <w:rPr>
                <w:sz w:val="20"/>
                <w:szCs w:val="20"/>
              </w:rPr>
            </w:pPr>
            <w:r w:rsidRPr="00A42459">
              <w:rPr>
                <w:sz w:val="20"/>
                <w:szCs w:val="20"/>
              </w:rPr>
              <w:t>81</w:t>
            </w:r>
          </w:p>
        </w:tc>
      </w:tr>
      <w:tr w:rsidR="00B56981" w:rsidRPr="0095146A" w:rsidTr="00871626">
        <w:tc>
          <w:tcPr>
            <w:tcW w:w="311" w:type="pct"/>
            <w:shd w:val="clear" w:color="auto" w:fill="auto"/>
          </w:tcPr>
          <w:p w:rsidR="00B56981" w:rsidRPr="0095146A" w:rsidRDefault="00B56981" w:rsidP="00871626">
            <w:pPr>
              <w:jc w:val="center"/>
            </w:pPr>
            <w:r w:rsidRPr="0095146A">
              <w:t>4.</w:t>
            </w:r>
          </w:p>
        </w:tc>
        <w:tc>
          <w:tcPr>
            <w:tcW w:w="2028" w:type="pct"/>
            <w:shd w:val="clear" w:color="auto" w:fill="auto"/>
          </w:tcPr>
          <w:p w:rsidR="00B56981" w:rsidRPr="00A42459" w:rsidRDefault="00B56981" w:rsidP="00871626">
            <w:pPr>
              <w:jc w:val="both"/>
              <w:rPr>
                <w:sz w:val="20"/>
                <w:szCs w:val="20"/>
              </w:rPr>
            </w:pPr>
            <w:r w:rsidRPr="00A42459">
              <w:rPr>
                <w:sz w:val="20"/>
                <w:szCs w:val="20"/>
              </w:rPr>
              <w:t>Parchetul de pe lângă Tribunalul Bistriţa-</w:t>
            </w:r>
          </w:p>
          <w:p w:rsidR="00B56981" w:rsidRPr="00A42459" w:rsidRDefault="00B56981" w:rsidP="00871626">
            <w:pPr>
              <w:jc w:val="both"/>
              <w:rPr>
                <w:sz w:val="20"/>
                <w:szCs w:val="20"/>
              </w:rPr>
            </w:pPr>
            <w:r w:rsidRPr="00A42459">
              <w:rPr>
                <w:sz w:val="20"/>
                <w:szCs w:val="20"/>
              </w:rPr>
              <w:t>Năsăud, activitate proprie</w:t>
            </w:r>
          </w:p>
        </w:tc>
        <w:tc>
          <w:tcPr>
            <w:tcW w:w="856" w:type="pct"/>
            <w:shd w:val="clear" w:color="auto" w:fill="auto"/>
          </w:tcPr>
          <w:p w:rsidR="00B56981" w:rsidRPr="00A42459" w:rsidRDefault="00B56981" w:rsidP="00871626">
            <w:pPr>
              <w:jc w:val="center"/>
              <w:rPr>
                <w:sz w:val="20"/>
                <w:szCs w:val="20"/>
              </w:rPr>
            </w:pPr>
            <w:r w:rsidRPr="00A42459">
              <w:rPr>
                <w:sz w:val="20"/>
                <w:szCs w:val="20"/>
              </w:rPr>
              <w:t>434</w:t>
            </w:r>
          </w:p>
        </w:tc>
        <w:tc>
          <w:tcPr>
            <w:tcW w:w="856" w:type="pct"/>
            <w:shd w:val="clear" w:color="auto" w:fill="auto"/>
          </w:tcPr>
          <w:p w:rsidR="00B56981" w:rsidRPr="00A42459" w:rsidRDefault="00B56981" w:rsidP="00871626">
            <w:pPr>
              <w:jc w:val="center"/>
              <w:rPr>
                <w:sz w:val="20"/>
                <w:szCs w:val="20"/>
              </w:rPr>
            </w:pPr>
            <w:r w:rsidRPr="00A42459">
              <w:rPr>
                <w:sz w:val="20"/>
                <w:szCs w:val="20"/>
              </w:rPr>
              <w:t>253</w:t>
            </w:r>
          </w:p>
        </w:tc>
        <w:tc>
          <w:tcPr>
            <w:tcW w:w="951" w:type="pct"/>
            <w:shd w:val="clear" w:color="auto" w:fill="auto"/>
          </w:tcPr>
          <w:p w:rsidR="00B56981" w:rsidRPr="00A42459" w:rsidRDefault="00B56981" w:rsidP="00871626">
            <w:pPr>
              <w:jc w:val="center"/>
              <w:rPr>
                <w:sz w:val="20"/>
                <w:szCs w:val="20"/>
              </w:rPr>
            </w:pPr>
            <w:r w:rsidRPr="00A42459">
              <w:rPr>
                <w:sz w:val="20"/>
                <w:szCs w:val="20"/>
              </w:rPr>
              <w:t>53</w:t>
            </w:r>
          </w:p>
        </w:tc>
      </w:tr>
      <w:tr w:rsidR="00B56981" w:rsidRPr="0095146A" w:rsidTr="00871626">
        <w:tc>
          <w:tcPr>
            <w:tcW w:w="311" w:type="pct"/>
            <w:shd w:val="clear" w:color="auto" w:fill="auto"/>
          </w:tcPr>
          <w:p w:rsidR="00B56981" w:rsidRPr="0095146A" w:rsidRDefault="00B56981" w:rsidP="00871626">
            <w:pPr>
              <w:jc w:val="center"/>
            </w:pPr>
            <w:r w:rsidRPr="0095146A">
              <w:t>5.</w:t>
            </w:r>
          </w:p>
        </w:tc>
        <w:tc>
          <w:tcPr>
            <w:tcW w:w="2028" w:type="pct"/>
            <w:shd w:val="clear" w:color="auto" w:fill="auto"/>
          </w:tcPr>
          <w:p w:rsidR="00B56981" w:rsidRPr="00A42459" w:rsidRDefault="00B56981" w:rsidP="00871626">
            <w:pPr>
              <w:jc w:val="both"/>
              <w:rPr>
                <w:sz w:val="20"/>
                <w:szCs w:val="20"/>
              </w:rPr>
            </w:pPr>
            <w:r w:rsidRPr="00A42459">
              <w:rPr>
                <w:sz w:val="20"/>
                <w:szCs w:val="20"/>
              </w:rPr>
              <w:t xml:space="preserve">Parchetul de pe lângă Tribunalul Sălaj </w:t>
            </w:r>
          </w:p>
          <w:p w:rsidR="00B56981" w:rsidRPr="00A42459" w:rsidRDefault="00B56981" w:rsidP="00871626">
            <w:pPr>
              <w:jc w:val="both"/>
              <w:rPr>
                <w:sz w:val="20"/>
                <w:szCs w:val="20"/>
              </w:rPr>
            </w:pPr>
            <w:r w:rsidRPr="00A42459">
              <w:rPr>
                <w:sz w:val="20"/>
                <w:szCs w:val="20"/>
              </w:rPr>
              <w:t>activitate proprie</w:t>
            </w:r>
          </w:p>
        </w:tc>
        <w:tc>
          <w:tcPr>
            <w:tcW w:w="856" w:type="pct"/>
            <w:shd w:val="clear" w:color="auto" w:fill="auto"/>
          </w:tcPr>
          <w:p w:rsidR="00B56981" w:rsidRPr="00A42459" w:rsidRDefault="00B56981" w:rsidP="00871626">
            <w:pPr>
              <w:jc w:val="center"/>
              <w:rPr>
                <w:sz w:val="20"/>
                <w:szCs w:val="20"/>
              </w:rPr>
            </w:pPr>
            <w:r w:rsidRPr="00A42459">
              <w:rPr>
                <w:sz w:val="20"/>
                <w:szCs w:val="20"/>
              </w:rPr>
              <w:t>89</w:t>
            </w:r>
          </w:p>
        </w:tc>
        <w:tc>
          <w:tcPr>
            <w:tcW w:w="856" w:type="pct"/>
            <w:shd w:val="clear" w:color="auto" w:fill="auto"/>
          </w:tcPr>
          <w:p w:rsidR="00B56981" w:rsidRPr="00A42459" w:rsidRDefault="00B56981" w:rsidP="00871626">
            <w:pPr>
              <w:jc w:val="center"/>
              <w:rPr>
                <w:sz w:val="20"/>
                <w:szCs w:val="20"/>
              </w:rPr>
            </w:pPr>
            <w:r w:rsidRPr="00A42459">
              <w:rPr>
                <w:sz w:val="20"/>
                <w:szCs w:val="20"/>
              </w:rPr>
              <w:t>81</w:t>
            </w:r>
          </w:p>
        </w:tc>
        <w:tc>
          <w:tcPr>
            <w:tcW w:w="951" w:type="pct"/>
            <w:shd w:val="clear" w:color="auto" w:fill="auto"/>
          </w:tcPr>
          <w:p w:rsidR="00B56981" w:rsidRPr="00A42459" w:rsidRDefault="00B56981" w:rsidP="00871626">
            <w:pPr>
              <w:jc w:val="center"/>
              <w:rPr>
                <w:sz w:val="20"/>
                <w:szCs w:val="20"/>
                <w:highlight w:val="green"/>
              </w:rPr>
            </w:pPr>
            <w:r w:rsidRPr="00A42459">
              <w:rPr>
                <w:sz w:val="20"/>
                <w:szCs w:val="20"/>
              </w:rPr>
              <w:t>45</w:t>
            </w:r>
          </w:p>
        </w:tc>
      </w:tr>
    </w:tbl>
    <w:p w:rsidR="00F11992" w:rsidRDefault="00F11992" w:rsidP="006D4047">
      <w:pPr>
        <w:jc w:val="both"/>
        <w:rPr>
          <w:b/>
          <w:color w:val="FF0000"/>
          <w:sz w:val="28"/>
          <w:szCs w:val="28"/>
        </w:rPr>
      </w:pPr>
    </w:p>
    <w:p w:rsidR="0074246D" w:rsidRPr="0074246D" w:rsidRDefault="0074246D" w:rsidP="0074246D"/>
    <w:p w:rsidR="00CC197A" w:rsidRPr="00885B94" w:rsidRDefault="00F11992" w:rsidP="00CC197A">
      <w:pPr>
        <w:pStyle w:val="Heading1"/>
        <w:rPr>
          <w:sz w:val="28"/>
          <w:szCs w:val="28"/>
        </w:rPr>
      </w:pPr>
      <w:r w:rsidRPr="00885B94">
        <w:rPr>
          <w:sz w:val="28"/>
          <w:szCs w:val="28"/>
        </w:rPr>
        <w:t xml:space="preserve">Capitolul </w:t>
      </w:r>
      <w:r w:rsidR="00CC197A" w:rsidRPr="00885B94">
        <w:rPr>
          <w:sz w:val="28"/>
          <w:szCs w:val="28"/>
        </w:rPr>
        <w:t>II</w:t>
      </w:r>
      <w:r w:rsidRPr="00885B94">
        <w:rPr>
          <w:sz w:val="28"/>
          <w:szCs w:val="28"/>
        </w:rPr>
        <w:t>.</w:t>
      </w:r>
      <w:r w:rsidR="00CC197A" w:rsidRPr="00885B94">
        <w:rPr>
          <w:sz w:val="28"/>
          <w:szCs w:val="28"/>
        </w:rPr>
        <w:t xml:space="preserve"> </w:t>
      </w:r>
      <w:r w:rsidRPr="00885B94">
        <w:rPr>
          <w:sz w:val="28"/>
          <w:szCs w:val="28"/>
        </w:rPr>
        <w:t xml:space="preserve">INFRASTRUCTURA PARCHETULUI </w:t>
      </w:r>
      <w:r w:rsidR="00CC197A" w:rsidRPr="00885B94">
        <w:rPr>
          <w:sz w:val="28"/>
          <w:szCs w:val="28"/>
        </w:rPr>
        <w:t xml:space="preserve"> </w:t>
      </w:r>
    </w:p>
    <w:p w:rsidR="00CC197A" w:rsidRPr="00C234FF" w:rsidRDefault="00CC197A" w:rsidP="00CC197A">
      <w:pPr>
        <w:jc w:val="both"/>
        <w:rPr>
          <w:sz w:val="28"/>
          <w:szCs w:val="28"/>
        </w:rPr>
      </w:pPr>
    </w:p>
    <w:p w:rsidR="00CF3DD1" w:rsidRPr="006D4047" w:rsidRDefault="00CF3DD1" w:rsidP="00045FA5">
      <w:pPr>
        <w:pStyle w:val="Subtitle"/>
        <w:ind w:firstLine="720"/>
      </w:pPr>
      <w:r w:rsidRPr="006D4047">
        <w:rPr>
          <w:rStyle w:val="SubtitleChar"/>
          <w:i/>
        </w:rPr>
        <w:t>II.1. Situaţia posturilor</w:t>
      </w:r>
      <w:r w:rsidRPr="006D4047">
        <w:t>:</w:t>
      </w:r>
    </w:p>
    <w:p w:rsidR="006D4047" w:rsidRPr="00C234FF" w:rsidRDefault="006D4047" w:rsidP="00CF3DD1">
      <w:pPr>
        <w:ind w:firstLine="720"/>
        <w:jc w:val="both"/>
        <w:rPr>
          <w:sz w:val="28"/>
          <w:szCs w:val="28"/>
        </w:rPr>
      </w:pPr>
    </w:p>
    <w:p w:rsidR="00CF3DD1" w:rsidRPr="006D4047" w:rsidRDefault="00CF3DD1" w:rsidP="00CF3DD1">
      <w:pPr>
        <w:ind w:firstLine="720"/>
        <w:jc w:val="both"/>
      </w:pPr>
      <w:r w:rsidRPr="006D4047">
        <w:t xml:space="preserve">Pentru cele 21 de unităţi de parchet sunt prevăzute în statele de funcţii şi de personal, astfel cum s-a aprobat prin Ordinul nr. 3730/C/2017 din 6 decembrie 2017 al Ministrului Justiţiei, un număr total de </w:t>
      </w:r>
      <w:r w:rsidRPr="006D4047">
        <w:rPr>
          <w:b/>
        </w:rPr>
        <w:t>383</w:t>
      </w:r>
      <w:r w:rsidRPr="006D4047">
        <w:t xml:space="preserve"> </w:t>
      </w:r>
      <w:r w:rsidRPr="006D4047">
        <w:rPr>
          <w:b/>
        </w:rPr>
        <w:t>de posturi</w:t>
      </w:r>
      <w:r w:rsidRPr="006D4047">
        <w:t xml:space="preserve"> (procurori, personal auxiliar de specialitate, funcţionari publici, specialişti antifraudă şi personal contractual), din care un număr de </w:t>
      </w:r>
      <w:r w:rsidRPr="006D4047">
        <w:rPr>
          <w:b/>
        </w:rPr>
        <w:t>166 posturi de procuror</w:t>
      </w:r>
      <w:r w:rsidRPr="006D4047">
        <w:t xml:space="preserve">. </w:t>
      </w:r>
    </w:p>
    <w:p w:rsidR="00255512" w:rsidRPr="006D4047" w:rsidRDefault="00CF3DD1" w:rsidP="00CF3DD1">
      <w:pPr>
        <w:ind w:firstLine="900"/>
        <w:jc w:val="both"/>
      </w:pPr>
      <w:r w:rsidRPr="006D4047">
        <w:t>Din totalul de 166 posturi de procuror, la finele anului 2017 au fost ocupate</w:t>
      </w:r>
      <w:r w:rsidRPr="006D4047">
        <w:rPr>
          <w:b/>
        </w:rPr>
        <w:t xml:space="preserve"> </w:t>
      </w:r>
      <w:r w:rsidRPr="006D4047">
        <w:t>145 de posturi,</w:t>
      </w:r>
      <w:r w:rsidRPr="006D4047">
        <w:rPr>
          <w:b/>
        </w:rPr>
        <w:t xml:space="preserve"> </w:t>
      </w:r>
      <w:r w:rsidRPr="006D4047">
        <w:rPr>
          <w:i/>
        </w:rPr>
        <w:t>21 fiind vacante</w:t>
      </w:r>
      <w:r w:rsidR="009E5A3E">
        <w:t>, gradul de ocupare fiind de 87,35 %</w:t>
      </w:r>
      <w:r w:rsidR="00F06249">
        <w:t>.</w:t>
      </w:r>
      <w:r w:rsidR="009E5A3E">
        <w:t xml:space="preserve"> </w:t>
      </w:r>
      <w:r w:rsidR="00255512" w:rsidRPr="006D4047">
        <w:t>Din totalul de 102 posturi de grefier, au fost ocupate la finele anului 2017 96, 4 posturi de grefier arhivar din totalul de 4 şi 14 grefieri informaticieni din totalul de 15. Vacante sunt şi două p</w:t>
      </w:r>
      <w:r w:rsidR="00F06249">
        <w:t>o</w:t>
      </w:r>
      <w:r w:rsidR="00255512" w:rsidRPr="006D4047">
        <w:t>sturi de manager economic</w:t>
      </w:r>
      <w:r w:rsidR="00F06249">
        <w:t>,</w:t>
      </w:r>
      <w:r w:rsidR="00255512" w:rsidRPr="006D4047">
        <w:t xml:space="preserve"> la Parchetul de pe lângă Tribunalul Cluj şi Parchetul de pe lângă Tribunalul Maramureş, precum şi 5 specialişti antifraudă din</w:t>
      </w:r>
      <w:r w:rsidR="00B37DE7" w:rsidRPr="006D4047">
        <w:t xml:space="preserve"> 24, 3 posturi vac</w:t>
      </w:r>
      <w:r w:rsidR="00F06249">
        <w:t>a</w:t>
      </w:r>
      <w:r w:rsidR="00B37DE7" w:rsidRPr="006D4047">
        <w:t xml:space="preserve">nte la </w:t>
      </w:r>
      <w:r w:rsidR="00255512" w:rsidRPr="006D4047">
        <w:t>Parchetul de</w:t>
      </w:r>
      <w:r w:rsidR="00B37DE7" w:rsidRPr="006D4047">
        <w:t xml:space="preserve"> </w:t>
      </w:r>
      <w:r w:rsidR="00255512" w:rsidRPr="006D4047">
        <w:t>pe lângă Curtea de Apel Cluj</w:t>
      </w:r>
      <w:r w:rsidR="00B37DE7" w:rsidRPr="006D4047">
        <w:t xml:space="preserve"> şi câte unul la Parchetul de pe lângă Tribunalul Bistriţa Năsăud şi Parchetul de pe lângă Tribunalul Cluj</w:t>
      </w:r>
    </w:p>
    <w:p w:rsidR="00255512" w:rsidRPr="006D4047" w:rsidRDefault="00255512" w:rsidP="00CF3DD1">
      <w:pPr>
        <w:ind w:firstLine="900"/>
        <w:jc w:val="both"/>
      </w:pPr>
      <w:r w:rsidRPr="006D4047">
        <w:t>La finele anului 2017 a existat o unitate de parchet, Parchetul de pe lângă Judecătoria Beclean</w:t>
      </w:r>
      <w:r w:rsidR="00F06249">
        <w:t>,</w:t>
      </w:r>
      <w:r w:rsidRPr="006D4047">
        <w:t xml:space="preserve"> la care nu funcţiona niciun procuror, activitatea întregului parchet fiind preluată de Parchetul de pe lângă Tribunalul Bistriţa-Năsăud.</w:t>
      </w:r>
    </w:p>
    <w:p w:rsidR="00CF3DD1" w:rsidRPr="006D4047" w:rsidRDefault="00CF3DD1" w:rsidP="00CF3DD1">
      <w:pPr>
        <w:ind w:firstLine="900"/>
        <w:jc w:val="both"/>
      </w:pPr>
      <w:r w:rsidRPr="006D4047">
        <w:t>Din cei 145 de procurori, 70 sunt femei şi 75 bărbaţi.</w:t>
      </w:r>
    </w:p>
    <w:p w:rsidR="00CF3DD1" w:rsidRPr="006D4047" w:rsidRDefault="00CF3DD1" w:rsidP="00CF3DD1">
      <w:pPr>
        <w:ind w:firstLine="900"/>
        <w:jc w:val="both"/>
      </w:pPr>
      <w:r w:rsidRPr="006D4047">
        <w:t>Vechimea în muncă:</w:t>
      </w:r>
    </w:p>
    <w:p w:rsidR="00CF3DD1" w:rsidRPr="006D4047" w:rsidRDefault="00CF3DD1" w:rsidP="00CF3DD1">
      <w:pPr>
        <w:ind w:firstLine="900"/>
        <w:jc w:val="both"/>
      </w:pPr>
      <w:r w:rsidRPr="006D4047">
        <w:t>Sub 5 an</w:t>
      </w:r>
      <w:r w:rsidR="00EB2B00">
        <w:t>i</w:t>
      </w:r>
      <w:r w:rsidR="00B37DE7" w:rsidRPr="006D4047">
        <w:t xml:space="preserve"> </w:t>
      </w:r>
      <w:r w:rsidRPr="006D4047">
        <w:t>= 25</w:t>
      </w:r>
      <w:r w:rsidR="00B37DE7" w:rsidRPr="006D4047">
        <w:t xml:space="preserve"> procurori </w:t>
      </w:r>
    </w:p>
    <w:p w:rsidR="00CF3DD1" w:rsidRPr="006D4047" w:rsidRDefault="00CF3DD1" w:rsidP="00CF3DD1">
      <w:pPr>
        <w:ind w:firstLine="900"/>
        <w:jc w:val="both"/>
      </w:pPr>
      <w:r w:rsidRPr="006D4047">
        <w:lastRenderedPageBreak/>
        <w:t>5-10 ani</w:t>
      </w:r>
      <w:r w:rsidR="00B37DE7" w:rsidRPr="006D4047">
        <w:t xml:space="preserve"> </w:t>
      </w:r>
      <w:r w:rsidRPr="006D4047">
        <w:t>= 55</w:t>
      </w:r>
      <w:r w:rsidR="00B37DE7" w:rsidRPr="006D4047">
        <w:t xml:space="preserve"> procurori </w:t>
      </w:r>
    </w:p>
    <w:p w:rsidR="00CF3DD1" w:rsidRPr="006D4047" w:rsidRDefault="00CF3DD1" w:rsidP="00CF3DD1">
      <w:pPr>
        <w:ind w:firstLine="900"/>
        <w:jc w:val="both"/>
      </w:pPr>
      <w:r w:rsidRPr="006D4047">
        <w:t>10-15 ani</w:t>
      </w:r>
      <w:r w:rsidR="00B37DE7" w:rsidRPr="006D4047">
        <w:t xml:space="preserve"> </w:t>
      </w:r>
      <w:r w:rsidRPr="006D4047">
        <w:t xml:space="preserve">= 13 </w:t>
      </w:r>
      <w:r w:rsidR="00B37DE7" w:rsidRPr="006D4047">
        <w:t xml:space="preserve">procurori </w:t>
      </w:r>
    </w:p>
    <w:p w:rsidR="00CF3DD1" w:rsidRPr="006D4047" w:rsidRDefault="00CF3DD1" w:rsidP="00CF3DD1">
      <w:pPr>
        <w:ind w:firstLine="900"/>
        <w:jc w:val="both"/>
      </w:pPr>
      <w:r w:rsidRPr="006D4047">
        <w:t>15-20</w:t>
      </w:r>
      <w:r w:rsidR="00EB2B00">
        <w:t xml:space="preserve"> ani</w:t>
      </w:r>
      <w:r w:rsidRPr="006D4047">
        <w:t xml:space="preserve"> = 14</w:t>
      </w:r>
      <w:r w:rsidR="00B37DE7" w:rsidRPr="006D4047">
        <w:t xml:space="preserve"> procurori </w:t>
      </w:r>
    </w:p>
    <w:p w:rsidR="00CF3DD1" w:rsidRPr="006D4047" w:rsidRDefault="00CF3DD1" w:rsidP="00CF3DD1">
      <w:pPr>
        <w:ind w:firstLine="900"/>
        <w:jc w:val="both"/>
      </w:pPr>
      <w:r w:rsidRPr="006D4047">
        <w:t>Peste 20 de ani = 38</w:t>
      </w:r>
      <w:r w:rsidR="00B37DE7" w:rsidRPr="006D4047">
        <w:t xml:space="preserve"> procurori</w:t>
      </w:r>
    </w:p>
    <w:p w:rsidR="006D4047" w:rsidRPr="006D4047" w:rsidRDefault="006D4047" w:rsidP="00CF3DD1">
      <w:pPr>
        <w:ind w:firstLine="900"/>
        <w:jc w:val="both"/>
        <w:rPr>
          <w:b/>
        </w:rPr>
      </w:pPr>
    </w:p>
    <w:p w:rsidR="00255512" w:rsidRPr="006D4047" w:rsidRDefault="004B7DC5" w:rsidP="00045FA5">
      <w:pPr>
        <w:pStyle w:val="Subtitle"/>
        <w:ind w:firstLine="720"/>
      </w:pPr>
      <w:r w:rsidRPr="006D4047">
        <w:rPr>
          <w:rStyle w:val="SubtitleChar"/>
          <w:i/>
        </w:rPr>
        <w:t>I</w:t>
      </w:r>
      <w:r w:rsidR="00CF3DD1" w:rsidRPr="006D4047">
        <w:rPr>
          <w:rStyle w:val="SubtitleChar"/>
          <w:i/>
        </w:rPr>
        <w:t>I.2 Forma</w:t>
      </w:r>
      <w:r w:rsidR="00255512" w:rsidRPr="006D4047">
        <w:rPr>
          <w:rStyle w:val="SubtitleChar"/>
          <w:i/>
        </w:rPr>
        <w:t>rea profesională a personalului</w:t>
      </w:r>
      <w:r w:rsidR="006D4047" w:rsidRPr="006D4047">
        <w:t>:</w:t>
      </w:r>
    </w:p>
    <w:p w:rsidR="006D4047" w:rsidRDefault="006D4047" w:rsidP="00255512">
      <w:pPr>
        <w:ind w:firstLine="900"/>
        <w:jc w:val="both"/>
        <w:rPr>
          <w:b/>
          <w:color w:val="FF0000"/>
          <w:sz w:val="28"/>
          <w:szCs w:val="28"/>
        </w:rPr>
      </w:pPr>
    </w:p>
    <w:p w:rsidR="00B37DE7" w:rsidRPr="006D4047" w:rsidRDefault="00B37DE7" w:rsidP="00B37DE7">
      <w:pPr>
        <w:pStyle w:val="NoSpacing"/>
        <w:ind w:firstLine="720"/>
        <w:jc w:val="both"/>
        <w:rPr>
          <w:rFonts w:ascii="Times New Roman" w:hAnsi="Times New Roman"/>
          <w:sz w:val="24"/>
          <w:szCs w:val="24"/>
          <w:lang w:val="ro-RO"/>
        </w:rPr>
      </w:pPr>
      <w:r w:rsidRPr="006D4047">
        <w:rPr>
          <w:rFonts w:ascii="Times New Roman" w:hAnsi="Times New Roman"/>
          <w:sz w:val="24"/>
          <w:szCs w:val="24"/>
          <w:lang w:val="ro-RO"/>
        </w:rPr>
        <w:t>În cursul anului 2017, au fost organizate următoarele programe de formare profesională contin</w:t>
      </w:r>
      <w:r w:rsidR="00C16BBE">
        <w:rPr>
          <w:rFonts w:ascii="Times New Roman" w:hAnsi="Times New Roman"/>
          <w:sz w:val="24"/>
          <w:szCs w:val="24"/>
          <w:lang w:val="ro-RO"/>
        </w:rPr>
        <w:t>uă pentru procurori la nivelul P</w:t>
      </w:r>
      <w:r w:rsidRPr="006D4047">
        <w:rPr>
          <w:rFonts w:ascii="Times New Roman" w:hAnsi="Times New Roman"/>
          <w:sz w:val="24"/>
          <w:szCs w:val="24"/>
          <w:lang w:val="ro-RO"/>
        </w:rPr>
        <w:t>archetului de pe</w:t>
      </w:r>
      <w:r w:rsidR="00C16BBE">
        <w:rPr>
          <w:rFonts w:ascii="Times New Roman" w:hAnsi="Times New Roman"/>
          <w:sz w:val="24"/>
          <w:szCs w:val="24"/>
          <w:lang w:val="ro-RO"/>
        </w:rPr>
        <w:t xml:space="preserve"> lângă Curtea de A</w:t>
      </w:r>
      <w:r w:rsidRPr="006D4047">
        <w:rPr>
          <w:rFonts w:ascii="Times New Roman" w:hAnsi="Times New Roman"/>
          <w:sz w:val="24"/>
          <w:szCs w:val="24"/>
          <w:lang w:val="ro-RO"/>
        </w:rPr>
        <w:t xml:space="preserve">pel </w:t>
      </w:r>
      <w:r w:rsidR="00C16BBE">
        <w:rPr>
          <w:rFonts w:ascii="Times New Roman" w:hAnsi="Times New Roman"/>
          <w:sz w:val="24"/>
          <w:szCs w:val="24"/>
          <w:lang w:val="ro-RO"/>
        </w:rPr>
        <w:t xml:space="preserve">Cluj </w:t>
      </w:r>
      <w:r w:rsidRPr="006D4047">
        <w:rPr>
          <w:rFonts w:ascii="Times New Roman" w:hAnsi="Times New Roman"/>
          <w:sz w:val="24"/>
          <w:szCs w:val="24"/>
          <w:lang w:val="ro-RO"/>
        </w:rPr>
        <w:t>şi la nivelul parchetelor din circumscripţie:</w:t>
      </w:r>
    </w:p>
    <w:p w:rsidR="00B37DE7" w:rsidRPr="006D4047" w:rsidRDefault="00B37DE7" w:rsidP="00B37DE7">
      <w:pPr>
        <w:pStyle w:val="NoSpacing"/>
        <w:ind w:firstLine="720"/>
        <w:jc w:val="both"/>
        <w:rPr>
          <w:rFonts w:ascii="Times New Roman" w:hAnsi="Times New Roman"/>
          <w:sz w:val="24"/>
          <w:szCs w:val="24"/>
          <w:lang w:val="ro-RO"/>
        </w:rPr>
      </w:pPr>
      <w:r w:rsidRPr="006D4047">
        <w:rPr>
          <w:rFonts w:ascii="Times New Roman" w:hAnsi="Times New Roman"/>
          <w:sz w:val="24"/>
          <w:szCs w:val="24"/>
          <w:lang w:val="ro-RO"/>
        </w:rPr>
        <w:t>P</w:t>
      </w:r>
      <w:r w:rsidR="00C16BBE">
        <w:rPr>
          <w:rFonts w:ascii="Times New Roman" w:hAnsi="Times New Roman"/>
          <w:sz w:val="24"/>
          <w:szCs w:val="24"/>
          <w:lang w:val="ro-RO"/>
        </w:rPr>
        <w:t>.</w:t>
      </w:r>
      <w:r w:rsidRPr="006D4047">
        <w:rPr>
          <w:rFonts w:ascii="Times New Roman" w:hAnsi="Times New Roman"/>
          <w:sz w:val="24"/>
          <w:szCs w:val="24"/>
          <w:lang w:val="ro-RO"/>
        </w:rPr>
        <w:t>C</w:t>
      </w:r>
      <w:r w:rsidR="00C16BBE">
        <w:rPr>
          <w:rFonts w:ascii="Times New Roman" w:hAnsi="Times New Roman"/>
          <w:sz w:val="24"/>
          <w:szCs w:val="24"/>
          <w:lang w:val="ro-RO"/>
        </w:rPr>
        <w:t>.</w:t>
      </w:r>
      <w:r w:rsidRPr="006D4047">
        <w:rPr>
          <w:rFonts w:ascii="Times New Roman" w:hAnsi="Times New Roman"/>
          <w:sz w:val="24"/>
          <w:szCs w:val="24"/>
          <w:lang w:val="ro-RO"/>
        </w:rPr>
        <w:t>A</w:t>
      </w:r>
      <w:r w:rsidR="00C16BBE">
        <w:rPr>
          <w:rFonts w:ascii="Times New Roman" w:hAnsi="Times New Roman"/>
          <w:sz w:val="24"/>
          <w:szCs w:val="24"/>
          <w:lang w:val="ro-RO"/>
        </w:rPr>
        <w:t>.</w:t>
      </w:r>
      <w:r w:rsidRPr="006D4047">
        <w:rPr>
          <w:rFonts w:ascii="Times New Roman" w:hAnsi="Times New Roman"/>
          <w:sz w:val="24"/>
          <w:szCs w:val="24"/>
          <w:lang w:val="ro-RO"/>
        </w:rPr>
        <w:t xml:space="preserve"> Cluj: 2 - din care 1 seminar a fost organizat în comun cu I</w:t>
      </w:r>
      <w:r w:rsidR="00C16BBE">
        <w:rPr>
          <w:rFonts w:ascii="Times New Roman" w:hAnsi="Times New Roman"/>
          <w:sz w:val="24"/>
          <w:szCs w:val="24"/>
          <w:lang w:val="ro-RO"/>
        </w:rPr>
        <w:t>.</w:t>
      </w:r>
      <w:r w:rsidRPr="006D4047">
        <w:rPr>
          <w:rFonts w:ascii="Times New Roman" w:hAnsi="Times New Roman"/>
          <w:sz w:val="24"/>
          <w:szCs w:val="24"/>
          <w:lang w:val="ro-RO"/>
        </w:rPr>
        <w:t>N</w:t>
      </w:r>
      <w:r w:rsidR="00C16BBE">
        <w:rPr>
          <w:rFonts w:ascii="Times New Roman" w:hAnsi="Times New Roman"/>
          <w:sz w:val="24"/>
          <w:szCs w:val="24"/>
          <w:lang w:val="ro-RO"/>
        </w:rPr>
        <w:t>.</w:t>
      </w:r>
      <w:r w:rsidRPr="006D4047">
        <w:rPr>
          <w:rFonts w:ascii="Times New Roman" w:hAnsi="Times New Roman"/>
          <w:sz w:val="24"/>
          <w:szCs w:val="24"/>
          <w:lang w:val="ro-RO"/>
        </w:rPr>
        <w:t>M</w:t>
      </w:r>
      <w:r w:rsidR="00C16BBE">
        <w:rPr>
          <w:rFonts w:ascii="Times New Roman" w:hAnsi="Times New Roman"/>
          <w:sz w:val="24"/>
          <w:szCs w:val="24"/>
          <w:lang w:val="ro-RO"/>
        </w:rPr>
        <w:t>.</w:t>
      </w:r>
      <w:r w:rsidRPr="006D4047">
        <w:rPr>
          <w:rFonts w:ascii="Times New Roman" w:hAnsi="Times New Roman"/>
          <w:sz w:val="24"/>
          <w:szCs w:val="24"/>
          <w:lang w:val="ro-RO"/>
        </w:rPr>
        <w:t xml:space="preserve"> (Deontologie profesională), desfășurat la sediul P</w:t>
      </w:r>
      <w:r w:rsidR="00C16BBE">
        <w:rPr>
          <w:rFonts w:ascii="Times New Roman" w:hAnsi="Times New Roman"/>
          <w:sz w:val="24"/>
          <w:szCs w:val="24"/>
          <w:lang w:val="ro-RO"/>
        </w:rPr>
        <w:t>.</w:t>
      </w:r>
      <w:r w:rsidRPr="006D4047">
        <w:rPr>
          <w:rFonts w:ascii="Times New Roman" w:hAnsi="Times New Roman"/>
          <w:sz w:val="24"/>
          <w:szCs w:val="24"/>
          <w:lang w:val="ro-RO"/>
        </w:rPr>
        <w:t>C</w:t>
      </w:r>
      <w:r w:rsidR="00C16BBE">
        <w:rPr>
          <w:rFonts w:ascii="Times New Roman" w:hAnsi="Times New Roman"/>
          <w:sz w:val="24"/>
          <w:szCs w:val="24"/>
          <w:lang w:val="ro-RO"/>
        </w:rPr>
        <w:t>.</w:t>
      </w:r>
      <w:r w:rsidRPr="006D4047">
        <w:rPr>
          <w:rFonts w:ascii="Times New Roman" w:hAnsi="Times New Roman"/>
          <w:sz w:val="24"/>
          <w:szCs w:val="24"/>
          <w:lang w:val="ro-RO"/>
        </w:rPr>
        <w:t>A</w:t>
      </w:r>
      <w:r w:rsidR="00C16BBE">
        <w:rPr>
          <w:rFonts w:ascii="Times New Roman" w:hAnsi="Times New Roman"/>
          <w:sz w:val="24"/>
          <w:szCs w:val="24"/>
          <w:lang w:val="ro-RO"/>
        </w:rPr>
        <w:t>.</w:t>
      </w:r>
      <w:r w:rsidRPr="006D4047">
        <w:rPr>
          <w:rFonts w:ascii="Times New Roman" w:hAnsi="Times New Roman"/>
          <w:sz w:val="24"/>
          <w:szCs w:val="24"/>
          <w:lang w:val="ro-RO"/>
        </w:rPr>
        <w:t xml:space="preserve"> Cluj, iar 1 seminar a fost organizat în comun cu P</w:t>
      </w:r>
      <w:r w:rsidR="00C16BBE">
        <w:rPr>
          <w:rFonts w:ascii="Times New Roman" w:hAnsi="Times New Roman"/>
          <w:sz w:val="24"/>
          <w:szCs w:val="24"/>
          <w:lang w:val="ro-RO"/>
        </w:rPr>
        <w:t>.</w:t>
      </w:r>
      <w:r w:rsidRPr="006D4047">
        <w:rPr>
          <w:rFonts w:ascii="Times New Roman" w:hAnsi="Times New Roman"/>
          <w:sz w:val="24"/>
          <w:szCs w:val="24"/>
          <w:lang w:val="ro-RO"/>
        </w:rPr>
        <w:t>C</w:t>
      </w:r>
      <w:r w:rsidR="00C16BBE">
        <w:rPr>
          <w:rFonts w:ascii="Times New Roman" w:hAnsi="Times New Roman"/>
          <w:sz w:val="24"/>
          <w:szCs w:val="24"/>
          <w:lang w:val="ro-RO"/>
        </w:rPr>
        <w:t>.</w:t>
      </w:r>
      <w:r w:rsidRPr="006D4047">
        <w:rPr>
          <w:rFonts w:ascii="Times New Roman" w:hAnsi="Times New Roman"/>
          <w:sz w:val="24"/>
          <w:szCs w:val="24"/>
          <w:lang w:val="ro-RO"/>
        </w:rPr>
        <w:t>A</w:t>
      </w:r>
      <w:r w:rsidR="00C16BBE">
        <w:rPr>
          <w:rFonts w:ascii="Times New Roman" w:hAnsi="Times New Roman"/>
          <w:sz w:val="24"/>
          <w:szCs w:val="24"/>
          <w:lang w:val="ro-RO"/>
        </w:rPr>
        <w:t>.</w:t>
      </w:r>
      <w:r w:rsidRPr="006D4047">
        <w:rPr>
          <w:rFonts w:ascii="Times New Roman" w:hAnsi="Times New Roman"/>
          <w:sz w:val="24"/>
          <w:szCs w:val="24"/>
          <w:lang w:val="ro-RO"/>
        </w:rPr>
        <w:t xml:space="preserve"> Alba Iulia la Alba Iulia (Simpozion de Criminalistică)</w:t>
      </w:r>
    </w:p>
    <w:p w:rsidR="00B37DE7" w:rsidRPr="006D4047" w:rsidRDefault="00B37DE7" w:rsidP="00B37DE7">
      <w:pPr>
        <w:pStyle w:val="NoSpacing"/>
        <w:ind w:firstLine="720"/>
        <w:jc w:val="both"/>
        <w:rPr>
          <w:rFonts w:ascii="Times New Roman" w:hAnsi="Times New Roman"/>
          <w:sz w:val="24"/>
          <w:szCs w:val="24"/>
          <w:lang w:val="ro-RO"/>
        </w:rPr>
      </w:pPr>
      <w:r w:rsidRPr="006D4047">
        <w:rPr>
          <w:rFonts w:ascii="Times New Roman" w:hAnsi="Times New Roman"/>
          <w:sz w:val="24"/>
          <w:szCs w:val="24"/>
          <w:lang w:val="ro-RO"/>
        </w:rPr>
        <w:t>P</w:t>
      </w:r>
      <w:r w:rsidR="00C16BBE">
        <w:rPr>
          <w:rFonts w:ascii="Times New Roman" w:hAnsi="Times New Roman"/>
          <w:sz w:val="24"/>
          <w:szCs w:val="24"/>
          <w:lang w:val="ro-RO"/>
        </w:rPr>
        <w:t>.</w:t>
      </w:r>
      <w:r w:rsidRPr="006D4047">
        <w:rPr>
          <w:rFonts w:ascii="Times New Roman" w:hAnsi="Times New Roman"/>
          <w:sz w:val="24"/>
          <w:szCs w:val="24"/>
          <w:lang w:val="ro-RO"/>
        </w:rPr>
        <w:t>T</w:t>
      </w:r>
      <w:r w:rsidR="00C16BBE">
        <w:rPr>
          <w:rFonts w:ascii="Times New Roman" w:hAnsi="Times New Roman"/>
          <w:sz w:val="24"/>
          <w:szCs w:val="24"/>
          <w:lang w:val="ro-RO"/>
        </w:rPr>
        <w:t>.</w:t>
      </w:r>
      <w:r w:rsidRPr="006D4047">
        <w:rPr>
          <w:rFonts w:ascii="Times New Roman" w:hAnsi="Times New Roman"/>
          <w:sz w:val="24"/>
          <w:szCs w:val="24"/>
          <w:lang w:val="ro-RO"/>
        </w:rPr>
        <w:t xml:space="preserve"> Cluj: 2  - Informaţii clasificate şi Protecţia juridică a informaţiilor şi documentelor clasificate;</w:t>
      </w:r>
    </w:p>
    <w:p w:rsidR="00B37DE7" w:rsidRPr="006D4047" w:rsidRDefault="00B37DE7" w:rsidP="00B37DE7">
      <w:pPr>
        <w:pStyle w:val="NoSpacing"/>
        <w:ind w:firstLine="720"/>
        <w:jc w:val="both"/>
        <w:rPr>
          <w:rFonts w:ascii="Times New Roman" w:hAnsi="Times New Roman"/>
          <w:sz w:val="24"/>
          <w:szCs w:val="24"/>
          <w:lang w:val="ro-RO"/>
        </w:rPr>
      </w:pPr>
      <w:r w:rsidRPr="006D4047">
        <w:rPr>
          <w:rFonts w:ascii="Times New Roman" w:hAnsi="Times New Roman"/>
          <w:sz w:val="24"/>
          <w:szCs w:val="24"/>
          <w:lang w:val="ro-RO"/>
        </w:rPr>
        <w:t>P</w:t>
      </w:r>
      <w:r w:rsidR="00C16BBE">
        <w:rPr>
          <w:rFonts w:ascii="Times New Roman" w:hAnsi="Times New Roman"/>
          <w:sz w:val="24"/>
          <w:szCs w:val="24"/>
          <w:lang w:val="ro-RO"/>
        </w:rPr>
        <w:t>.</w:t>
      </w:r>
      <w:r w:rsidRPr="006D4047">
        <w:rPr>
          <w:rFonts w:ascii="Times New Roman" w:hAnsi="Times New Roman"/>
          <w:sz w:val="24"/>
          <w:szCs w:val="24"/>
          <w:lang w:val="ro-RO"/>
        </w:rPr>
        <w:t>J</w:t>
      </w:r>
      <w:r w:rsidR="00C16BBE">
        <w:rPr>
          <w:rFonts w:ascii="Times New Roman" w:hAnsi="Times New Roman"/>
          <w:sz w:val="24"/>
          <w:szCs w:val="24"/>
          <w:lang w:val="ro-RO"/>
        </w:rPr>
        <w:t>.</w:t>
      </w:r>
      <w:r w:rsidRPr="006D4047">
        <w:rPr>
          <w:rFonts w:ascii="Times New Roman" w:hAnsi="Times New Roman"/>
          <w:sz w:val="24"/>
          <w:szCs w:val="24"/>
          <w:lang w:val="ro-RO"/>
        </w:rPr>
        <w:t xml:space="preserve"> Turda: 2 – Violenţa domestică, CEDO – Aspecte Penale, desfăşurate la Sibiu, respectiv Bucureşti</w:t>
      </w:r>
    </w:p>
    <w:p w:rsidR="00B37DE7" w:rsidRPr="006D4047" w:rsidRDefault="00B37DE7" w:rsidP="00B37DE7">
      <w:pPr>
        <w:pStyle w:val="NoSpacing"/>
        <w:ind w:firstLine="720"/>
        <w:jc w:val="both"/>
        <w:rPr>
          <w:rFonts w:ascii="Times New Roman" w:hAnsi="Times New Roman"/>
          <w:sz w:val="24"/>
          <w:szCs w:val="24"/>
          <w:lang w:val="ro-RO"/>
        </w:rPr>
      </w:pPr>
      <w:r w:rsidRPr="006D4047">
        <w:rPr>
          <w:rFonts w:ascii="Times New Roman" w:hAnsi="Times New Roman"/>
          <w:sz w:val="24"/>
          <w:szCs w:val="24"/>
          <w:lang w:val="ro-RO"/>
        </w:rPr>
        <w:t>P</w:t>
      </w:r>
      <w:r w:rsidR="00C16BBE">
        <w:rPr>
          <w:rFonts w:ascii="Times New Roman" w:hAnsi="Times New Roman"/>
          <w:sz w:val="24"/>
          <w:szCs w:val="24"/>
          <w:lang w:val="ro-RO"/>
        </w:rPr>
        <w:t>.</w:t>
      </w:r>
      <w:r w:rsidRPr="006D4047">
        <w:rPr>
          <w:rFonts w:ascii="Times New Roman" w:hAnsi="Times New Roman"/>
          <w:sz w:val="24"/>
          <w:szCs w:val="24"/>
          <w:lang w:val="ro-RO"/>
        </w:rPr>
        <w:t>J</w:t>
      </w:r>
      <w:r w:rsidR="00C16BBE">
        <w:rPr>
          <w:rFonts w:ascii="Times New Roman" w:hAnsi="Times New Roman"/>
          <w:sz w:val="24"/>
          <w:szCs w:val="24"/>
          <w:lang w:val="ro-RO"/>
        </w:rPr>
        <w:t>.</w:t>
      </w:r>
      <w:r w:rsidRPr="006D4047">
        <w:rPr>
          <w:rFonts w:ascii="Times New Roman" w:hAnsi="Times New Roman"/>
          <w:sz w:val="24"/>
          <w:szCs w:val="24"/>
          <w:lang w:val="ro-RO"/>
        </w:rPr>
        <w:t xml:space="preserve"> Huedin: 3 – Etică şi deontologie profesională, Violenţa domestică, Aspecte de practică neunitară de la intrarea în vigoare a Noilor Coduri penale, organizate la sediul P</w:t>
      </w:r>
      <w:r w:rsidR="00C16BBE">
        <w:rPr>
          <w:rFonts w:ascii="Times New Roman" w:hAnsi="Times New Roman"/>
          <w:sz w:val="24"/>
          <w:szCs w:val="24"/>
          <w:lang w:val="ro-RO"/>
        </w:rPr>
        <w:t>.</w:t>
      </w:r>
      <w:r w:rsidRPr="006D4047">
        <w:rPr>
          <w:rFonts w:ascii="Times New Roman" w:hAnsi="Times New Roman"/>
          <w:sz w:val="24"/>
          <w:szCs w:val="24"/>
          <w:lang w:val="ro-RO"/>
        </w:rPr>
        <w:t>C</w:t>
      </w:r>
      <w:r w:rsidR="00C16BBE">
        <w:rPr>
          <w:rFonts w:ascii="Times New Roman" w:hAnsi="Times New Roman"/>
          <w:sz w:val="24"/>
          <w:szCs w:val="24"/>
          <w:lang w:val="ro-RO"/>
        </w:rPr>
        <w:t>.</w:t>
      </w:r>
      <w:r w:rsidRPr="006D4047">
        <w:rPr>
          <w:rFonts w:ascii="Times New Roman" w:hAnsi="Times New Roman"/>
          <w:sz w:val="24"/>
          <w:szCs w:val="24"/>
          <w:lang w:val="ro-RO"/>
        </w:rPr>
        <w:t>A</w:t>
      </w:r>
      <w:r w:rsidR="00C16BBE">
        <w:rPr>
          <w:rFonts w:ascii="Times New Roman" w:hAnsi="Times New Roman"/>
          <w:sz w:val="24"/>
          <w:szCs w:val="24"/>
          <w:lang w:val="ro-RO"/>
        </w:rPr>
        <w:t>.</w:t>
      </w:r>
      <w:r w:rsidRPr="006D4047">
        <w:rPr>
          <w:rFonts w:ascii="Times New Roman" w:hAnsi="Times New Roman"/>
          <w:sz w:val="24"/>
          <w:szCs w:val="24"/>
          <w:lang w:val="ro-RO"/>
        </w:rPr>
        <w:t xml:space="preserve"> Cluj, la Sibiu, respectiv la Bucureşti;</w:t>
      </w:r>
    </w:p>
    <w:p w:rsidR="00B37DE7" w:rsidRPr="006D4047" w:rsidRDefault="00B37DE7" w:rsidP="00B37DE7">
      <w:pPr>
        <w:pStyle w:val="NoSpacing"/>
        <w:ind w:firstLine="720"/>
        <w:jc w:val="both"/>
        <w:rPr>
          <w:rFonts w:ascii="Times New Roman" w:hAnsi="Times New Roman"/>
          <w:sz w:val="24"/>
          <w:szCs w:val="24"/>
          <w:lang w:val="ro-RO"/>
        </w:rPr>
      </w:pPr>
      <w:r w:rsidRPr="006D4047">
        <w:rPr>
          <w:rFonts w:ascii="Times New Roman" w:hAnsi="Times New Roman"/>
          <w:sz w:val="24"/>
          <w:szCs w:val="24"/>
          <w:lang w:val="ro-RO"/>
        </w:rPr>
        <w:t>P</w:t>
      </w:r>
      <w:r w:rsidR="00C16BBE">
        <w:rPr>
          <w:rFonts w:ascii="Times New Roman" w:hAnsi="Times New Roman"/>
          <w:sz w:val="24"/>
          <w:szCs w:val="24"/>
          <w:lang w:val="ro-RO"/>
        </w:rPr>
        <w:t>.</w:t>
      </w:r>
      <w:r w:rsidRPr="006D4047">
        <w:rPr>
          <w:rFonts w:ascii="Times New Roman" w:hAnsi="Times New Roman"/>
          <w:sz w:val="24"/>
          <w:szCs w:val="24"/>
          <w:lang w:val="ro-RO"/>
        </w:rPr>
        <w:t>T</w:t>
      </w:r>
      <w:r w:rsidR="00C16BBE">
        <w:rPr>
          <w:rFonts w:ascii="Times New Roman" w:hAnsi="Times New Roman"/>
          <w:sz w:val="24"/>
          <w:szCs w:val="24"/>
          <w:lang w:val="ro-RO"/>
        </w:rPr>
        <w:t>.</w:t>
      </w:r>
      <w:r w:rsidRPr="006D4047">
        <w:rPr>
          <w:rFonts w:ascii="Times New Roman" w:hAnsi="Times New Roman"/>
          <w:sz w:val="24"/>
          <w:szCs w:val="24"/>
          <w:lang w:val="ro-RO"/>
        </w:rPr>
        <w:t xml:space="preserve"> Maramureş şi parchetele subordonate: 4 - Combaterea criminalităţii şi Etică şi deontologie, Medierea, instrument modern de lucru pentru judecători şi procurori şi pregătire în domeniul IT – Tehnologia informaticii, utilizarea programelor informatice legislative, organizate la Cluj Napoca (2), Şuior şi sediul PT Maramureş;</w:t>
      </w:r>
    </w:p>
    <w:p w:rsidR="00B37DE7" w:rsidRPr="006D4047" w:rsidRDefault="00B37DE7" w:rsidP="00B37DE7">
      <w:pPr>
        <w:pStyle w:val="NoSpacing"/>
        <w:ind w:firstLine="720"/>
        <w:jc w:val="both"/>
        <w:rPr>
          <w:rFonts w:ascii="Times New Roman" w:hAnsi="Times New Roman"/>
          <w:sz w:val="24"/>
          <w:szCs w:val="24"/>
          <w:lang w:val="ro-RO"/>
        </w:rPr>
      </w:pPr>
      <w:r w:rsidRPr="006D4047">
        <w:rPr>
          <w:rFonts w:ascii="Times New Roman" w:hAnsi="Times New Roman"/>
          <w:sz w:val="24"/>
          <w:szCs w:val="24"/>
          <w:lang w:val="ro-RO"/>
        </w:rPr>
        <w:t>P</w:t>
      </w:r>
      <w:r w:rsidR="00C16BBE">
        <w:rPr>
          <w:rFonts w:ascii="Times New Roman" w:hAnsi="Times New Roman"/>
          <w:sz w:val="24"/>
          <w:szCs w:val="24"/>
          <w:lang w:val="ro-RO"/>
        </w:rPr>
        <w:t>.</w:t>
      </w:r>
      <w:r w:rsidRPr="006D4047">
        <w:rPr>
          <w:rFonts w:ascii="Times New Roman" w:hAnsi="Times New Roman"/>
          <w:sz w:val="24"/>
          <w:szCs w:val="24"/>
          <w:lang w:val="ro-RO"/>
        </w:rPr>
        <w:t>T</w:t>
      </w:r>
      <w:r w:rsidR="00C16BBE">
        <w:rPr>
          <w:rFonts w:ascii="Times New Roman" w:hAnsi="Times New Roman"/>
          <w:sz w:val="24"/>
          <w:szCs w:val="24"/>
          <w:lang w:val="ro-RO"/>
        </w:rPr>
        <w:t>.</w:t>
      </w:r>
      <w:r w:rsidRPr="006D4047">
        <w:rPr>
          <w:rFonts w:ascii="Times New Roman" w:hAnsi="Times New Roman"/>
          <w:sz w:val="24"/>
          <w:szCs w:val="24"/>
          <w:lang w:val="ro-RO"/>
        </w:rPr>
        <w:t xml:space="preserve"> Bistriţa-Năsăud: - 4: organizate la  sediul P</w:t>
      </w:r>
      <w:r w:rsidR="00C16BBE">
        <w:rPr>
          <w:rFonts w:ascii="Times New Roman" w:hAnsi="Times New Roman"/>
          <w:sz w:val="24"/>
          <w:szCs w:val="24"/>
          <w:lang w:val="ro-RO"/>
        </w:rPr>
        <w:t>.</w:t>
      </w:r>
      <w:r w:rsidRPr="006D4047">
        <w:rPr>
          <w:rFonts w:ascii="Times New Roman" w:hAnsi="Times New Roman"/>
          <w:sz w:val="24"/>
          <w:szCs w:val="24"/>
          <w:lang w:val="ro-RO"/>
        </w:rPr>
        <w:t>T</w:t>
      </w:r>
      <w:r w:rsidR="00C16BBE">
        <w:rPr>
          <w:rFonts w:ascii="Times New Roman" w:hAnsi="Times New Roman"/>
          <w:sz w:val="24"/>
          <w:szCs w:val="24"/>
          <w:lang w:val="ro-RO"/>
        </w:rPr>
        <w:t>.</w:t>
      </w:r>
      <w:r w:rsidRPr="006D4047">
        <w:rPr>
          <w:rFonts w:ascii="Times New Roman" w:hAnsi="Times New Roman"/>
          <w:sz w:val="24"/>
          <w:szCs w:val="24"/>
          <w:lang w:val="ro-RO"/>
        </w:rPr>
        <w:t xml:space="preserve"> Bistriţa-Năsăud: Art. 1-59 Convenţia CEDO şi protocoalele de completare/amendare (Hotărâri relevante. Mandatul European de arestare. Principiul non bis in idem); Practică judiciară neunitară vizând urmărirea penală; Aspecte de noutate şi aspecte practice privind infracţiunile de corupţie şi de evaziune fiscală. Aspecte de noutate şi aspecte practice vizând infracţiunile silvice şi vamale; Practică judiciară – Probleme analizate în cadrul întâlnirii procurorilor şefi  din cadrul P</w:t>
      </w:r>
      <w:r w:rsidR="00C16BBE">
        <w:rPr>
          <w:rFonts w:ascii="Times New Roman" w:hAnsi="Times New Roman"/>
          <w:sz w:val="24"/>
          <w:szCs w:val="24"/>
          <w:lang w:val="ro-RO"/>
        </w:rPr>
        <w:t>.</w:t>
      </w:r>
      <w:r w:rsidRPr="006D4047">
        <w:rPr>
          <w:rFonts w:ascii="Times New Roman" w:hAnsi="Times New Roman"/>
          <w:sz w:val="24"/>
          <w:szCs w:val="24"/>
          <w:lang w:val="ro-RO"/>
        </w:rPr>
        <w:t>Î</w:t>
      </w:r>
      <w:r w:rsidR="00C16BBE">
        <w:rPr>
          <w:rFonts w:ascii="Times New Roman" w:hAnsi="Times New Roman"/>
          <w:sz w:val="24"/>
          <w:szCs w:val="24"/>
          <w:lang w:val="ro-RO"/>
        </w:rPr>
        <w:t>.</w:t>
      </w:r>
      <w:r w:rsidRPr="006D4047">
        <w:rPr>
          <w:rFonts w:ascii="Times New Roman" w:hAnsi="Times New Roman"/>
          <w:sz w:val="24"/>
          <w:szCs w:val="24"/>
          <w:lang w:val="ro-RO"/>
        </w:rPr>
        <w:t>C</w:t>
      </w:r>
      <w:r w:rsidR="00C16BBE">
        <w:rPr>
          <w:rFonts w:ascii="Times New Roman" w:hAnsi="Times New Roman"/>
          <w:sz w:val="24"/>
          <w:szCs w:val="24"/>
          <w:lang w:val="ro-RO"/>
        </w:rPr>
        <w:t>.</w:t>
      </w:r>
      <w:r w:rsidRPr="006D4047">
        <w:rPr>
          <w:rFonts w:ascii="Times New Roman" w:hAnsi="Times New Roman"/>
          <w:sz w:val="24"/>
          <w:szCs w:val="24"/>
          <w:lang w:val="ro-RO"/>
        </w:rPr>
        <w:t>C</w:t>
      </w:r>
      <w:r w:rsidR="00C16BBE">
        <w:rPr>
          <w:rFonts w:ascii="Times New Roman" w:hAnsi="Times New Roman"/>
          <w:sz w:val="24"/>
          <w:szCs w:val="24"/>
          <w:lang w:val="ro-RO"/>
        </w:rPr>
        <w:t>.</w:t>
      </w:r>
      <w:r w:rsidRPr="006D4047">
        <w:rPr>
          <w:rFonts w:ascii="Times New Roman" w:hAnsi="Times New Roman"/>
          <w:sz w:val="24"/>
          <w:szCs w:val="24"/>
          <w:lang w:val="ro-RO"/>
        </w:rPr>
        <w:t>J</w:t>
      </w:r>
      <w:r w:rsidR="00C16BBE">
        <w:rPr>
          <w:rFonts w:ascii="Times New Roman" w:hAnsi="Times New Roman"/>
          <w:sz w:val="24"/>
          <w:szCs w:val="24"/>
          <w:lang w:val="ro-RO"/>
        </w:rPr>
        <w:t>.</w:t>
      </w:r>
      <w:r w:rsidRPr="006D4047">
        <w:rPr>
          <w:rFonts w:ascii="Times New Roman" w:hAnsi="Times New Roman"/>
          <w:sz w:val="24"/>
          <w:szCs w:val="24"/>
          <w:lang w:val="ro-RO"/>
        </w:rPr>
        <w:t>, Pachetul de pe lângă Curtea de Apel Cluj, D</w:t>
      </w:r>
      <w:r w:rsidR="00C16BBE">
        <w:rPr>
          <w:rFonts w:ascii="Times New Roman" w:hAnsi="Times New Roman"/>
          <w:sz w:val="24"/>
          <w:szCs w:val="24"/>
          <w:lang w:val="ro-RO"/>
        </w:rPr>
        <w:t>.</w:t>
      </w:r>
      <w:r w:rsidRPr="006D4047">
        <w:rPr>
          <w:rFonts w:ascii="Times New Roman" w:hAnsi="Times New Roman"/>
          <w:sz w:val="24"/>
          <w:szCs w:val="24"/>
          <w:lang w:val="ro-RO"/>
        </w:rPr>
        <w:t>N</w:t>
      </w:r>
      <w:r w:rsidR="00C16BBE">
        <w:rPr>
          <w:rFonts w:ascii="Times New Roman" w:hAnsi="Times New Roman"/>
          <w:sz w:val="24"/>
          <w:szCs w:val="24"/>
          <w:lang w:val="ro-RO"/>
        </w:rPr>
        <w:t>.</w:t>
      </w:r>
      <w:r w:rsidRPr="006D4047">
        <w:rPr>
          <w:rFonts w:ascii="Times New Roman" w:hAnsi="Times New Roman"/>
          <w:sz w:val="24"/>
          <w:szCs w:val="24"/>
          <w:lang w:val="ro-RO"/>
        </w:rPr>
        <w:t>A</w:t>
      </w:r>
      <w:r w:rsidR="00C16BBE">
        <w:rPr>
          <w:rFonts w:ascii="Times New Roman" w:hAnsi="Times New Roman"/>
          <w:sz w:val="24"/>
          <w:szCs w:val="24"/>
          <w:lang w:val="ro-RO"/>
        </w:rPr>
        <w:t>.</w:t>
      </w:r>
      <w:r w:rsidRPr="006D4047">
        <w:rPr>
          <w:rFonts w:ascii="Times New Roman" w:hAnsi="Times New Roman"/>
          <w:sz w:val="24"/>
          <w:szCs w:val="24"/>
          <w:lang w:val="ro-RO"/>
        </w:rPr>
        <w:t xml:space="preserve"> şi D</w:t>
      </w:r>
      <w:r w:rsidR="00C16BBE">
        <w:rPr>
          <w:rFonts w:ascii="Times New Roman" w:hAnsi="Times New Roman"/>
          <w:sz w:val="24"/>
          <w:szCs w:val="24"/>
          <w:lang w:val="ro-RO"/>
        </w:rPr>
        <w:t>.</w:t>
      </w:r>
      <w:r w:rsidRPr="006D4047">
        <w:rPr>
          <w:rFonts w:ascii="Times New Roman" w:hAnsi="Times New Roman"/>
          <w:sz w:val="24"/>
          <w:szCs w:val="24"/>
          <w:lang w:val="ro-RO"/>
        </w:rPr>
        <w:t>I</w:t>
      </w:r>
      <w:r w:rsidR="00C16BBE">
        <w:rPr>
          <w:rFonts w:ascii="Times New Roman" w:hAnsi="Times New Roman"/>
          <w:sz w:val="24"/>
          <w:szCs w:val="24"/>
          <w:lang w:val="ro-RO"/>
        </w:rPr>
        <w:t>.</w:t>
      </w:r>
      <w:r w:rsidRPr="006D4047">
        <w:rPr>
          <w:rFonts w:ascii="Times New Roman" w:hAnsi="Times New Roman"/>
          <w:sz w:val="24"/>
          <w:szCs w:val="24"/>
          <w:lang w:val="ro-RO"/>
        </w:rPr>
        <w:t>I</w:t>
      </w:r>
      <w:r w:rsidR="00C16BBE">
        <w:rPr>
          <w:rFonts w:ascii="Times New Roman" w:hAnsi="Times New Roman"/>
          <w:sz w:val="24"/>
          <w:szCs w:val="24"/>
          <w:lang w:val="ro-RO"/>
        </w:rPr>
        <w:t>.</w:t>
      </w:r>
      <w:r w:rsidRPr="006D4047">
        <w:rPr>
          <w:rFonts w:ascii="Times New Roman" w:hAnsi="Times New Roman"/>
          <w:sz w:val="24"/>
          <w:szCs w:val="24"/>
          <w:lang w:val="ro-RO"/>
        </w:rPr>
        <w:t>C</w:t>
      </w:r>
      <w:r w:rsidR="00C16BBE">
        <w:rPr>
          <w:rFonts w:ascii="Times New Roman" w:hAnsi="Times New Roman"/>
          <w:sz w:val="24"/>
          <w:szCs w:val="24"/>
          <w:lang w:val="ro-RO"/>
        </w:rPr>
        <w:t>.</w:t>
      </w:r>
      <w:r w:rsidRPr="006D4047">
        <w:rPr>
          <w:rFonts w:ascii="Times New Roman" w:hAnsi="Times New Roman"/>
          <w:sz w:val="24"/>
          <w:szCs w:val="24"/>
          <w:lang w:val="ro-RO"/>
        </w:rPr>
        <w:t>O</w:t>
      </w:r>
      <w:r w:rsidR="00C16BBE">
        <w:rPr>
          <w:rFonts w:ascii="Times New Roman" w:hAnsi="Times New Roman"/>
          <w:sz w:val="24"/>
          <w:szCs w:val="24"/>
          <w:lang w:val="ro-RO"/>
        </w:rPr>
        <w:t>.</w:t>
      </w:r>
      <w:r w:rsidRPr="006D4047">
        <w:rPr>
          <w:rFonts w:ascii="Times New Roman" w:hAnsi="Times New Roman"/>
          <w:sz w:val="24"/>
          <w:szCs w:val="24"/>
          <w:lang w:val="ro-RO"/>
        </w:rPr>
        <w:t>T.</w:t>
      </w:r>
    </w:p>
    <w:p w:rsidR="00B37DE7" w:rsidRPr="006D4047" w:rsidRDefault="00B37DE7" w:rsidP="00B37DE7">
      <w:pPr>
        <w:pStyle w:val="NoSpacing"/>
        <w:ind w:firstLine="720"/>
        <w:jc w:val="both"/>
        <w:rPr>
          <w:rFonts w:ascii="Times New Roman" w:hAnsi="Times New Roman"/>
          <w:sz w:val="24"/>
          <w:szCs w:val="24"/>
          <w:lang w:val="ro-RO"/>
        </w:rPr>
      </w:pPr>
      <w:r w:rsidRPr="006D4047">
        <w:rPr>
          <w:rFonts w:ascii="Times New Roman" w:hAnsi="Times New Roman"/>
          <w:sz w:val="24"/>
          <w:szCs w:val="24"/>
          <w:lang w:val="ro-RO"/>
        </w:rPr>
        <w:t>P</w:t>
      </w:r>
      <w:r w:rsidR="00C16BBE">
        <w:rPr>
          <w:rFonts w:ascii="Times New Roman" w:hAnsi="Times New Roman"/>
          <w:sz w:val="24"/>
          <w:szCs w:val="24"/>
          <w:lang w:val="ro-RO"/>
        </w:rPr>
        <w:t>.</w:t>
      </w:r>
      <w:r w:rsidRPr="006D4047">
        <w:rPr>
          <w:rFonts w:ascii="Times New Roman" w:hAnsi="Times New Roman"/>
          <w:sz w:val="24"/>
          <w:szCs w:val="24"/>
          <w:lang w:val="ro-RO"/>
        </w:rPr>
        <w:t>T</w:t>
      </w:r>
      <w:r w:rsidR="00C16BBE">
        <w:rPr>
          <w:rFonts w:ascii="Times New Roman" w:hAnsi="Times New Roman"/>
          <w:sz w:val="24"/>
          <w:szCs w:val="24"/>
          <w:lang w:val="ro-RO"/>
        </w:rPr>
        <w:t>.</w:t>
      </w:r>
      <w:r w:rsidRPr="006D4047">
        <w:rPr>
          <w:rFonts w:ascii="Times New Roman" w:hAnsi="Times New Roman"/>
          <w:sz w:val="24"/>
          <w:szCs w:val="24"/>
          <w:lang w:val="ro-RO"/>
        </w:rPr>
        <w:t xml:space="preserve"> Sălaj: 9 – la  sediul PÎCCJ: Întărirea capacităţii Ministerului Public. Investigarea spălării banilor. Recuperarea produselor infracţiunii; la sediul P</w:t>
      </w:r>
      <w:r w:rsidR="00C16BBE">
        <w:rPr>
          <w:rFonts w:ascii="Times New Roman" w:hAnsi="Times New Roman"/>
          <w:sz w:val="24"/>
          <w:szCs w:val="24"/>
          <w:lang w:val="ro-RO"/>
        </w:rPr>
        <w:t>.</w:t>
      </w:r>
      <w:r w:rsidRPr="006D4047">
        <w:rPr>
          <w:rFonts w:ascii="Times New Roman" w:hAnsi="Times New Roman"/>
          <w:sz w:val="24"/>
          <w:szCs w:val="24"/>
          <w:lang w:val="ro-RO"/>
        </w:rPr>
        <w:t>C</w:t>
      </w:r>
      <w:r w:rsidR="00C16BBE">
        <w:rPr>
          <w:rFonts w:ascii="Times New Roman" w:hAnsi="Times New Roman"/>
          <w:sz w:val="24"/>
          <w:szCs w:val="24"/>
          <w:lang w:val="ro-RO"/>
        </w:rPr>
        <w:t>.</w:t>
      </w:r>
      <w:r w:rsidRPr="006D4047">
        <w:rPr>
          <w:rFonts w:ascii="Times New Roman" w:hAnsi="Times New Roman"/>
          <w:sz w:val="24"/>
          <w:szCs w:val="24"/>
          <w:lang w:val="ro-RO"/>
        </w:rPr>
        <w:t>A</w:t>
      </w:r>
      <w:r w:rsidR="00C16BBE">
        <w:rPr>
          <w:rFonts w:ascii="Times New Roman" w:hAnsi="Times New Roman"/>
          <w:sz w:val="24"/>
          <w:szCs w:val="24"/>
          <w:lang w:val="ro-RO"/>
        </w:rPr>
        <w:t>.</w:t>
      </w:r>
      <w:r w:rsidRPr="006D4047">
        <w:rPr>
          <w:rFonts w:ascii="Times New Roman" w:hAnsi="Times New Roman"/>
          <w:sz w:val="24"/>
          <w:szCs w:val="24"/>
          <w:lang w:val="ro-RO"/>
        </w:rPr>
        <w:t xml:space="preserve"> Cluj: Îmbunătăţirea accesului la justiţie; la Sinaia: Tehnici moderne în investigarea infracţiunilor de mare violenţă.</w:t>
      </w:r>
    </w:p>
    <w:p w:rsidR="00B37DE7" w:rsidRPr="006D4047" w:rsidRDefault="00B37DE7" w:rsidP="00B37DE7">
      <w:pPr>
        <w:pStyle w:val="NoSpacing"/>
        <w:ind w:firstLine="720"/>
        <w:jc w:val="both"/>
        <w:rPr>
          <w:rFonts w:ascii="Times New Roman" w:hAnsi="Times New Roman"/>
          <w:sz w:val="24"/>
          <w:szCs w:val="24"/>
          <w:lang w:val="ro-RO"/>
        </w:rPr>
      </w:pPr>
    </w:p>
    <w:p w:rsidR="00B37DE7" w:rsidRPr="006D4047" w:rsidRDefault="00B37DE7" w:rsidP="00B37DE7">
      <w:pPr>
        <w:pStyle w:val="NoSpacing"/>
        <w:ind w:firstLine="720"/>
        <w:jc w:val="both"/>
        <w:rPr>
          <w:rFonts w:ascii="Times New Roman" w:hAnsi="Times New Roman"/>
          <w:sz w:val="24"/>
          <w:szCs w:val="24"/>
        </w:rPr>
      </w:pPr>
      <w:r w:rsidRPr="006D4047">
        <w:rPr>
          <w:rFonts w:ascii="Times New Roman" w:hAnsi="Times New Roman"/>
          <w:sz w:val="24"/>
          <w:szCs w:val="24"/>
        </w:rPr>
        <w:t>În cursul anului 2017, personalul auxiliar de specialitate a participat la următoarele programe de formare profesională continuă organ</w:t>
      </w:r>
      <w:r w:rsidR="00C16BBE">
        <w:rPr>
          <w:rFonts w:ascii="Times New Roman" w:hAnsi="Times New Roman"/>
          <w:sz w:val="24"/>
          <w:szCs w:val="24"/>
        </w:rPr>
        <w:t>izate la nivelul Parchetului de pe lângă Curtea de A</w:t>
      </w:r>
      <w:r w:rsidRPr="006D4047">
        <w:rPr>
          <w:rFonts w:ascii="Times New Roman" w:hAnsi="Times New Roman"/>
          <w:sz w:val="24"/>
          <w:szCs w:val="24"/>
        </w:rPr>
        <w:t xml:space="preserve">pel </w:t>
      </w:r>
      <w:r w:rsidR="00C16BBE">
        <w:rPr>
          <w:rFonts w:ascii="Times New Roman" w:hAnsi="Times New Roman"/>
          <w:sz w:val="24"/>
          <w:szCs w:val="24"/>
        </w:rPr>
        <w:t xml:space="preserve">Cluj </w:t>
      </w:r>
      <w:r w:rsidRPr="006D4047">
        <w:rPr>
          <w:rFonts w:ascii="Times New Roman" w:hAnsi="Times New Roman"/>
          <w:sz w:val="24"/>
          <w:szCs w:val="24"/>
        </w:rPr>
        <w:t xml:space="preserve">şi la nivelul parchetelor din circumscripţie, </w:t>
      </w:r>
    </w:p>
    <w:p w:rsidR="00B37DE7" w:rsidRPr="006D4047" w:rsidRDefault="00B37DE7" w:rsidP="00B37DE7">
      <w:pPr>
        <w:pStyle w:val="NoSpacing"/>
        <w:ind w:firstLine="720"/>
        <w:jc w:val="both"/>
        <w:rPr>
          <w:rFonts w:ascii="Times New Roman" w:hAnsi="Times New Roman"/>
          <w:sz w:val="24"/>
          <w:szCs w:val="24"/>
          <w:lang w:val="ro-RO"/>
        </w:rPr>
      </w:pPr>
      <w:r w:rsidRPr="006D4047">
        <w:rPr>
          <w:rFonts w:ascii="Times New Roman" w:hAnsi="Times New Roman"/>
          <w:sz w:val="24"/>
          <w:szCs w:val="24"/>
          <w:lang w:val="ro-RO"/>
        </w:rPr>
        <w:t>P</w:t>
      </w:r>
      <w:r w:rsidR="00C16BBE">
        <w:rPr>
          <w:rFonts w:ascii="Times New Roman" w:hAnsi="Times New Roman"/>
          <w:sz w:val="24"/>
          <w:szCs w:val="24"/>
          <w:lang w:val="ro-RO"/>
        </w:rPr>
        <w:t>.</w:t>
      </w:r>
      <w:r w:rsidRPr="006D4047">
        <w:rPr>
          <w:rFonts w:ascii="Times New Roman" w:hAnsi="Times New Roman"/>
          <w:sz w:val="24"/>
          <w:szCs w:val="24"/>
          <w:lang w:val="ro-RO"/>
        </w:rPr>
        <w:t>C</w:t>
      </w:r>
      <w:r w:rsidR="00C16BBE">
        <w:rPr>
          <w:rFonts w:ascii="Times New Roman" w:hAnsi="Times New Roman"/>
          <w:sz w:val="24"/>
          <w:szCs w:val="24"/>
          <w:lang w:val="ro-RO"/>
        </w:rPr>
        <w:t>.</w:t>
      </w:r>
      <w:r w:rsidRPr="006D4047">
        <w:rPr>
          <w:rFonts w:ascii="Times New Roman" w:hAnsi="Times New Roman"/>
          <w:sz w:val="24"/>
          <w:szCs w:val="24"/>
          <w:lang w:val="ro-RO"/>
        </w:rPr>
        <w:t>A</w:t>
      </w:r>
      <w:r w:rsidR="00C16BBE">
        <w:rPr>
          <w:rFonts w:ascii="Times New Roman" w:hAnsi="Times New Roman"/>
          <w:sz w:val="24"/>
          <w:szCs w:val="24"/>
          <w:lang w:val="ro-RO"/>
        </w:rPr>
        <w:t>.</w:t>
      </w:r>
      <w:r w:rsidRPr="006D4047">
        <w:rPr>
          <w:rFonts w:ascii="Times New Roman" w:hAnsi="Times New Roman"/>
          <w:sz w:val="24"/>
          <w:szCs w:val="24"/>
          <w:lang w:val="ro-RO"/>
        </w:rPr>
        <w:t xml:space="preserve"> Cluj: 3  - la sediul P</w:t>
      </w:r>
      <w:r w:rsidR="00C16BBE">
        <w:rPr>
          <w:rFonts w:ascii="Times New Roman" w:hAnsi="Times New Roman"/>
          <w:sz w:val="24"/>
          <w:szCs w:val="24"/>
          <w:lang w:val="ro-RO"/>
        </w:rPr>
        <w:t>.</w:t>
      </w:r>
      <w:r w:rsidRPr="006D4047">
        <w:rPr>
          <w:rFonts w:ascii="Times New Roman" w:hAnsi="Times New Roman"/>
          <w:sz w:val="24"/>
          <w:szCs w:val="24"/>
          <w:lang w:val="ro-RO"/>
        </w:rPr>
        <w:t>C</w:t>
      </w:r>
      <w:r w:rsidR="00C16BBE">
        <w:rPr>
          <w:rFonts w:ascii="Times New Roman" w:hAnsi="Times New Roman"/>
          <w:sz w:val="24"/>
          <w:szCs w:val="24"/>
          <w:lang w:val="ro-RO"/>
        </w:rPr>
        <w:t>.</w:t>
      </w:r>
      <w:r w:rsidRPr="006D4047">
        <w:rPr>
          <w:rFonts w:ascii="Times New Roman" w:hAnsi="Times New Roman"/>
          <w:sz w:val="24"/>
          <w:szCs w:val="24"/>
          <w:lang w:val="ro-RO"/>
        </w:rPr>
        <w:t>A</w:t>
      </w:r>
      <w:r w:rsidR="00C16BBE">
        <w:rPr>
          <w:rFonts w:ascii="Times New Roman" w:hAnsi="Times New Roman"/>
          <w:sz w:val="24"/>
          <w:szCs w:val="24"/>
          <w:lang w:val="ro-RO"/>
        </w:rPr>
        <w:t>.</w:t>
      </w:r>
      <w:r w:rsidRPr="006D4047">
        <w:rPr>
          <w:rFonts w:ascii="Times New Roman" w:hAnsi="Times New Roman"/>
          <w:sz w:val="24"/>
          <w:szCs w:val="24"/>
          <w:lang w:val="ro-RO"/>
        </w:rPr>
        <w:t xml:space="preserve"> Cluj: Informaţii clasificate, ECRIS, Deontologie profesională</w:t>
      </w:r>
    </w:p>
    <w:p w:rsidR="00B37DE7" w:rsidRPr="006D4047" w:rsidRDefault="00B37DE7" w:rsidP="00B37DE7">
      <w:pPr>
        <w:pStyle w:val="NoSpacing"/>
        <w:ind w:firstLine="720"/>
        <w:jc w:val="both"/>
        <w:rPr>
          <w:rFonts w:ascii="Times New Roman" w:hAnsi="Times New Roman"/>
          <w:sz w:val="24"/>
          <w:szCs w:val="24"/>
          <w:lang w:val="ro-RO"/>
        </w:rPr>
      </w:pPr>
      <w:r w:rsidRPr="006D4047">
        <w:rPr>
          <w:rFonts w:ascii="Times New Roman" w:hAnsi="Times New Roman"/>
          <w:sz w:val="24"/>
          <w:szCs w:val="24"/>
          <w:lang w:val="ro-RO"/>
        </w:rPr>
        <w:t>P</w:t>
      </w:r>
      <w:r w:rsidR="00C16BBE">
        <w:rPr>
          <w:rFonts w:ascii="Times New Roman" w:hAnsi="Times New Roman"/>
          <w:sz w:val="24"/>
          <w:szCs w:val="24"/>
          <w:lang w:val="ro-RO"/>
        </w:rPr>
        <w:t>.</w:t>
      </w:r>
      <w:r w:rsidRPr="006D4047">
        <w:rPr>
          <w:rFonts w:ascii="Times New Roman" w:hAnsi="Times New Roman"/>
          <w:sz w:val="24"/>
          <w:szCs w:val="24"/>
          <w:lang w:val="ro-RO"/>
        </w:rPr>
        <w:t>T</w:t>
      </w:r>
      <w:r w:rsidR="00C16BBE">
        <w:rPr>
          <w:rFonts w:ascii="Times New Roman" w:hAnsi="Times New Roman"/>
          <w:sz w:val="24"/>
          <w:szCs w:val="24"/>
          <w:lang w:val="ro-RO"/>
        </w:rPr>
        <w:t>.</w:t>
      </w:r>
      <w:r w:rsidRPr="006D4047">
        <w:rPr>
          <w:rFonts w:ascii="Times New Roman" w:hAnsi="Times New Roman"/>
          <w:sz w:val="24"/>
          <w:szCs w:val="24"/>
          <w:lang w:val="ro-RO"/>
        </w:rPr>
        <w:t xml:space="preserve"> Cluj: 5 – la sediul P</w:t>
      </w:r>
      <w:r w:rsidR="00C16BBE">
        <w:rPr>
          <w:rFonts w:ascii="Times New Roman" w:hAnsi="Times New Roman"/>
          <w:sz w:val="24"/>
          <w:szCs w:val="24"/>
          <w:lang w:val="ro-RO"/>
        </w:rPr>
        <w:t>.</w:t>
      </w:r>
      <w:r w:rsidRPr="006D4047">
        <w:rPr>
          <w:rFonts w:ascii="Times New Roman" w:hAnsi="Times New Roman"/>
          <w:sz w:val="24"/>
          <w:szCs w:val="24"/>
          <w:lang w:val="ro-RO"/>
        </w:rPr>
        <w:t>T</w:t>
      </w:r>
      <w:r w:rsidR="00C16BBE">
        <w:rPr>
          <w:rFonts w:ascii="Times New Roman" w:hAnsi="Times New Roman"/>
          <w:sz w:val="24"/>
          <w:szCs w:val="24"/>
          <w:lang w:val="ro-RO"/>
        </w:rPr>
        <w:t>.</w:t>
      </w:r>
      <w:r w:rsidRPr="006D4047">
        <w:rPr>
          <w:rFonts w:ascii="Times New Roman" w:hAnsi="Times New Roman"/>
          <w:sz w:val="24"/>
          <w:szCs w:val="24"/>
          <w:lang w:val="ro-RO"/>
        </w:rPr>
        <w:t xml:space="preserve"> Cluj: Informaţii clasificate, Protecţia informaţiilor şi documentelor clasificate, Stabilirea procedurilor pentru efectuarea selecţiei unităţilor arhivistice, Gestionarea corpurilor delicte, ECRIS</w:t>
      </w:r>
    </w:p>
    <w:p w:rsidR="00B37DE7" w:rsidRPr="006D4047" w:rsidRDefault="00B37DE7" w:rsidP="00B37DE7">
      <w:pPr>
        <w:pStyle w:val="NoSpacing"/>
        <w:ind w:firstLine="720"/>
        <w:jc w:val="both"/>
        <w:rPr>
          <w:rFonts w:ascii="Times New Roman" w:hAnsi="Times New Roman"/>
          <w:sz w:val="24"/>
          <w:szCs w:val="24"/>
          <w:lang w:val="ro-RO"/>
        </w:rPr>
      </w:pPr>
      <w:r w:rsidRPr="006D4047">
        <w:rPr>
          <w:rFonts w:ascii="Times New Roman" w:hAnsi="Times New Roman"/>
          <w:sz w:val="24"/>
          <w:szCs w:val="24"/>
          <w:lang w:val="ro-RO"/>
        </w:rPr>
        <w:t>P</w:t>
      </w:r>
      <w:r w:rsidR="00C16BBE">
        <w:rPr>
          <w:rFonts w:ascii="Times New Roman" w:hAnsi="Times New Roman"/>
          <w:sz w:val="24"/>
          <w:szCs w:val="24"/>
          <w:lang w:val="ro-RO"/>
        </w:rPr>
        <w:t>.</w:t>
      </w:r>
      <w:r w:rsidRPr="006D4047">
        <w:rPr>
          <w:rFonts w:ascii="Times New Roman" w:hAnsi="Times New Roman"/>
          <w:sz w:val="24"/>
          <w:szCs w:val="24"/>
          <w:lang w:val="ro-RO"/>
        </w:rPr>
        <w:t>J</w:t>
      </w:r>
      <w:r w:rsidR="00C16BBE">
        <w:rPr>
          <w:rFonts w:ascii="Times New Roman" w:hAnsi="Times New Roman"/>
          <w:sz w:val="24"/>
          <w:szCs w:val="24"/>
          <w:lang w:val="ro-RO"/>
        </w:rPr>
        <w:t>.</w:t>
      </w:r>
      <w:r w:rsidRPr="006D4047">
        <w:rPr>
          <w:rFonts w:ascii="Times New Roman" w:hAnsi="Times New Roman"/>
          <w:sz w:val="24"/>
          <w:szCs w:val="24"/>
          <w:lang w:val="ro-RO"/>
        </w:rPr>
        <w:t xml:space="preserve"> Cluj: 4 – la sediul P</w:t>
      </w:r>
      <w:r w:rsidR="00C16BBE">
        <w:rPr>
          <w:rFonts w:ascii="Times New Roman" w:hAnsi="Times New Roman"/>
          <w:sz w:val="24"/>
          <w:szCs w:val="24"/>
          <w:lang w:val="ro-RO"/>
        </w:rPr>
        <w:t>.</w:t>
      </w:r>
      <w:r w:rsidRPr="006D4047">
        <w:rPr>
          <w:rFonts w:ascii="Times New Roman" w:hAnsi="Times New Roman"/>
          <w:sz w:val="24"/>
          <w:szCs w:val="24"/>
          <w:lang w:val="ro-RO"/>
        </w:rPr>
        <w:t>J</w:t>
      </w:r>
      <w:r w:rsidR="00C16BBE">
        <w:rPr>
          <w:rFonts w:ascii="Times New Roman" w:hAnsi="Times New Roman"/>
          <w:sz w:val="24"/>
          <w:szCs w:val="24"/>
          <w:lang w:val="ro-RO"/>
        </w:rPr>
        <w:t>.</w:t>
      </w:r>
      <w:r w:rsidRPr="006D4047">
        <w:rPr>
          <w:rFonts w:ascii="Times New Roman" w:hAnsi="Times New Roman"/>
          <w:sz w:val="24"/>
          <w:szCs w:val="24"/>
          <w:lang w:val="ro-RO"/>
        </w:rPr>
        <w:t xml:space="preserve"> Cluj:  Numirea, promovarea, suspendarea şi eliberarea din funcţie a personalului auxiliar de specialitate al parchetelor de pe lângă instanţele judecătoreşti; Confidenţialitatea datelor şi actelor în contextul exercitării dreptului prev. de art. 94 alin. </w:t>
      </w:r>
      <w:smartTag w:uri="urn:schemas-microsoft-com:office:smarttags" w:element="metricconverter">
        <w:smartTagPr>
          <w:attr w:name="ProductID" w:val="2 C"/>
        </w:smartTagPr>
        <w:r w:rsidRPr="006D4047">
          <w:rPr>
            <w:rFonts w:ascii="Times New Roman" w:hAnsi="Times New Roman"/>
            <w:sz w:val="24"/>
            <w:szCs w:val="24"/>
            <w:lang w:val="ro-RO"/>
          </w:rPr>
          <w:t xml:space="preserve">2 </w:t>
        </w:r>
        <w:r w:rsidRPr="006D4047">
          <w:rPr>
            <w:rFonts w:ascii="Times New Roman" w:hAnsi="Times New Roman"/>
            <w:sz w:val="24"/>
            <w:szCs w:val="24"/>
            <w:lang w:val="ro-RO"/>
          </w:rPr>
          <w:lastRenderedPageBreak/>
          <w:t>C</w:t>
        </w:r>
      </w:smartTag>
      <w:r w:rsidRPr="006D4047">
        <w:rPr>
          <w:rFonts w:ascii="Times New Roman" w:hAnsi="Times New Roman"/>
          <w:sz w:val="24"/>
          <w:szCs w:val="24"/>
          <w:lang w:val="ro-RO"/>
        </w:rPr>
        <w:t>.pr.pen., Deontologie profesională, Drepturile şi îndatoririle personalului auxiliar de specialitate al parchetelor de pe lângă instanţele judecătoreşti; Informaţii clasificate;</w:t>
      </w:r>
    </w:p>
    <w:p w:rsidR="00B37DE7" w:rsidRPr="006D4047" w:rsidRDefault="00B37DE7" w:rsidP="00B37DE7">
      <w:pPr>
        <w:pStyle w:val="NoSpacing"/>
        <w:ind w:firstLine="720"/>
        <w:jc w:val="both"/>
        <w:rPr>
          <w:rFonts w:ascii="Times New Roman" w:hAnsi="Times New Roman"/>
          <w:sz w:val="24"/>
          <w:szCs w:val="24"/>
          <w:lang w:val="ro-RO"/>
        </w:rPr>
      </w:pPr>
      <w:r w:rsidRPr="006D4047">
        <w:rPr>
          <w:rFonts w:ascii="Times New Roman" w:hAnsi="Times New Roman"/>
          <w:sz w:val="24"/>
          <w:szCs w:val="24"/>
          <w:lang w:val="ro-RO"/>
        </w:rPr>
        <w:t>P</w:t>
      </w:r>
      <w:r w:rsidR="00C16BBE">
        <w:rPr>
          <w:rFonts w:ascii="Times New Roman" w:hAnsi="Times New Roman"/>
          <w:sz w:val="24"/>
          <w:szCs w:val="24"/>
          <w:lang w:val="ro-RO"/>
        </w:rPr>
        <w:t>.</w:t>
      </w:r>
      <w:r w:rsidRPr="006D4047">
        <w:rPr>
          <w:rFonts w:ascii="Times New Roman" w:hAnsi="Times New Roman"/>
          <w:sz w:val="24"/>
          <w:szCs w:val="24"/>
          <w:lang w:val="ro-RO"/>
        </w:rPr>
        <w:t>J</w:t>
      </w:r>
      <w:r w:rsidR="00C16BBE">
        <w:rPr>
          <w:rFonts w:ascii="Times New Roman" w:hAnsi="Times New Roman"/>
          <w:sz w:val="24"/>
          <w:szCs w:val="24"/>
          <w:lang w:val="ro-RO"/>
        </w:rPr>
        <w:t>.</w:t>
      </w:r>
      <w:r w:rsidRPr="006D4047">
        <w:rPr>
          <w:rFonts w:ascii="Times New Roman" w:hAnsi="Times New Roman"/>
          <w:sz w:val="24"/>
          <w:szCs w:val="24"/>
          <w:lang w:val="ro-RO"/>
        </w:rPr>
        <w:t xml:space="preserve"> Huedin: 1 – organizat la Sovata; „Abilităţi non-juridice”, </w:t>
      </w:r>
    </w:p>
    <w:p w:rsidR="00B37DE7" w:rsidRPr="006D4047" w:rsidRDefault="00B37DE7" w:rsidP="00B37DE7">
      <w:pPr>
        <w:pStyle w:val="NoSpacing"/>
        <w:ind w:firstLine="720"/>
        <w:jc w:val="both"/>
        <w:rPr>
          <w:rFonts w:ascii="Times New Roman" w:hAnsi="Times New Roman"/>
          <w:sz w:val="24"/>
          <w:szCs w:val="24"/>
          <w:lang w:val="ro-RO"/>
        </w:rPr>
      </w:pPr>
      <w:r w:rsidRPr="006D4047">
        <w:rPr>
          <w:rFonts w:ascii="Times New Roman" w:hAnsi="Times New Roman"/>
          <w:sz w:val="24"/>
          <w:szCs w:val="24"/>
          <w:lang w:val="ro-RO"/>
        </w:rPr>
        <w:t>P</w:t>
      </w:r>
      <w:r w:rsidR="00C16BBE">
        <w:rPr>
          <w:rFonts w:ascii="Times New Roman" w:hAnsi="Times New Roman"/>
          <w:sz w:val="24"/>
          <w:szCs w:val="24"/>
          <w:lang w:val="ro-RO"/>
        </w:rPr>
        <w:t>.</w:t>
      </w:r>
      <w:r w:rsidRPr="006D4047">
        <w:rPr>
          <w:rFonts w:ascii="Times New Roman" w:hAnsi="Times New Roman"/>
          <w:sz w:val="24"/>
          <w:szCs w:val="24"/>
          <w:lang w:val="ro-RO"/>
        </w:rPr>
        <w:t>T</w:t>
      </w:r>
      <w:r w:rsidR="00C16BBE">
        <w:rPr>
          <w:rFonts w:ascii="Times New Roman" w:hAnsi="Times New Roman"/>
          <w:sz w:val="24"/>
          <w:szCs w:val="24"/>
          <w:lang w:val="ro-RO"/>
        </w:rPr>
        <w:t>.</w:t>
      </w:r>
      <w:r w:rsidRPr="006D4047">
        <w:rPr>
          <w:rFonts w:ascii="Times New Roman" w:hAnsi="Times New Roman"/>
          <w:sz w:val="24"/>
          <w:szCs w:val="24"/>
          <w:lang w:val="ro-RO"/>
        </w:rPr>
        <w:t xml:space="preserve"> Maramureş şi parchetele subordonate : 1 – ECRIS</w:t>
      </w:r>
    </w:p>
    <w:p w:rsidR="00B37DE7" w:rsidRPr="006D4047" w:rsidRDefault="00B37DE7" w:rsidP="00B37DE7">
      <w:pPr>
        <w:pStyle w:val="NoSpacing"/>
        <w:ind w:firstLine="720"/>
        <w:jc w:val="both"/>
        <w:rPr>
          <w:rFonts w:ascii="Times New Roman" w:hAnsi="Times New Roman"/>
          <w:sz w:val="24"/>
          <w:szCs w:val="24"/>
          <w:lang w:val="ro-RO"/>
        </w:rPr>
      </w:pPr>
      <w:r w:rsidRPr="006D4047">
        <w:rPr>
          <w:rFonts w:ascii="Times New Roman" w:hAnsi="Times New Roman"/>
          <w:sz w:val="24"/>
          <w:szCs w:val="24"/>
          <w:lang w:val="ro-RO"/>
        </w:rPr>
        <w:t>P</w:t>
      </w:r>
      <w:r w:rsidR="00C16BBE">
        <w:rPr>
          <w:rFonts w:ascii="Times New Roman" w:hAnsi="Times New Roman"/>
          <w:sz w:val="24"/>
          <w:szCs w:val="24"/>
          <w:lang w:val="ro-RO"/>
        </w:rPr>
        <w:t>.</w:t>
      </w:r>
      <w:r w:rsidRPr="006D4047">
        <w:rPr>
          <w:rFonts w:ascii="Times New Roman" w:hAnsi="Times New Roman"/>
          <w:sz w:val="24"/>
          <w:szCs w:val="24"/>
          <w:lang w:val="ro-RO"/>
        </w:rPr>
        <w:t>T</w:t>
      </w:r>
      <w:r w:rsidR="00C16BBE">
        <w:rPr>
          <w:rFonts w:ascii="Times New Roman" w:hAnsi="Times New Roman"/>
          <w:sz w:val="24"/>
          <w:szCs w:val="24"/>
          <w:lang w:val="ro-RO"/>
        </w:rPr>
        <w:t>.</w:t>
      </w:r>
      <w:r w:rsidRPr="006D4047">
        <w:rPr>
          <w:rFonts w:ascii="Times New Roman" w:hAnsi="Times New Roman"/>
          <w:sz w:val="24"/>
          <w:szCs w:val="24"/>
          <w:lang w:val="ro-RO"/>
        </w:rPr>
        <w:t xml:space="preserve"> Bistriţa-Năsăud: 4 – organizate la sediul P</w:t>
      </w:r>
      <w:r w:rsidR="00C16BBE">
        <w:rPr>
          <w:rFonts w:ascii="Times New Roman" w:hAnsi="Times New Roman"/>
          <w:sz w:val="24"/>
          <w:szCs w:val="24"/>
          <w:lang w:val="ro-RO"/>
        </w:rPr>
        <w:t>.</w:t>
      </w:r>
      <w:r w:rsidRPr="006D4047">
        <w:rPr>
          <w:rFonts w:ascii="Times New Roman" w:hAnsi="Times New Roman"/>
          <w:sz w:val="24"/>
          <w:szCs w:val="24"/>
          <w:lang w:val="ro-RO"/>
        </w:rPr>
        <w:t>T</w:t>
      </w:r>
      <w:r w:rsidR="00C16BBE">
        <w:rPr>
          <w:rFonts w:ascii="Times New Roman" w:hAnsi="Times New Roman"/>
          <w:sz w:val="24"/>
          <w:szCs w:val="24"/>
          <w:lang w:val="ro-RO"/>
        </w:rPr>
        <w:t>.</w:t>
      </w:r>
      <w:r w:rsidRPr="006D4047">
        <w:rPr>
          <w:rFonts w:ascii="Times New Roman" w:hAnsi="Times New Roman"/>
          <w:sz w:val="24"/>
          <w:szCs w:val="24"/>
          <w:lang w:val="ro-RO"/>
        </w:rPr>
        <w:t xml:space="preserve"> Bistriţa-Năsăud: Evidenţa şi punerea în executare a cheltuielilor judiciare, a amenzilor judiciare şi a obligaţiilor aferente renunţării la urmărire penală; Evidenţa şi circulaţia corpurilor delicte în parchete; Aspecte practice privind organizarea în parchete a activităţii în domeniul informaţiilor clasificate.; Citarea. Mandatul de aducere. Întocmirea acte în faza de urmărire penală. Măsuri preventive.; Regulamentul de ordine interioară al parchetelor. Cooperarea judiciară internaţională. Comunicarea actelor de procedură în străinătate.</w:t>
      </w:r>
    </w:p>
    <w:p w:rsidR="00B37DE7" w:rsidRPr="006D4047" w:rsidRDefault="00B37DE7" w:rsidP="00B37DE7">
      <w:pPr>
        <w:pStyle w:val="NoSpacing"/>
        <w:ind w:firstLine="720"/>
        <w:jc w:val="both"/>
        <w:rPr>
          <w:rFonts w:ascii="Times New Roman" w:hAnsi="Times New Roman"/>
          <w:sz w:val="24"/>
          <w:szCs w:val="24"/>
          <w:lang w:val="ro-RO"/>
        </w:rPr>
      </w:pPr>
      <w:r w:rsidRPr="006D4047">
        <w:rPr>
          <w:rFonts w:ascii="Times New Roman" w:hAnsi="Times New Roman"/>
          <w:sz w:val="24"/>
          <w:szCs w:val="24"/>
          <w:lang w:val="ro-RO"/>
        </w:rPr>
        <w:t>P</w:t>
      </w:r>
      <w:r w:rsidR="00C16BBE">
        <w:rPr>
          <w:rFonts w:ascii="Times New Roman" w:hAnsi="Times New Roman"/>
          <w:sz w:val="24"/>
          <w:szCs w:val="24"/>
          <w:lang w:val="ro-RO"/>
        </w:rPr>
        <w:t>.</w:t>
      </w:r>
      <w:r w:rsidRPr="006D4047">
        <w:rPr>
          <w:rFonts w:ascii="Times New Roman" w:hAnsi="Times New Roman"/>
          <w:sz w:val="24"/>
          <w:szCs w:val="24"/>
          <w:lang w:val="ro-RO"/>
        </w:rPr>
        <w:t>T</w:t>
      </w:r>
      <w:r w:rsidR="00C16BBE">
        <w:rPr>
          <w:rFonts w:ascii="Times New Roman" w:hAnsi="Times New Roman"/>
          <w:sz w:val="24"/>
          <w:szCs w:val="24"/>
          <w:lang w:val="ro-RO"/>
        </w:rPr>
        <w:t>.</w:t>
      </w:r>
      <w:r w:rsidRPr="006D4047">
        <w:rPr>
          <w:rFonts w:ascii="Times New Roman" w:hAnsi="Times New Roman"/>
          <w:sz w:val="24"/>
          <w:szCs w:val="24"/>
          <w:lang w:val="ro-RO"/>
        </w:rPr>
        <w:t xml:space="preserve"> Sălaj: 5 – la sediul P</w:t>
      </w:r>
      <w:r w:rsidR="00C16BBE">
        <w:rPr>
          <w:rFonts w:ascii="Times New Roman" w:hAnsi="Times New Roman"/>
          <w:sz w:val="24"/>
          <w:szCs w:val="24"/>
          <w:lang w:val="ro-RO"/>
        </w:rPr>
        <w:t>.</w:t>
      </w:r>
      <w:r w:rsidRPr="006D4047">
        <w:rPr>
          <w:rFonts w:ascii="Times New Roman" w:hAnsi="Times New Roman"/>
          <w:sz w:val="24"/>
          <w:szCs w:val="24"/>
          <w:lang w:val="ro-RO"/>
        </w:rPr>
        <w:t>T</w:t>
      </w:r>
      <w:r w:rsidR="00C16BBE">
        <w:rPr>
          <w:rFonts w:ascii="Times New Roman" w:hAnsi="Times New Roman"/>
          <w:sz w:val="24"/>
          <w:szCs w:val="24"/>
          <w:lang w:val="ro-RO"/>
        </w:rPr>
        <w:t>.</w:t>
      </w:r>
      <w:r w:rsidRPr="006D4047">
        <w:rPr>
          <w:rFonts w:ascii="Times New Roman" w:hAnsi="Times New Roman"/>
          <w:sz w:val="24"/>
          <w:szCs w:val="24"/>
          <w:lang w:val="ro-RO"/>
        </w:rPr>
        <w:t xml:space="preserve"> Sălaj: Informaţii clasificate, la Centrul de Pregătire Sovata: Elemente de tehnoredactare, Drept procesual penal, registratură şi deontologie, Drept procesual penal, ECRIS</w:t>
      </w:r>
    </w:p>
    <w:p w:rsidR="00B37DE7" w:rsidRDefault="00B37DE7" w:rsidP="00CC5C11">
      <w:pPr>
        <w:jc w:val="both"/>
        <w:rPr>
          <w:color w:val="FF0000"/>
        </w:rPr>
      </w:pPr>
    </w:p>
    <w:p w:rsidR="00885B94" w:rsidRDefault="00885B94" w:rsidP="00CC5C11">
      <w:pPr>
        <w:jc w:val="both"/>
        <w:rPr>
          <w:color w:val="FF0000"/>
        </w:rPr>
      </w:pPr>
    </w:p>
    <w:p w:rsidR="00CC197A" w:rsidRDefault="00F11992" w:rsidP="00045FA5">
      <w:pPr>
        <w:pStyle w:val="Subtitle"/>
        <w:ind w:firstLine="720"/>
      </w:pPr>
      <w:r>
        <w:t>I</w:t>
      </w:r>
      <w:r w:rsidR="00255512" w:rsidRPr="006D4047">
        <w:t>I</w:t>
      </w:r>
      <w:r w:rsidR="004B7DC5">
        <w:t>.3</w:t>
      </w:r>
      <w:r w:rsidR="00CC197A" w:rsidRPr="00C234FF">
        <w:t>. Resursele materiale aflate la dis</w:t>
      </w:r>
      <w:r w:rsidR="006D4047">
        <w:t>poziţia parchetului în anul 2017</w:t>
      </w:r>
    </w:p>
    <w:p w:rsidR="006D4047" w:rsidRPr="006D4047" w:rsidRDefault="006D4047" w:rsidP="006D4047"/>
    <w:p w:rsidR="00CC197A" w:rsidRPr="006D4047" w:rsidRDefault="00CC197A" w:rsidP="00CC197A">
      <w:pPr>
        <w:ind w:firstLine="900"/>
        <w:jc w:val="both"/>
      </w:pPr>
      <w:r w:rsidRPr="006D4047">
        <w:rPr>
          <w:b/>
          <w:bCs/>
        </w:rPr>
        <w:t> </w:t>
      </w:r>
      <w:r w:rsidRPr="006D4047">
        <w:t>În cursul anului 201</w:t>
      </w:r>
      <w:r w:rsidR="00CA1CA0" w:rsidRPr="006D4047">
        <w:t>7</w:t>
      </w:r>
      <w:r w:rsidRPr="006D4047">
        <w:t xml:space="preserve">, Parchetul de pe lângă Curtea de Apel Cluj şi unităţile subordonate a avut un buget (cheltuieli de personal, bunuri şi servicii, cheltuieli de capital) de  </w:t>
      </w:r>
      <w:r w:rsidR="00CC5C11" w:rsidRPr="006D4047">
        <w:t xml:space="preserve">61.190.825 lei, faţă de bugetul din anul 2016 de </w:t>
      </w:r>
      <w:r w:rsidR="00CA1CA0" w:rsidRPr="006D4047">
        <w:t>45.424.580</w:t>
      </w:r>
      <w:r w:rsidR="00CC5C11" w:rsidRPr="006D4047">
        <w:t xml:space="preserve"> lei o creştere de </w:t>
      </w:r>
      <w:r w:rsidR="00CA1CA0" w:rsidRPr="006D4047">
        <w:t xml:space="preserve">15.766.245 </w:t>
      </w:r>
      <w:r w:rsidR="00CC5C11" w:rsidRPr="006D4047">
        <w:t xml:space="preserve">lei, respectiv de </w:t>
      </w:r>
      <w:r w:rsidR="00CA1CA0" w:rsidRPr="006D4047">
        <w:t xml:space="preserve">34,70 </w:t>
      </w:r>
      <w:r w:rsidR="00CC5C11" w:rsidRPr="006D4047">
        <w:t>%.</w:t>
      </w:r>
    </w:p>
    <w:p w:rsidR="00CC5C11" w:rsidRPr="006D4047" w:rsidRDefault="00CC5C11" w:rsidP="00CC197A">
      <w:pPr>
        <w:ind w:firstLine="900"/>
        <w:jc w:val="both"/>
      </w:pPr>
      <w:r w:rsidRPr="006D4047">
        <w:t xml:space="preserve">Din cei 61.190.895 lei, 56.998.425 lei reprezintă cheltuieli de personal, 2.642.000 lei reprezintă cheltuieli cu bunurile şi serviciile, 1.287.610 lei, reprezintă alte cheltuieli, iar 262.860 reprezintă cheltuieli de capital. </w:t>
      </w:r>
    </w:p>
    <w:p w:rsidR="00CA1CA0" w:rsidRPr="006D4047" w:rsidRDefault="00CC197A" w:rsidP="00CC197A">
      <w:pPr>
        <w:ind w:firstLine="900"/>
        <w:jc w:val="both"/>
        <w:rPr>
          <w:rStyle w:val="tab"/>
        </w:rPr>
      </w:pPr>
      <w:r w:rsidRPr="006D4047">
        <w:t>În general, sediile alocate funcţionării unităţilor de parchet oferă</w:t>
      </w:r>
      <w:r w:rsidR="00C16BBE">
        <w:t xml:space="preserve"> condiţiile de lucru decente, însă există condiţii improprii de muncă, generate de lipsa spaţiului suficient la </w:t>
      </w:r>
      <w:r w:rsidRPr="006D4047">
        <w:t xml:space="preserve">unităţile care funcţionează în clădirea Palatul de Justiţie din Cluj-Napoca, </w:t>
      </w:r>
      <w:r w:rsidRPr="006D4047">
        <w:rPr>
          <w:bCs/>
        </w:rPr>
        <w:t xml:space="preserve">proprietatea statului român, prin Ministerul Justiţiei, </w:t>
      </w:r>
      <w:r w:rsidRPr="006D4047">
        <w:rPr>
          <w:rStyle w:val="tab"/>
        </w:rPr>
        <w:t>aflat în administrarea Tribunalului Cluj</w:t>
      </w:r>
      <w:r w:rsidR="00CC5C11" w:rsidRPr="006D4047">
        <w:rPr>
          <w:rStyle w:val="tab"/>
        </w:rPr>
        <w:t xml:space="preserve">, </w:t>
      </w:r>
      <w:r w:rsidR="00CA1CA0" w:rsidRPr="006D4047">
        <w:rPr>
          <w:rStyle w:val="tab"/>
        </w:rPr>
        <w:t xml:space="preserve">respectiv la Parchetul de pe lângă Tribunalul Cluj şi Parchetul de pe lângă Judecătoria Cluj-Napoca, </w:t>
      </w:r>
      <w:r w:rsidR="00C16BBE">
        <w:rPr>
          <w:rStyle w:val="tab"/>
        </w:rPr>
        <w:t xml:space="preserve">precum şi la </w:t>
      </w:r>
      <w:r w:rsidR="00CC5C11" w:rsidRPr="006D4047">
        <w:rPr>
          <w:rStyle w:val="tab"/>
        </w:rPr>
        <w:t>Parchetul de</w:t>
      </w:r>
      <w:r w:rsidR="00CA1CA0" w:rsidRPr="006D4047">
        <w:rPr>
          <w:rStyle w:val="tab"/>
        </w:rPr>
        <w:t xml:space="preserve"> </w:t>
      </w:r>
      <w:r w:rsidR="00CC5C11" w:rsidRPr="006D4047">
        <w:rPr>
          <w:rStyle w:val="tab"/>
        </w:rPr>
        <w:t>pe</w:t>
      </w:r>
      <w:r w:rsidR="00C16BBE">
        <w:rPr>
          <w:rStyle w:val="tab"/>
        </w:rPr>
        <w:t xml:space="preserve"> lângă Judecătoria Târgu Lăpuş şi </w:t>
      </w:r>
      <w:r w:rsidR="00CA1CA0" w:rsidRPr="006D4047">
        <w:rPr>
          <w:rStyle w:val="tab"/>
        </w:rPr>
        <w:t xml:space="preserve">Parchetul de pe lângă Judecătoria </w:t>
      </w:r>
      <w:r w:rsidR="00CC5C11" w:rsidRPr="006D4047">
        <w:rPr>
          <w:rStyle w:val="tab"/>
        </w:rPr>
        <w:t>Beclean</w:t>
      </w:r>
      <w:r w:rsidRPr="006D4047">
        <w:rPr>
          <w:rStyle w:val="tab"/>
        </w:rPr>
        <w:t xml:space="preserve">. </w:t>
      </w:r>
    </w:p>
    <w:p w:rsidR="00CC197A" w:rsidRPr="006D4047" w:rsidRDefault="00CC197A" w:rsidP="00CC197A">
      <w:pPr>
        <w:ind w:firstLine="900"/>
        <w:jc w:val="both"/>
        <w:rPr>
          <w:rStyle w:val="tab"/>
        </w:rPr>
      </w:pPr>
      <w:r w:rsidRPr="006D4047">
        <w:rPr>
          <w:rStyle w:val="tab"/>
        </w:rPr>
        <w:t>Prin H.G. nr.497/2015, un imobil aflat în apropierea Palatului de Justiţie din municipiul Cluj-Napoca, a fost transmis din administrarea Ministerului Apărării Naţionale în cea a Ministerului Public, pentru a fi reabilitat şi utilizat ca sediu pentru Parchetul de pe lângă Tribunalul Cluj şi Parchetul de pe lângă Judecătoria Cluj-Napoca, investiţia aflându-se în curs de derulare.</w:t>
      </w:r>
    </w:p>
    <w:p w:rsidR="004B7DC5" w:rsidRDefault="004B7DC5" w:rsidP="004B7DC5"/>
    <w:p w:rsidR="00C16BBE" w:rsidRDefault="00C16BBE" w:rsidP="00C16BBE">
      <w:pPr>
        <w:pStyle w:val="Heading1"/>
        <w:rPr>
          <w:sz w:val="24"/>
          <w:szCs w:val="24"/>
        </w:rPr>
      </w:pPr>
      <w:r w:rsidRPr="008A3B6C">
        <w:rPr>
          <w:sz w:val="24"/>
          <w:szCs w:val="24"/>
        </w:rPr>
        <w:t xml:space="preserve">CAPITOLUL IV. CONCLUZII </w:t>
      </w:r>
    </w:p>
    <w:p w:rsidR="00885B94" w:rsidRPr="004B7DC5" w:rsidRDefault="00885B94" w:rsidP="00C16BBE"/>
    <w:p w:rsidR="00C16BBE" w:rsidRPr="00083445" w:rsidRDefault="00C16BBE" w:rsidP="00C16BBE">
      <w:pPr>
        <w:pStyle w:val="Style28"/>
        <w:widowControl/>
        <w:spacing w:line="240" w:lineRule="auto"/>
        <w:rPr>
          <w:rStyle w:val="Emphasis"/>
        </w:rPr>
      </w:pPr>
      <w:r w:rsidRPr="00083445">
        <w:rPr>
          <w:rStyle w:val="Emphasis"/>
        </w:rPr>
        <w:t>Aspectele relevante ale activităţii procurorilor în cursul anului 2017 sunt următoarele:</w:t>
      </w:r>
    </w:p>
    <w:p w:rsidR="00C16BBE" w:rsidRPr="00083445" w:rsidRDefault="00C16BBE" w:rsidP="00C16BBE">
      <w:pPr>
        <w:pStyle w:val="Style28"/>
        <w:widowControl/>
        <w:spacing w:line="240" w:lineRule="auto"/>
        <w:rPr>
          <w:bCs/>
        </w:rPr>
      </w:pPr>
      <w:r w:rsidRPr="00083445">
        <w:rPr>
          <w:bCs/>
        </w:rPr>
        <w:t>- a scăzut numărul dosarelor de soluţionat;</w:t>
      </w:r>
    </w:p>
    <w:p w:rsidR="00C16BBE" w:rsidRPr="00083445" w:rsidRDefault="00C16BBE" w:rsidP="00C16BBE">
      <w:pPr>
        <w:pStyle w:val="Style28"/>
        <w:widowControl/>
        <w:spacing w:line="240" w:lineRule="auto"/>
        <w:rPr>
          <w:bCs/>
        </w:rPr>
      </w:pPr>
      <w:r w:rsidRPr="00083445">
        <w:rPr>
          <w:bCs/>
        </w:rPr>
        <w:t>- au fost soluţionate mai multe dosare, a scăzut numărul inculpaţilor trimişi în judecată;</w:t>
      </w:r>
    </w:p>
    <w:p w:rsidR="00C16BBE" w:rsidRPr="00083445" w:rsidRDefault="00C16BBE" w:rsidP="00C16BBE">
      <w:pPr>
        <w:pStyle w:val="Style28"/>
        <w:widowControl/>
        <w:spacing w:line="240" w:lineRule="auto"/>
        <w:rPr>
          <w:bCs/>
        </w:rPr>
      </w:pPr>
      <w:r w:rsidRPr="00083445">
        <w:rPr>
          <w:bCs/>
        </w:rPr>
        <w:t xml:space="preserve">- </w:t>
      </w:r>
      <w:r w:rsidR="004D0F9F">
        <w:rPr>
          <w:bCs/>
        </w:rPr>
        <w:t xml:space="preserve">a </w:t>
      </w:r>
      <w:r w:rsidRPr="00083445">
        <w:rPr>
          <w:bCs/>
        </w:rPr>
        <w:t>scăzut stocul de dosare rămase în lucru;</w:t>
      </w:r>
    </w:p>
    <w:p w:rsidR="00C16BBE" w:rsidRPr="00083445" w:rsidRDefault="00C16BBE" w:rsidP="00C16BBE">
      <w:pPr>
        <w:pStyle w:val="Style28"/>
        <w:widowControl/>
        <w:spacing w:line="240" w:lineRule="auto"/>
        <w:rPr>
          <w:bCs/>
        </w:rPr>
      </w:pPr>
      <w:r w:rsidRPr="00083445">
        <w:rPr>
          <w:bCs/>
        </w:rPr>
        <w:t>- a crescut numărul rechizitoriilor şi al acordurilor de recunoaştere a vinovăţiei în ceea ce priveşte infracţiunile de corupţie, a scăzut numărul dosarelor înregistrate;</w:t>
      </w:r>
    </w:p>
    <w:p w:rsidR="00C16BBE" w:rsidRPr="00083445" w:rsidRDefault="00C16BBE" w:rsidP="00C16BBE">
      <w:pPr>
        <w:pStyle w:val="Style28"/>
        <w:widowControl/>
        <w:spacing w:line="240" w:lineRule="auto"/>
        <w:rPr>
          <w:bCs/>
        </w:rPr>
      </w:pPr>
      <w:r w:rsidRPr="00083445">
        <w:rPr>
          <w:bCs/>
        </w:rPr>
        <w:t>- a crescut numărul rechizitoriilor privind infracţiunile de spălare de bani;</w:t>
      </w:r>
    </w:p>
    <w:p w:rsidR="00C16BBE" w:rsidRPr="00083445" w:rsidRDefault="00C16BBE" w:rsidP="00C16BBE">
      <w:pPr>
        <w:pStyle w:val="Style28"/>
        <w:widowControl/>
        <w:spacing w:line="240" w:lineRule="auto"/>
        <w:rPr>
          <w:bCs/>
        </w:rPr>
      </w:pPr>
      <w:r w:rsidRPr="00083445">
        <w:rPr>
          <w:bCs/>
        </w:rPr>
        <w:lastRenderedPageBreak/>
        <w:t>- a crescut numărul dosarelor soluţionate, al soluţiilor de trimitere în judecată, al măsurilor asigurătorii privind dosarele având drept obiect infracţiuni silvice;</w:t>
      </w:r>
    </w:p>
    <w:p w:rsidR="00C16BBE" w:rsidRPr="00083445" w:rsidRDefault="00C16BBE" w:rsidP="00C16BBE">
      <w:pPr>
        <w:pStyle w:val="Style28"/>
        <w:widowControl/>
        <w:spacing w:line="240" w:lineRule="auto"/>
        <w:rPr>
          <w:bCs/>
        </w:rPr>
      </w:pPr>
      <w:r w:rsidRPr="00083445">
        <w:rPr>
          <w:bCs/>
        </w:rPr>
        <w:t>- au fost soluţionate mai multe dosare de urmărire penală, au fost întocmite mai multe rechizitorii privind infracţiuni date în competenţa proprie a procurorului;</w:t>
      </w:r>
    </w:p>
    <w:p w:rsidR="00C16BBE" w:rsidRPr="00083445" w:rsidRDefault="00C16BBE" w:rsidP="00C16BBE">
      <w:pPr>
        <w:pStyle w:val="Style28"/>
        <w:widowControl/>
        <w:spacing w:line="240" w:lineRule="auto"/>
        <w:rPr>
          <w:bCs/>
        </w:rPr>
      </w:pPr>
      <w:r w:rsidRPr="00083445">
        <w:rPr>
          <w:bCs/>
        </w:rPr>
        <w:t>- a scăzut numărul dosarelor soluţionate, aflate în supravegherea procurorului;</w:t>
      </w:r>
    </w:p>
    <w:p w:rsidR="00C16BBE" w:rsidRPr="00083445" w:rsidRDefault="00C16BBE" w:rsidP="00C16BBE">
      <w:pPr>
        <w:pStyle w:val="Style28"/>
        <w:widowControl/>
        <w:spacing w:line="240" w:lineRule="auto"/>
        <w:rPr>
          <w:bCs/>
        </w:rPr>
      </w:pPr>
      <w:r w:rsidRPr="00083445">
        <w:rPr>
          <w:bCs/>
        </w:rPr>
        <w:t>- a crescut numărul participărilor în cauzele penale, s-au îmbunătăţit co</w:t>
      </w:r>
      <w:r w:rsidR="004D0F9F">
        <w:rPr>
          <w:bCs/>
        </w:rPr>
        <w:t>n</w:t>
      </w:r>
      <w:r w:rsidRPr="00083445">
        <w:rPr>
          <w:bCs/>
        </w:rPr>
        <w:t>siderabil indicii de admitere ai apelurilor şi ai contestaţiilor formulate de procuror;</w:t>
      </w:r>
    </w:p>
    <w:p w:rsidR="00C16BBE" w:rsidRPr="00083445" w:rsidRDefault="00C16BBE" w:rsidP="00C16BBE">
      <w:pPr>
        <w:pStyle w:val="Style28"/>
        <w:widowControl/>
        <w:spacing w:line="240" w:lineRule="auto"/>
        <w:rPr>
          <w:bCs/>
        </w:rPr>
      </w:pPr>
      <w:r w:rsidRPr="00083445">
        <w:rPr>
          <w:bCs/>
        </w:rPr>
        <w:t>- a fost înregistrat un procent extrem de mic de inculpaţi achitaţi: 1,33 % din totalul inculpaţilor trimişi în judecată.</w:t>
      </w:r>
    </w:p>
    <w:p w:rsidR="00C16BBE" w:rsidRPr="00083445" w:rsidRDefault="00C16BBE" w:rsidP="00C16BBE">
      <w:pPr>
        <w:pStyle w:val="Style28"/>
        <w:widowControl/>
        <w:spacing w:line="240" w:lineRule="auto"/>
        <w:rPr>
          <w:bCs/>
        </w:rPr>
      </w:pPr>
      <w:r w:rsidRPr="00083445">
        <w:rPr>
          <w:bCs/>
        </w:rPr>
        <w:t>În ceea ce priveşte resursele umane şi materiale se constată o creştere cu 34% a bugetului Parchetului de pe lângă Curtea de Apel Cluj, respectiv un grad relativ bun de ocupare al posturilor de procuror, excepţie făcând P.J. Beclean şi P.</w:t>
      </w:r>
      <w:r>
        <w:rPr>
          <w:bCs/>
        </w:rPr>
        <w:t>J</w:t>
      </w:r>
      <w:r w:rsidRPr="00083445">
        <w:rPr>
          <w:bCs/>
        </w:rPr>
        <w:t>.</w:t>
      </w:r>
      <w:r>
        <w:rPr>
          <w:bCs/>
        </w:rPr>
        <w:t xml:space="preserve"> </w:t>
      </w:r>
      <w:r w:rsidRPr="00083445">
        <w:rPr>
          <w:bCs/>
        </w:rPr>
        <w:t>Sighetul Marmaţiei unde există probleme serioase de personal.</w:t>
      </w:r>
    </w:p>
    <w:p w:rsidR="00C16BBE" w:rsidRPr="00083445" w:rsidRDefault="00C16BBE" w:rsidP="00C16BBE">
      <w:pPr>
        <w:pStyle w:val="Style28"/>
        <w:widowControl/>
        <w:spacing w:line="240" w:lineRule="auto"/>
        <w:rPr>
          <w:bCs/>
        </w:rPr>
      </w:pPr>
      <w:r w:rsidRPr="00083445">
        <w:rPr>
          <w:bCs/>
        </w:rPr>
        <w:t>În continuare se menţine acută problema spaţiului la P.J. Cluj Napoca, P.T. Cluj, P.J. Beclean şi P.J. Târgu Lăpuş.</w:t>
      </w:r>
    </w:p>
    <w:p w:rsidR="00C16BBE" w:rsidRPr="00083445" w:rsidRDefault="00C16BBE" w:rsidP="00C16BBE">
      <w:pPr>
        <w:pStyle w:val="Style28"/>
        <w:widowControl/>
        <w:spacing w:line="240" w:lineRule="auto"/>
        <w:rPr>
          <w:bCs/>
        </w:rPr>
      </w:pPr>
    </w:p>
    <w:p w:rsidR="00C16BBE" w:rsidRPr="00083445" w:rsidRDefault="00C16BBE" w:rsidP="00C16BBE">
      <w:pPr>
        <w:pStyle w:val="Style28"/>
        <w:widowControl/>
        <w:spacing w:line="240" w:lineRule="auto"/>
        <w:rPr>
          <w:rStyle w:val="Emphasis"/>
        </w:rPr>
      </w:pPr>
      <w:r w:rsidRPr="00083445">
        <w:rPr>
          <w:rStyle w:val="Emphasis"/>
        </w:rPr>
        <w:t>Priorităţile anului 2018:</w:t>
      </w:r>
    </w:p>
    <w:p w:rsidR="00C16BBE" w:rsidRPr="00083445" w:rsidRDefault="00C16BBE" w:rsidP="00C16BBE">
      <w:pPr>
        <w:pStyle w:val="Style28"/>
        <w:widowControl/>
        <w:spacing w:line="240" w:lineRule="auto"/>
        <w:rPr>
          <w:bCs/>
        </w:rPr>
      </w:pPr>
      <w:r w:rsidRPr="00083445">
        <w:rPr>
          <w:bCs/>
        </w:rPr>
        <w:t>Principalul aspect care va fi urmărit în cursul anului 2018 este soluţionarea cu celeritate a dosarelor de urmărire penală, scopul fiind soluţionarea do</w:t>
      </w:r>
      <w:r w:rsidR="006D0C06">
        <w:rPr>
          <w:bCs/>
        </w:rPr>
        <w:t>sarelor de urmărire penală într</w:t>
      </w:r>
      <w:r w:rsidRPr="00083445">
        <w:rPr>
          <w:bCs/>
        </w:rPr>
        <w:t xml:space="preserve">-un termen rezonabil; în vederea îndeplinirii acestui obiectiv vor fi luate măsuri </w:t>
      </w:r>
      <w:r>
        <w:rPr>
          <w:bCs/>
        </w:rPr>
        <w:t xml:space="preserve">de ordin </w:t>
      </w:r>
      <w:r w:rsidRPr="00083445">
        <w:rPr>
          <w:bCs/>
        </w:rPr>
        <w:t>administrativ pentru creşterea eficienţei activităţii de supraveghere a urmăririi penale, prin punerea în valoare a principi</w:t>
      </w:r>
      <w:r>
        <w:rPr>
          <w:bCs/>
        </w:rPr>
        <w:t>u</w:t>
      </w:r>
      <w:r w:rsidRPr="00083445">
        <w:rPr>
          <w:bCs/>
        </w:rPr>
        <w:t xml:space="preserve">lui oportunităţii urmăririi penale, respectiv prin îndemanarea părţilor la soluţionarea conflictelor prin mijloace alternative: în special medierea. </w:t>
      </w:r>
      <w:r w:rsidR="00885B94">
        <w:rPr>
          <w:bCs/>
        </w:rPr>
        <w:t>Toto</w:t>
      </w:r>
      <w:r w:rsidRPr="00083445">
        <w:rPr>
          <w:bCs/>
        </w:rPr>
        <w:t>dată, se recomandă tuturor procurorilor din cadrul Parchetului de pe lângă Curtea de Apel Cluj şi a parchetelor subordoante o atenţie sporită asupra respectării drepturilor persoanelor vătămate şi a victimelor infracţiunilor.</w:t>
      </w:r>
    </w:p>
    <w:p w:rsidR="00C16BBE" w:rsidRPr="00083445" w:rsidRDefault="00C16BBE" w:rsidP="00C16BBE">
      <w:pPr>
        <w:pStyle w:val="Style28"/>
        <w:widowControl/>
        <w:spacing w:line="240" w:lineRule="auto"/>
        <w:rPr>
          <w:bCs/>
        </w:rPr>
      </w:pPr>
      <w:r w:rsidRPr="00083445">
        <w:rPr>
          <w:bCs/>
        </w:rPr>
        <w:t>A două zonă de interes o reprezintă creşterea eficienţei în ceea ce priveşte soluţionarea dosarelor privind infracţiunile din domeniile prioritare, accentul urmând a se pune pe soluţionarea cu celeritate a acestor dosare, pe luarea măsurilor asigurătorii în vederea reparării pagubei produse, pe identificarea tuturor persoanelor vinovate de săvârşirea acestor fapte, pe folosirea cât mai eficientă a resurselor materiale şi umane, prin soluţionarea cauzelor complexe.</w:t>
      </w:r>
    </w:p>
    <w:p w:rsidR="00C16BBE" w:rsidRPr="00083445" w:rsidRDefault="00C16BBE" w:rsidP="00C16BBE">
      <w:pPr>
        <w:pStyle w:val="Style28"/>
        <w:widowControl/>
        <w:spacing w:line="240" w:lineRule="auto"/>
        <w:rPr>
          <w:bCs/>
        </w:rPr>
      </w:pPr>
      <w:r w:rsidRPr="00083445">
        <w:rPr>
          <w:bCs/>
        </w:rPr>
        <w:t>Raportat la rolul pe care îl are Parchetul de pe lângă Curtea de Apel Cluj în noua arhitectură a sistemului penal din România, curţile de apel fiind instanţe de ultim grad pentru majoritatea cauzelor penale, una dintre priorităţile princ</w:t>
      </w:r>
      <w:bookmarkStart w:id="0" w:name="_GoBack"/>
      <w:bookmarkEnd w:id="0"/>
      <w:r w:rsidRPr="00083445">
        <w:rPr>
          <w:bCs/>
        </w:rPr>
        <w:t xml:space="preserve">ipale </w:t>
      </w:r>
      <w:r w:rsidR="00885B94">
        <w:rPr>
          <w:bCs/>
        </w:rPr>
        <w:t xml:space="preserve">a </w:t>
      </w:r>
      <w:r w:rsidRPr="00083445">
        <w:rPr>
          <w:bCs/>
        </w:rPr>
        <w:t>procurorilor o reprezintă unificarea practicii judiciare, fapt ce implică o atenţie sporită acordată sectorului judiciar, respectiv creşterea eficienţei acestui sector: prin majorarea numărului de procurori care participă la judecarea cauzelor, prin încurajarea unei bune comunicări între procurori, prin stimularea muncii în echipă.</w:t>
      </w:r>
    </w:p>
    <w:p w:rsidR="004375CE" w:rsidRPr="00C16BBE" w:rsidRDefault="004375CE" w:rsidP="00255512">
      <w:pPr>
        <w:pStyle w:val="Style28"/>
        <w:widowControl/>
        <w:spacing w:line="240" w:lineRule="auto"/>
        <w:rPr>
          <w:bCs/>
        </w:rPr>
      </w:pPr>
    </w:p>
    <w:p w:rsidR="00CC197A" w:rsidRPr="00885B94" w:rsidRDefault="00CC197A" w:rsidP="00CC197A">
      <w:pPr>
        <w:jc w:val="center"/>
        <w:rPr>
          <w:i/>
        </w:rPr>
      </w:pPr>
      <w:r w:rsidRPr="00885B94">
        <w:rPr>
          <w:i/>
        </w:rPr>
        <w:t>PROCUROR GENERAL,</w:t>
      </w:r>
    </w:p>
    <w:p w:rsidR="00CC197A" w:rsidRPr="00C234FF" w:rsidRDefault="00CC197A" w:rsidP="005B4F4A">
      <w:pPr>
        <w:jc w:val="center"/>
      </w:pPr>
      <w:r w:rsidRPr="00885B94">
        <w:rPr>
          <w:i/>
        </w:rPr>
        <w:t>Ana Maria Edu</w:t>
      </w:r>
    </w:p>
    <w:p w:rsidR="0006098A" w:rsidRDefault="0006098A"/>
    <w:sectPr w:rsidR="0006098A" w:rsidSect="000F6E0E">
      <w:footerReference w:type="default" r:id="rId16"/>
      <w:pgSz w:w="12240" w:h="15840"/>
      <w:pgMar w:top="1411" w:right="1411" w:bottom="1411" w:left="1411"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FBF" w:rsidRDefault="00F54FBF" w:rsidP="00CC197A">
      <w:r>
        <w:separator/>
      </w:r>
    </w:p>
  </w:endnote>
  <w:endnote w:type="continuationSeparator" w:id="0">
    <w:p w:rsidR="00F54FBF" w:rsidRDefault="00F54FBF" w:rsidP="00CC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06079369"/>
      <w:docPartObj>
        <w:docPartGallery w:val="Page Numbers (Bottom of Page)"/>
        <w:docPartUnique/>
      </w:docPartObj>
    </w:sdtPr>
    <w:sdtEndPr>
      <w:rPr>
        <w:noProof/>
      </w:rPr>
    </w:sdtEndPr>
    <w:sdtContent>
      <w:p w:rsidR="00F54FBF" w:rsidRPr="00D27FC8" w:rsidRDefault="00CD3DAD">
        <w:pPr>
          <w:pStyle w:val="Footer"/>
          <w:jc w:val="center"/>
          <w:rPr>
            <w:sz w:val="20"/>
            <w:szCs w:val="20"/>
          </w:rPr>
        </w:pPr>
        <w:r w:rsidRPr="00D27FC8">
          <w:rPr>
            <w:sz w:val="20"/>
            <w:szCs w:val="20"/>
          </w:rPr>
          <w:fldChar w:fldCharType="begin"/>
        </w:r>
        <w:r w:rsidR="00F54FBF" w:rsidRPr="00D27FC8">
          <w:rPr>
            <w:sz w:val="20"/>
            <w:szCs w:val="20"/>
          </w:rPr>
          <w:instrText xml:space="preserve"> PAGE   \* MERGEFORMAT </w:instrText>
        </w:r>
        <w:r w:rsidRPr="00D27FC8">
          <w:rPr>
            <w:sz w:val="20"/>
            <w:szCs w:val="20"/>
          </w:rPr>
          <w:fldChar w:fldCharType="separate"/>
        </w:r>
        <w:r w:rsidR="002F261C">
          <w:rPr>
            <w:noProof/>
            <w:sz w:val="20"/>
            <w:szCs w:val="20"/>
          </w:rPr>
          <w:t>23</w:t>
        </w:r>
        <w:r w:rsidRPr="00D27FC8">
          <w:rPr>
            <w:noProof/>
            <w:sz w:val="20"/>
            <w:szCs w:val="20"/>
          </w:rPr>
          <w:fldChar w:fldCharType="end"/>
        </w:r>
      </w:p>
    </w:sdtContent>
  </w:sdt>
  <w:p w:rsidR="00F54FBF" w:rsidRDefault="00F54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FBF" w:rsidRDefault="00F54FBF" w:rsidP="00CC197A">
      <w:r>
        <w:separator/>
      </w:r>
    </w:p>
  </w:footnote>
  <w:footnote w:type="continuationSeparator" w:id="0">
    <w:p w:rsidR="00F54FBF" w:rsidRDefault="00F54FBF" w:rsidP="00CC197A">
      <w:r>
        <w:continuationSeparator/>
      </w:r>
    </w:p>
  </w:footnote>
  <w:footnote w:id="1">
    <w:p w:rsidR="00F54FBF" w:rsidRDefault="00F54FBF" w:rsidP="00CC197A">
      <w:pPr>
        <w:pStyle w:val="FootnoteText"/>
      </w:pPr>
      <w:r>
        <w:rPr>
          <w:rStyle w:val="FootnoteReference"/>
        </w:rPr>
        <w:footnoteRef/>
      </w:r>
      <w:r>
        <w:t xml:space="preserve"> Conform datelor statistice publicate de I.N.S.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938F2"/>
    <w:multiLevelType w:val="hybridMultilevel"/>
    <w:tmpl w:val="A0E4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A7A5F"/>
    <w:multiLevelType w:val="hybridMultilevel"/>
    <w:tmpl w:val="5C2C9002"/>
    <w:lvl w:ilvl="0" w:tplc="C6B838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87A6A68"/>
    <w:multiLevelType w:val="hybridMultilevel"/>
    <w:tmpl w:val="133093D0"/>
    <w:lvl w:ilvl="0" w:tplc="1B16762A">
      <w:start w:val="1"/>
      <w:numFmt w:val="decimal"/>
      <w:lvlText w:val="%1."/>
      <w:lvlJc w:val="left"/>
      <w:pPr>
        <w:ind w:left="170" w:hanging="57"/>
      </w:pPr>
      <w:rPr>
        <w:rFonts w:hint="default"/>
        <w:sz w:val="16"/>
        <w:szCs w:val="1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2AF04C4"/>
    <w:multiLevelType w:val="hybridMultilevel"/>
    <w:tmpl w:val="40E8634E"/>
    <w:lvl w:ilvl="0" w:tplc="33768E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3A12FBA"/>
    <w:multiLevelType w:val="hybridMultilevel"/>
    <w:tmpl w:val="0384608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7A27A6"/>
    <w:multiLevelType w:val="hybridMultilevel"/>
    <w:tmpl w:val="7FB61072"/>
    <w:lvl w:ilvl="0" w:tplc="908A617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6177FF9"/>
    <w:multiLevelType w:val="hybridMultilevel"/>
    <w:tmpl w:val="CBB44AA0"/>
    <w:lvl w:ilvl="0" w:tplc="09DEE8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A524EFB"/>
    <w:multiLevelType w:val="hybridMultilevel"/>
    <w:tmpl w:val="FAC0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B0C63"/>
    <w:multiLevelType w:val="hybridMultilevel"/>
    <w:tmpl w:val="DF10FAD2"/>
    <w:lvl w:ilvl="0" w:tplc="9B2C8BF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20C3BB5"/>
    <w:multiLevelType w:val="hybridMultilevel"/>
    <w:tmpl w:val="7D28D98C"/>
    <w:lvl w:ilvl="0" w:tplc="FD4A9FD6">
      <w:start w:val="5"/>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6DD968E0"/>
    <w:multiLevelType w:val="hybridMultilevel"/>
    <w:tmpl w:val="AB7E7E38"/>
    <w:lvl w:ilvl="0" w:tplc="AA10C6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DE7689F"/>
    <w:multiLevelType w:val="hybridMultilevel"/>
    <w:tmpl w:val="9A8C5C74"/>
    <w:lvl w:ilvl="0" w:tplc="47BE9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7"/>
  </w:num>
  <w:num w:numId="4">
    <w:abstractNumId w:val="0"/>
  </w:num>
  <w:num w:numId="5">
    <w:abstractNumId w:val="11"/>
  </w:num>
  <w:num w:numId="6">
    <w:abstractNumId w:val="10"/>
  </w:num>
  <w:num w:numId="7">
    <w:abstractNumId w:val="8"/>
  </w:num>
  <w:num w:numId="8">
    <w:abstractNumId w:val="5"/>
  </w:num>
  <w:num w:numId="9">
    <w:abstractNumId w:val="3"/>
  </w:num>
  <w:num w:numId="10">
    <w:abstractNumId w:val="1"/>
  </w:num>
  <w:num w:numId="11">
    <w:abstractNumId w:val="6"/>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7A"/>
    <w:rsid w:val="00045FA5"/>
    <w:rsid w:val="0006098A"/>
    <w:rsid w:val="000731B3"/>
    <w:rsid w:val="000E2AE3"/>
    <w:rsid w:val="000F2A0C"/>
    <w:rsid w:val="000F6E0E"/>
    <w:rsid w:val="00107565"/>
    <w:rsid w:val="00135CAC"/>
    <w:rsid w:val="001644E8"/>
    <w:rsid w:val="00207163"/>
    <w:rsid w:val="00244BF6"/>
    <w:rsid w:val="00255512"/>
    <w:rsid w:val="00267FF2"/>
    <w:rsid w:val="00286D99"/>
    <w:rsid w:val="002F261C"/>
    <w:rsid w:val="003065D4"/>
    <w:rsid w:val="003115E3"/>
    <w:rsid w:val="00322D57"/>
    <w:rsid w:val="003337D9"/>
    <w:rsid w:val="003B209F"/>
    <w:rsid w:val="003D0486"/>
    <w:rsid w:val="004055E9"/>
    <w:rsid w:val="004375CE"/>
    <w:rsid w:val="00442278"/>
    <w:rsid w:val="00445A81"/>
    <w:rsid w:val="0045590D"/>
    <w:rsid w:val="00463828"/>
    <w:rsid w:val="004B7DC5"/>
    <w:rsid w:val="004D0F9F"/>
    <w:rsid w:val="005346A9"/>
    <w:rsid w:val="00553910"/>
    <w:rsid w:val="005551D0"/>
    <w:rsid w:val="00587455"/>
    <w:rsid w:val="005B4F4A"/>
    <w:rsid w:val="005F233B"/>
    <w:rsid w:val="005F38BE"/>
    <w:rsid w:val="0064331E"/>
    <w:rsid w:val="00685DC5"/>
    <w:rsid w:val="00687258"/>
    <w:rsid w:val="006A11B8"/>
    <w:rsid w:val="006A3A3B"/>
    <w:rsid w:val="006B4D03"/>
    <w:rsid w:val="006D0C06"/>
    <w:rsid w:val="006D4047"/>
    <w:rsid w:val="006E1A3B"/>
    <w:rsid w:val="006E25A6"/>
    <w:rsid w:val="00734C8F"/>
    <w:rsid w:val="0074246D"/>
    <w:rsid w:val="00755749"/>
    <w:rsid w:val="00773175"/>
    <w:rsid w:val="00790B2B"/>
    <w:rsid w:val="007A0BF6"/>
    <w:rsid w:val="007C1FCB"/>
    <w:rsid w:val="007F0C53"/>
    <w:rsid w:val="00861D22"/>
    <w:rsid w:val="00871626"/>
    <w:rsid w:val="00885B94"/>
    <w:rsid w:val="008E14BD"/>
    <w:rsid w:val="008F0EAC"/>
    <w:rsid w:val="008F25F6"/>
    <w:rsid w:val="0097550C"/>
    <w:rsid w:val="009917D5"/>
    <w:rsid w:val="009B1EF6"/>
    <w:rsid w:val="009E1321"/>
    <w:rsid w:val="009E5A3E"/>
    <w:rsid w:val="00A026B7"/>
    <w:rsid w:val="00A07946"/>
    <w:rsid w:val="00A4089F"/>
    <w:rsid w:val="00A62FCB"/>
    <w:rsid w:val="00AF5401"/>
    <w:rsid w:val="00B07429"/>
    <w:rsid w:val="00B37DE7"/>
    <w:rsid w:val="00B56981"/>
    <w:rsid w:val="00BC629D"/>
    <w:rsid w:val="00BD5BC5"/>
    <w:rsid w:val="00BD6DE5"/>
    <w:rsid w:val="00C16BBE"/>
    <w:rsid w:val="00C310A3"/>
    <w:rsid w:val="00C32535"/>
    <w:rsid w:val="00C46D5D"/>
    <w:rsid w:val="00C56389"/>
    <w:rsid w:val="00C97C23"/>
    <w:rsid w:val="00CA1CA0"/>
    <w:rsid w:val="00CA7EEB"/>
    <w:rsid w:val="00CB5CE6"/>
    <w:rsid w:val="00CC197A"/>
    <w:rsid w:val="00CC5C11"/>
    <w:rsid w:val="00CD3DAD"/>
    <w:rsid w:val="00CF3DD1"/>
    <w:rsid w:val="00D27FC8"/>
    <w:rsid w:val="00D316C7"/>
    <w:rsid w:val="00D8605A"/>
    <w:rsid w:val="00E10B65"/>
    <w:rsid w:val="00E52247"/>
    <w:rsid w:val="00E569E5"/>
    <w:rsid w:val="00E84EC6"/>
    <w:rsid w:val="00E93FB8"/>
    <w:rsid w:val="00EA0977"/>
    <w:rsid w:val="00EB2B00"/>
    <w:rsid w:val="00ED582A"/>
    <w:rsid w:val="00F06249"/>
    <w:rsid w:val="00F11992"/>
    <w:rsid w:val="00F353CE"/>
    <w:rsid w:val="00F54FBF"/>
    <w:rsid w:val="00FA1CCB"/>
    <w:rsid w:val="00FA7ACC"/>
    <w:rsid w:val="00FC55F7"/>
    <w:rsid w:val="00FF7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docId w15:val="{CEA910B2-E777-4B7B-A8C0-42A150D4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97A"/>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CC197A"/>
    <w:pPr>
      <w:keepNext/>
      <w:spacing w:before="240" w:after="60"/>
      <w:jc w:val="center"/>
      <w:outlineLvl w:val="0"/>
    </w:pPr>
    <w:rPr>
      <w:rFonts w:cs="Arial"/>
      <w:b/>
      <w:bCs/>
      <w:kern w:val="32"/>
      <w:sz w:val="32"/>
      <w:szCs w:val="32"/>
    </w:rPr>
  </w:style>
  <w:style w:type="paragraph" w:styleId="Heading2">
    <w:name w:val="heading 2"/>
    <w:basedOn w:val="Normal"/>
    <w:link w:val="Heading2Char"/>
    <w:qFormat/>
    <w:rsid w:val="00CC197A"/>
    <w:pPr>
      <w:keepNext/>
      <w:snapToGrid w:val="0"/>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97A"/>
    <w:rPr>
      <w:rFonts w:ascii="Times New Roman" w:eastAsia="Times New Roman" w:hAnsi="Times New Roman" w:cs="Arial"/>
      <w:b/>
      <w:bCs/>
      <w:kern w:val="32"/>
      <w:sz w:val="32"/>
      <w:szCs w:val="32"/>
      <w:lang w:val="ro-RO"/>
    </w:rPr>
  </w:style>
  <w:style w:type="character" w:customStyle="1" w:styleId="Heading2Char">
    <w:name w:val="Heading 2 Char"/>
    <w:basedOn w:val="DefaultParagraphFont"/>
    <w:link w:val="Heading2"/>
    <w:rsid w:val="00CC197A"/>
    <w:rPr>
      <w:rFonts w:ascii="Times New Roman" w:eastAsia="Times New Roman" w:hAnsi="Times New Roman" w:cs="Times New Roman"/>
      <w:b/>
      <w:sz w:val="32"/>
      <w:szCs w:val="24"/>
      <w:lang w:val="ro-RO"/>
    </w:rPr>
  </w:style>
  <w:style w:type="paragraph" w:styleId="BodyTextIndent">
    <w:name w:val="Body Text Indent"/>
    <w:basedOn w:val="Normal"/>
    <w:link w:val="BodyTextIndentChar"/>
    <w:rsid w:val="00CC197A"/>
    <w:pPr>
      <w:ind w:firstLine="708"/>
    </w:pPr>
    <w:rPr>
      <w:sz w:val="28"/>
      <w:szCs w:val="28"/>
    </w:rPr>
  </w:style>
  <w:style w:type="character" w:customStyle="1" w:styleId="BodyTextIndentChar">
    <w:name w:val="Body Text Indent Char"/>
    <w:basedOn w:val="DefaultParagraphFont"/>
    <w:link w:val="BodyTextIndent"/>
    <w:rsid w:val="00CC197A"/>
    <w:rPr>
      <w:rFonts w:ascii="Times New Roman" w:eastAsia="Times New Roman" w:hAnsi="Times New Roman" w:cs="Times New Roman"/>
      <w:sz w:val="28"/>
      <w:szCs w:val="28"/>
      <w:lang w:val="ro-RO"/>
    </w:rPr>
  </w:style>
  <w:style w:type="paragraph" w:customStyle="1" w:styleId="add14">
    <w:name w:val="add14"/>
    <w:basedOn w:val="Normal"/>
    <w:rsid w:val="00CC197A"/>
    <w:pPr>
      <w:spacing w:line="360" w:lineRule="auto"/>
      <w:ind w:firstLine="720"/>
      <w:jc w:val="both"/>
    </w:pPr>
    <w:rPr>
      <w:rFonts w:ascii="Bookman Old Style" w:hAnsi="Bookman Old Style"/>
      <w:b/>
      <w:bCs/>
    </w:rPr>
  </w:style>
  <w:style w:type="character" w:styleId="PageNumber">
    <w:name w:val="page number"/>
    <w:basedOn w:val="DefaultParagraphFont"/>
    <w:rsid w:val="00CC197A"/>
  </w:style>
  <w:style w:type="paragraph" w:styleId="Footer">
    <w:name w:val="footer"/>
    <w:basedOn w:val="Normal"/>
    <w:link w:val="FooterChar"/>
    <w:uiPriority w:val="99"/>
    <w:rsid w:val="00CC197A"/>
    <w:pPr>
      <w:tabs>
        <w:tab w:val="center" w:pos="4536"/>
        <w:tab w:val="right" w:pos="9072"/>
      </w:tabs>
    </w:pPr>
  </w:style>
  <w:style w:type="character" w:customStyle="1" w:styleId="FooterChar">
    <w:name w:val="Footer Char"/>
    <w:basedOn w:val="DefaultParagraphFont"/>
    <w:link w:val="Footer"/>
    <w:uiPriority w:val="99"/>
    <w:rsid w:val="00CC197A"/>
    <w:rPr>
      <w:rFonts w:ascii="Times New Roman" w:eastAsia="Times New Roman" w:hAnsi="Times New Roman" w:cs="Times New Roman"/>
      <w:sz w:val="24"/>
      <w:szCs w:val="24"/>
      <w:lang w:val="ro-RO"/>
    </w:rPr>
  </w:style>
  <w:style w:type="table" w:styleId="TableGrid">
    <w:name w:val="Table Grid"/>
    <w:basedOn w:val="TableNormal"/>
    <w:rsid w:val="00CC19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rsid w:val="00CC197A"/>
    <w:pPr>
      <w:widowControl w:val="0"/>
      <w:autoSpaceDE w:val="0"/>
      <w:autoSpaceDN w:val="0"/>
      <w:adjustRightInd w:val="0"/>
    </w:pPr>
    <w:rPr>
      <w:lang w:eastAsia="ro-RO"/>
    </w:rPr>
  </w:style>
  <w:style w:type="paragraph" w:customStyle="1" w:styleId="Style12">
    <w:name w:val="Style12"/>
    <w:basedOn w:val="Normal"/>
    <w:rsid w:val="00CC197A"/>
    <w:pPr>
      <w:widowControl w:val="0"/>
      <w:autoSpaceDE w:val="0"/>
      <w:autoSpaceDN w:val="0"/>
      <w:adjustRightInd w:val="0"/>
    </w:pPr>
    <w:rPr>
      <w:lang w:eastAsia="ro-RO"/>
    </w:rPr>
  </w:style>
  <w:style w:type="paragraph" w:customStyle="1" w:styleId="Style19">
    <w:name w:val="Style19"/>
    <w:basedOn w:val="Normal"/>
    <w:rsid w:val="00CC197A"/>
    <w:pPr>
      <w:widowControl w:val="0"/>
      <w:autoSpaceDE w:val="0"/>
      <w:autoSpaceDN w:val="0"/>
      <w:adjustRightInd w:val="0"/>
      <w:spacing w:line="274" w:lineRule="exact"/>
    </w:pPr>
    <w:rPr>
      <w:lang w:eastAsia="ro-RO"/>
    </w:rPr>
  </w:style>
  <w:style w:type="paragraph" w:customStyle="1" w:styleId="Style41">
    <w:name w:val="Style41"/>
    <w:basedOn w:val="Normal"/>
    <w:rsid w:val="00CC197A"/>
    <w:pPr>
      <w:widowControl w:val="0"/>
      <w:autoSpaceDE w:val="0"/>
      <w:autoSpaceDN w:val="0"/>
      <w:adjustRightInd w:val="0"/>
    </w:pPr>
    <w:rPr>
      <w:lang w:eastAsia="ro-RO"/>
    </w:rPr>
  </w:style>
  <w:style w:type="character" w:customStyle="1" w:styleId="FontStyle60">
    <w:name w:val="Font Style60"/>
    <w:rsid w:val="00CC197A"/>
    <w:rPr>
      <w:rFonts w:ascii="Times New Roman" w:hAnsi="Times New Roman" w:cs="Times New Roman"/>
      <w:b/>
      <w:bCs/>
      <w:sz w:val="22"/>
      <w:szCs w:val="22"/>
    </w:rPr>
  </w:style>
  <w:style w:type="character" w:customStyle="1" w:styleId="FontStyle61">
    <w:name w:val="Font Style61"/>
    <w:rsid w:val="00CC197A"/>
    <w:rPr>
      <w:rFonts w:ascii="Franklin Gothic Demi" w:hAnsi="Franklin Gothic Demi" w:cs="Franklin Gothic Demi"/>
      <w:sz w:val="26"/>
      <w:szCs w:val="26"/>
    </w:rPr>
  </w:style>
  <w:style w:type="character" w:customStyle="1" w:styleId="FontStyle62">
    <w:name w:val="Font Style62"/>
    <w:rsid w:val="00CC197A"/>
    <w:rPr>
      <w:rFonts w:ascii="Franklin Gothic Demi" w:hAnsi="Franklin Gothic Demi" w:cs="Franklin Gothic Demi"/>
      <w:sz w:val="26"/>
      <w:szCs w:val="26"/>
    </w:rPr>
  </w:style>
  <w:style w:type="character" w:customStyle="1" w:styleId="FontStyle63">
    <w:name w:val="Font Style63"/>
    <w:rsid w:val="00CC197A"/>
    <w:rPr>
      <w:rFonts w:ascii="Century Gothic" w:hAnsi="Century Gothic" w:cs="Century Gothic"/>
      <w:b/>
      <w:bCs/>
      <w:sz w:val="26"/>
      <w:szCs w:val="26"/>
    </w:rPr>
  </w:style>
  <w:style w:type="paragraph" w:customStyle="1" w:styleId="Style27">
    <w:name w:val="Style27"/>
    <w:basedOn w:val="Normal"/>
    <w:rsid w:val="00CC197A"/>
    <w:pPr>
      <w:widowControl w:val="0"/>
      <w:autoSpaceDE w:val="0"/>
      <w:autoSpaceDN w:val="0"/>
      <w:adjustRightInd w:val="0"/>
    </w:pPr>
    <w:rPr>
      <w:lang w:eastAsia="ro-RO"/>
    </w:rPr>
  </w:style>
  <w:style w:type="paragraph" w:customStyle="1" w:styleId="Style33">
    <w:name w:val="Style33"/>
    <w:basedOn w:val="Normal"/>
    <w:rsid w:val="00CC197A"/>
    <w:pPr>
      <w:widowControl w:val="0"/>
      <w:autoSpaceDE w:val="0"/>
      <w:autoSpaceDN w:val="0"/>
      <w:adjustRightInd w:val="0"/>
    </w:pPr>
    <w:rPr>
      <w:lang w:eastAsia="ro-RO"/>
    </w:rPr>
  </w:style>
  <w:style w:type="paragraph" w:customStyle="1" w:styleId="Style34">
    <w:name w:val="Style34"/>
    <w:basedOn w:val="Normal"/>
    <w:rsid w:val="00CC197A"/>
    <w:pPr>
      <w:widowControl w:val="0"/>
      <w:autoSpaceDE w:val="0"/>
      <w:autoSpaceDN w:val="0"/>
      <w:adjustRightInd w:val="0"/>
    </w:pPr>
    <w:rPr>
      <w:lang w:eastAsia="ro-RO"/>
    </w:rPr>
  </w:style>
  <w:style w:type="character" w:customStyle="1" w:styleId="FontStyle64">
    <w:name w:val="Font Style64"/>
    <w:rsid w:val="00CC197A"/>
    <w:rPr>
      <w:rFonts w:ascii="Franklin Gothic Demi" w:hAnsi="Franklin Gothic Demi" w:cs="Franklin Gothic Demi"/>
      <w:sz w:val="26"/>
      <w:szCs w:val="26"/>
    </w:rPr>
  </w:style>
  <w:style w:type="character" w:customStyle="1" w:styleId="FontStyle65">
    <w:name w:val="Font Style65"/>
    <w:rsid w:val="00CC197A"/>
    <w:rPr>
      <w:rFonts w:ascii="Franklin Gothic Demi" w:hAnsi="Franklin Gothic Demi" w:cs="Franklin Gothic Demi"/>
      <w:sz w:val="26"/>
      <w:szCs w:val="26"/>
    </w:rPr>
  </w:style>
  <w:style w:type="paragraph" w:customStyle="1" w:styleId="Style32">
    <w:name w:val="Style32"/>
    <w:basedOn w:val="Normal"/>
    <w:rsid w:val="00CC197A"/>
    <w:pPr>
      <w:widowControl w:val="0"/>
      <w:autoSpaceDE w:val="0"/>
      <w:autoSpaceDN w:val="0"/>
      <w:adjustRightInd w:val="0"/>
    </w:pPr>
    <w:rPr>
      <w:lang w:eastAsia="ro-RO"/>
    </w:rPr>
  </w:style>
  <w:style w:type="paragraph" w:customStyle="1" w:styleId="Style39">
    <w:name w:val="Style39"/>
    <w:basedOn w:val="Normal"/>
    <w:rsid w:val="00CC197A"/>
    <w:pPr>
      <w:widowControl w:val="0"/>
      <w:autoSpaceDE w:val="0"/>
      <w:autoSpaceDN w:val="0"/>
      <w:adjustRightInd w:val="0"/>
    </w:pPr>
    <w:rPr>
      <w:lang w:eastAsia="ro-RO"/>
    </w:rPr>
  </w:style>
  <w:style w:type="character" w:customStyle="1" w:styleId="FontStyle67">
    <w:name w:val="Font Style67"/>
    <w:rsid w:val="00CC197A"/>
    <w:rPr>
      <w:rFonts w:ascii="Times New Roman" w:hAnsi="Times New Roman" w:cs="Times New Roman"/>
      <w:b/>
      <w:bCs/>
      <w:sz w:val="22"/>
      <w:szCs w:val="22"/>
    </w:rPr>
  </w:style>
  <w:style w:type="character" w:customStyle="1" w:styleId="FontStyle68">
    <w:name w:val="Font Style68"/>
    <w:rsid w:val="00CC197A"/>
    <w:rPr>
      <w:rFonts w:ascii="Century Gothic" w:hAnsi="Century Gothic" w:cs="Century Gothic"/>
      <w:b/>
      <w:bCs/>
      <w:sz w:val="24"/>
      <w:szCs w:val="24"/>
    </w:rPr>
  </w:style>
  <w:style w:type="paragraph" w:customStyle="1" w:styleId="Style8">
    <w:name w:val="Style8"/>
    <w:basedOn w:val="Normal"/>
    <w:rsid w:val="00CC197A"/>
    <w:pPr>
      <w:widowControl w:val="0"/>
      <w:autoSpaceDE w:val="0"/>
      <w:autoSpaceDN w:val="0"/>
      <w:adjustRightInd w:val="0"/>
      <w:spacing w:line="329" w:lineRule="exact"/>
      <w:ind w:firstLine="720"/>
      <w:jc w:val="both"/>
    </w:pPr>
    <w:rPr>
      <w:lang w:eastAsia="ro-RO"/>
    </w:rPr>
  </w:style>
  <w:style w:type="character" w:customStyle="1" w:styleId="FontStyle47">
    <w:name w:val="Font Style47"/>
    <w:rsid w:val="00CC197A"/>
    <w:rPr>
      <w:rFonts w:ascii="Times New Roman" w:hAnsi="Times New Roman" w:cs="Times New Roman"/>
      <w:b/>
      <w:bCs/>
      <w:sz w:val="28"/>
      <w:szCs w:val="28"/>
    </w:rPr>
  </w:style>
  <w:style w:type="paragraph" w:customStyle="1" w:styleId="Style28">
    <w:name w:val="Style28"/>
    <w:basedOn w:val="Normal"/>
    <w:rsid w:val="00CC197A"/>
    <w:pPr>
      <w:widowControl w:val="0"/>
      <w:autoSpaceDE w:val="0"/>
      <w:autoSpaceDN w:val="0"/>
      <w:adjustRightInd w:val="0"/>
      <w:spacing w:line="415" w:lineRule="exact"/>
      <w:ind w:firstLine="725"/>
      <w:jc w:val="both"/>
    </w:pPr>
    <w:rPr>
      <w:lang w:val="en-US"/>
    </w:rPr>
  </w:style>
  <w:style w:type="paragraph" w:styleId="Header">
    <w:name w:val="header"/>
    <w:basedOn w:val="Normal"/>
    <w:link w:val="HeaderChar"/>
    <w:rsid w:val="00CC197A"/>
    <w:pPr>
      <w:tabs>
        <w:tab w:val="center" w:pos="4536"/>
        <w:tab w:val="right" w:pos="9072"/>
      </w:tabs>
    </w:pPr>
  </w:style>
  <w:style w:type="character" w:customStyle="1" w:styleId="HeaderChar">
    <w:name w:val="Header Char"/>
    <w:basedOn w:val="DefaultParagraphFont"/>
    <w:link w:val="Header"/>
    <w:rsid w:val="00CC197A"/>
    <w:rPr>
      <w:rFonts w:ascii="Times New Roman" w:eastAsia="Times New Roman" w:hAnsi="Times New Roman" w:cs="Times New Roman"/>
      <w:sz w:val="24"/>
      <w:szCs w:val="24"/>
      <w:lang w:val="ro-RO"/>
    </w:rPr>
  </w:style>
  <w:style w:type="character" w:styleId="Hyperlink">
    <w:name w:val="Hyperlink"/>
    <w:rsid w:val="00CC197A"/>
    <w:rPr>
      <w:color w:val="0000FF"/>
      <w:u w:val="single"/>
    </w:rPr>
  </w:style>
  <w:style w:type="character" w:customStyle="1" w:styleId="FontStyle16">
    <w:name w:val="Font Style16"/>
    <w:rsid w:val="00CC197A"/>
    <w:rPr>
      <w:rFonts w:ascii="Times New Roman" w:hAnsi="Times New Roman" w:cs="Times New Roman"/>
      <w:sz w:val="22"/>
      <w:szCs w:val="22"/>
    </w:rPr>
  </w:style>
  <w:style w:type="paragraph" w:customStyle="1" w:styleId="Style1">
    <w:name w:val="Style1"/>
    <w:basedOn w:val="Normal"/>
    <w:rsid w:val="00CC197A"/>
    <w:pPr>
      <w:widowControl w:val="0"/>
      <w:autoSpaceDE w:val="0"/>
      <w:autoSpaceDN w:val="0"/>
      <w:adjustRightInd w:val="0"/>
      <w:spacing w:line="277" w:lineRule="exact"/>
      <w:ind w:firstLine="701"/>
      <w:jc w:val="both"/>
    </w:pPr>
    <w:rPr>
      <w:lang w:eastAsia="ro-RO"/>
    </w:rPr>
  </w:style>
  <w:style w:type="character" w:styleId="FollowedHyperlink">
    <w:name w:val="FollowedHyperlink"/>
    <w:uiPriority w:val="99"/>
    <w:rsid w:val="00CC197A"/>
    <w:rPr>
      <w:color w:val="800080"/>
      <w:u w:val="single"/>
    </w:rPr>
  </w:style>
  <w:style w:type="paragraph" w:customStyle="1" w:styleId="Style7">
    <w:name w:val="Style7"/>
    <w:basedOn w:val="Normal"/>
    <w:rsid w:val="00CC197A"/>
    <w:pPr>
      <w:widowControl w:val="0"/>
      <w:autoSpaceDE w:val="0"/>
      <w:autoSpaceDN w:val="0"/>
      <w:adjustRightInd w:val="0"/>
      <w:spacing w:line="334" w:lineRule="exact"/>
      <w:ind w:firstLine="720"/>
    </w:pPr>
    <w:rPr>
      <w:lang w:eastAsia="ro-RO"/>
    </w:rPr>
  </w:style>
  <w:style w:type="paragraph" w:customStyle="1" w:styleId="Style9">
    <w:name w:val="Style9"/>
    <w:basedOn w:val="Normal"/>
    <w:rsid w:val="00CC197A"/>
    <w:pPr>
      <w:widowControl w:val="0"/>
      <w:autoSpaceDE w:val="0"/>
      <w:autoSpaceDN w:val="0"/>
      <w:adjustRightInd w:val="0"/>
    </w:pPr>
    <w:rPr>
      <w:lang w:eastAsia="ro-RO"/>
    </w:rPr>
  </w:style>
  <w:style w:type="paragraph" w:customStyle="1" w:styleId="Style17">
    <w:name w:val="Style17"/>
    <w:basedOn w:val="Normal"/>
    <w:rsid w:val="00CC197A"/>
    <w:pPr>
      <w:widowControl w:val="0"/>
      <w:autoSpaceDE w:val="0"/>
      <w:autoSpaceDN w:val="0"/>
      <w:adjustRightInd w:val="0"/>
    </w:pPr>
    <w:rPr>
      <w:lang w:eastAsia="ro-RO"/>
    </w:rPr>
  </w:style>
  <w:style w:type="character" w:customStyle="1" w:styleId="FontStyle43">
    <w:name w:val="Font Style43"/>
    <w:rsid w:val="00CC197A"/>
    <w:rPr>
      <w:rFonts w:ascii="Times New Roman" w:hAnsi="Times New Roman" w:cs="Times New Roman"/>
      <w:sz w:val="26"/>
      <w:szCs w:val="26"/>
    </w:rPr>
  </w:style>
  <w:style w:type="paragraph" w:customStyle="1" w:styleId="Style6">
    <w:name w:val="Style6"/>
    <w:basedOn w:val="Normal"/>
    <w:rsid w:val="00CC197A"/>
    <w:pPr>
      <w:widowControl w:val="0"/>
      <w:autoSpaceDE w:val="0"/>
      <w:autoSpaceDN w:val="0"/>
      <w:adjustRightInd w:val="0"/>
      <w:spacing w:line="300" w:lineRule="exact"/>
      <w:ind w:firstLine="802"/>
      <w:jc w:val="both"/>
    </w:pPr>
    <w:rPr>
      <w:lang w:eastAsia="ro-RO"/>
    </w:rPr>
  </w:style>
  <w:style w:type="character" w:customStyle="1" w:styleId="FontStyle15">
    <w:name w:val="Font Style15"/>
    <w:rsid w:val="00CC197A"/>
    <w:rPr>
      <w:rFonts w:ascii="Times New Roman" w:hAnsi="Times New Roman" w:cs="Times New Roman" w:hint="default"/>
      <w:b/>
      <w:bCs/>
      <w:sz w:val="24"/>
      <w:szCs w:val="24"/>
    </w:rPr>
  </w:style>
  <w:style w:type="paragraph" w:customStyle="1" w:styleId="Style13">
    <w:name w:val="Style13"/>
    <w:basedOn w:val="Normal"/>
    <w:rsid w:val="00CC197A"/>
    <w:pPr>
      <w:widowControl w:val="0"/>
      <w:autoSpaceDE w:val="0"/>
      <w:autoSpaceDN w:val="0"/>
      <w:adjustRightInd w:val="0"/>
      <w:spacing w:line="326" w:lineRule="exact"/>
      <w:ind w:firstLine="850"/>
      <w:jc w:val="both"/>
    </w:pPr>
    <w:rPr>
      <w:lang w:eastAsia="ro-RO"/>
    </w:rPr>
  </w:style>
  <w:style w:type="paragraph" w:customStyle="1" w:styleId="Style14">
    <w:name w:val="Style14"/>
    <w:basedOn w:val="Normal"/>
    <w:rsid w:val="00CC197A"/>
    <w:pPr>
      <w:widowControl w:val="0"/>
      <w:autoSpaceDE w:val="0"/>
      <w:autoSpaceDN w:val="0"/>
      <w:adjustRightInd w:val="0"/>
      <w:spacing w:line="322" w:lineRule="exact"/>
      <w:ind w:firstLine="1195"/>
      <w:jc w:val="both"/>
    </w:pPr>
    <w:rPr>
      <w:lang w:eastAsia="ro-RO"/>
    </w:rPr>
  </w:style>
  <w:style w:type="character" w:customStyle="1" w:styleId="FontStyle21">
    <w:name w:val="Font Style21"/>
    <w:rsid w:val="00CC197A"/>
    <w:rPr>
      <w:rFonts w:ascii="Times New Roman" w:hAnsi="Times New Roman" w:cs="Times New Roman"/>
      <w:sz w:val="24"/>
      <w:szCs w:val="24"/>
    </w:rPr>
  </w:style>
  <w:style w:type="paragraph" w:styleId="BodyText">
    <w:name w:val="Body Text"/>
    <w:basedOn w:val="Normal"/>
    <w:link w:val="BodyTextChar"/>
    <w:rsid w:val="00CC197A"/>
    <w:pPr>
      <w:spacing w:after="120"/>
    </w:pPr>
    <w:rPr>
      <w:sz w:val="20"/>
      <w:szCs w:val="20"/>
      <w:lang w:eastAsia="ro-RO"/>
    </w:rPr>
  </w:style>
  <w:style w:type="character" w:customStyle="1" w:styleId="BodyTextChar">
    <w:name w:val="Body Text Char"/>
    <w:basedOn w:val="DefaultParagraphFont"/>
    <w:link w:val="BodyText"/>
    <w:rsid w:val="00CC197A"/>
    <w:rPr>
      <w:rFonts w:ascii="Times New Roman" w:eastAsia="Times New Roman" w:hAnsi="Times New Roman" w:cs="Times New Roman"/>
      <w:sz w:val="20"/>
      <w:szCs w:val="20"/>
      <w:lang w:val="ro-RO" w:eastAsia="ro-RO"/>
    </w:rPr>
  </w:style>
  <w:style w:type="paragraph" w:styleId="NormalWeb">
    <w:name w:val="Normal (Web)"/>
    <w:basedOn w:val="Normal"/>
    <w:uiPriority w:val="99"/>
    <w:rsid w:val="00CC197A"/>
    <w:rPr>
      <w:rFonts w:eastAsia="SimSun"/>
      <w:lang w:val="en-US" w:eastAsia="zh-CN"/>
    </w:rPr>
  </w:style>
  <w:style w:type="character" w:customStyle="1" w:styleId="subcapitol">
    <w:name w:val="subcapitol"/>
    <w:rsid w:val="00CC197A"/>
    <w:rPr>
      <w:rFonts w:ascii="Arial" w:hAnsi="Arial" w:cs="Arial" w:hint="default"/>
      <w:b/>
      <w:bCs/>
      <w:vanish w:val="0"/>
      <w:webHidden w:val="0"/>
      <w:color w:val="000080"/>
      <w:sz w:val="20"/>
      <w:szCs w:val="20"/>
      <w:specVanish w:val="0"/>
    </w:rPr>
  </w:style>
  <w:style w:type="character" w:customStyle="1" w:styleId="tab">
    <w:name w:val="tab"/>
    <w:basedOn w:val="DefaultParagraphFont"/>
    <w:rsid w:val="00CC197A"/>
  </w:style>
  <w:style w:type="paragraph" w:styleId="NoSpacing">
    <w:name w:val="No Spacing"/>
    <w:link w:val="NoSpacingChar"/>
    <w:uiPriority w:val="1"/>
    <w:qFormat/>
    <w:rsid w:val="00CC197A"/>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CC197A"/>
    <w:rPr>
      <w:rFonts w:ascii="Calibri" w:eastAsia="Times New Roman" w:hAnsi="Calibri" w:cs="Times New Roman"/>
    </w:rPr>
  </w:style>
  <w:style w:type="character" w:styleId="CommentReference">
    <w:name w:val="annotation reference"/>
    <w:uiPriority w:val="99"/>
    <w:rsid w:val="00CC197A"/>
    <w:rPr>
      <w:sz w:val="16"/>
      <w:szCs w:val="16"/>
    </w:rPr>
  </w:style>
  <w:style w:type="paragraph" w:styleId="CommentText">
    <w:name w:val="annotation text"/>
    <w:basedOn w:val="Normal"/>
    <w:link w:val="CommentTextChar"/>
    <w:uiPriority w:val="99"/>
    <w:rsid w:val="00CC197A"/>
    <w:rPr>
      <w:sz w:val="20"/>
      <w:szCs w:val="20"/>
    </w:rPr>
  </w:style>
  <w:style w:type="character" w:customStyle="1" w:styleId="CommentTextChar">
    <w:name w:val="Comment Text Char"/>
    <w:basedOn w:val="DefaultParagraphFont"/>
    <w:link w:val="CommentText"/>
    <w:uiPriority w:val="99"/>
    <w:rsid w:val="00CC197A"/>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rsid w:val="00CC197A"/>
    <w:rPr>
      <w:b/>
      <w:bCs/>
    </w:rPr>
  </w:style>
  <w:style w:type="character" w:customStyle="1" w:styleId="CommentSubjectChar">
    <w:name w:val="Comment Subject Char"/>
    <w:basedOn w:val="CommentTextChar"/>
    <w:link w:val="CommentSubject"/>
    <w:uiPriority w:val="99"/>
    <w:rsid w:val="00CC197A"/>
    <w:rPr>
      <w:rFonts w:ascii="Times New Roman" w:eastAsia="Times New Roman" w:hAnsi="Times New Roman" w:cs="Times New Roman"/>
      <w:b/>
      <w:bCs/>
      <w:sz w:val="20"/>
      <w:szCs w:val="20"/>
      <w:lang w:val="ro-RO"/>
    </w:rPr>
  </w:style>
  <w:style w:type="paragraph" w:styleId="BalloonText">
    <w:name w:val="Balloon Text"/>
    <w:basedOn w:val="Normal"/>
    <w:link w:val="BalloonTextChar"/>
    <w:uiPriority w:val="99"/>
    <w:rsid w:val="00CC197A"/>
    <w:rPr>
      <w:rFonts w:ascii="Segoe UI" w:hAnsi="Segoe UI" w:cs="Segoe UI"/>
      <w:sz w:val="18"/>
      <w:szCs w:val="18"/>
    </w:rPr>
  </w:style>
  <w:style w:type="character" w:customStyle="1" w:styleId="BalloonTextChar">
    <w:name w:val="Balloon Text Char"/>
    <w:basedOn w:val="DefaultParagraphFont"/>
    <w:link w:val="BalloonText"/>
    <w:uiPriority w:val="99"/>
    <w:rsid w:val="00CC197A"/>
    <w:rPr>
      <w:rFonts w:ascii="Segoe UI" w:eastAsia="Times New Roman" w:hAnsi="Segoe UI" w:cs="Segoe UI"/>
      <w:sz w:val="18"/>
      <w:szCs w:val="18"/>
      <w:lang w:val="ro-RO"/>
    </w:rPr>
  </w:style>
  <w:style w:type="paragraph" w:styleId="FootnoteText">
    <w:name w:val="footnote text"/>
    <w:basedOn w:val="Normal"/>
    <w:link w:val="FootnoteTextChar"/>
    <w:rsid w:val="00CC197A"/>
    <w:rPr>
      <w:sz w:val="20"/>
      <w:szCs w:val="20"/>
    </w:rPr>
  </w:style>
  <w:style w:type="character" w:customStyle="1" w:styleId="FootnoteTextChar">
    <w:name w:val="Footnote Text Char"/>
    <w:basedOn w:val="DefaultParagraphFont"/>
    <w:link w:val="FootnoteText"/>
    <w:rsid w:val="00CC197A"/>
    <w:rPr>
      <w:rFonts w:ascii="Times New Roman" w:eastAsia="Times New Roman" w:hAnsi="Times New Roman" w:cs="Times New Roman"/>
      <w:sz w:val="20"/>
      <w:szCs w:val="20"/>
      <w:lang w:val="ro-RO"/>
    </w:rPr>
  </w:style>
  <w:style w:type="character" w:styleId="FootnoteReference">
    <w:name w:val="footnote reference"/>
    <w:rsid w:val="00CC197A"/>
    <w:rPr>
      <w:vertAlign w:val="superscript"/>
    </w:rPr>
  </w:style>
  <w:style w:type="paragraph" w:customStyle="1" w:styleId="msonormal0">
    <w:name w:val="msonormal"/>
    <w:basedOn w:val="Normal"/>
    <w:rsid w:val="00CC197A"/>
    <w:pPr>
      <w:spacing w:before="100" w:beforeAutospacing="1" w:after="100" w:afterAutospacing="1"/>
    </w:pPr>
    <w:rPr>
      <w:lang w:val="en-US"/>
    </w:rPr>
  </w:style>
  <w:style w:type="paragraph" w:styleId="ListParagraph">
    <w:name w:val="List Paragraph"/>
    <w:basedOn w:val="Normal"/>
    <w:uiPriority w:val="34"/>
    <w:qFormat/>
    <w:rsid w:val="00CC197A"/>
    <w:pPr>
      <w:spacing w:after="200" w:line="276" w:lineRule="auto"/>
      <w:ind w:left="720"/>
      <w:contextualSpacing/>
    </w:pPr>
    <w:rPr>
      <w:rFonts w:ascii="Calibri" w:eastAsia="Calibri" w:hAnsi="Calibri"/>
      <w:sz w:val="22"/>
      <w:szCs w:val="22"/>
    </w:rPr>
  </w:style>
  <w:style w:type="paragraph" w:customStyle="1" w:styleId="xl17">
    <w:name w:val="xl17"/>
    <w:basedOn w:val="Normal"/>
    <w:rsid w:val="00CC197A"/>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18">
    <w:name w:val="xl18"/>
    <w:basedOn w:val="Normal"/>
    <w:rsid w:val="00CC197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en-US"/>
    </w:rPr>
  </w:style>
  <w:style w:type="paragraph" w:customStyle="1" w:styleId="xl19">
    <w:name w:val="xl19"/>
    <w:basedOn w:val="Normal"/>
    <w:rsid w:val="00CC197A"/>
    <w:pPr>
      <w:pBdr>
        <w:top w:val="single" w:sz="4" w:space="0" w:color="auto"/>
        <w:left w:val="single" w:sz="4" w:space="0" w:color="auto"/>
        <w:bottom w:val="single" w:sz="4" w:space="0" w:color="auto"/>
      </w:pBdr>
      <w:spacing w:before="100" w:beforeAutospacing="1" w:after="100" w:afterAutospacing="1"/>
    </w:pPr>
    <w:rPr>
      <w:rFonts w:ascii="Arial Narrow" w:hAnsi="Arial Narrow"/>
      <w:lang w:val="en-US"/>
    </w:rPr>
  </w:style>
  <w:style w:type="paragraph" w:customStyle="1" w:styleId="xl20">
    <w:name w:val="xl20"/>
    <w:basedOn w:val="Normal"/>
    <w:rsid w:val="00CC197A"/>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styleId="Subtitle">
    <w:name w:val="Subtitle"/>
    <w:basedOn w:val="Normal"/>
    <w:next w:val="Normal"/>
    <w:link w:val="SubtitleChar"/>
    <w:qFormat/>
    <w:rsid w:val="00CC197A"/>
    <w:pPr>
      <w:spacing w:after="60"/>
      <w:outlineLvl w:val="1"/>
    </w:pPr>
    <w:rPr>
      <w:rFonts w:eastAsiaTheme="majorEastAsia" w:cstheme="majorBidi"/>
      <w:i/>
      <w:sz w:val="28"/>
    </w:rPr>
  </w:style>
  <w:style w:type="character" w:customStyle="1" w:styleId="SubtitleChar">
    <w:name w:val="Subtitle Char"/>
    <w:basedOn w:val="DefaultParagraphFont"/>
    <w:link w:val="Subtitle"/>
    <w:rsid w:val="00CC197A"/>
    <w:rPr>
      <w:rFonts w:ascii="Times New Roman" w:eastAsiaTheme="majorEastAsia" w:hAnsi="Times New Roman" w:cstheme="majorBidi"/>
      <w:i/>
      <w:sz w:val="28"/>
      <w:szCs w:val="24"/>
      <w:lang w:val="ro-RO"/>
    </w:rPr>
  </w:style>
  <w:style w:type="character" w:styleId="SubtleEmphasis">
    <w:name w:val="Subtle Emphasis"/>
    <w:basedOn w:val="DefaultParagraphFont"/>
    <w:uiPriority w:val="19"/>
    <w:qFormat/>
    <w:rsid w:val="00CC197A"/>
    <w:rPr>
      <w:i/>
      <w:iCs/>
      <w:color w:val="404040" w:themeColor="text1" w:themeTint="BF"/>
    </w:rPr>
  </w:style>
  <w:style w:type="character" w:styleId="Emphasis">
    <w:name w:val="Emphasis"/>
    <w:basedOn w:val="DefaultParagraphFont"/>
    <w:uiPriority w:val="20"/>
    <w:qFormat/>
    <w:rsid w:val="002071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71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o-RO"/>
              <a:t>Dosare de soluţionat  </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0.15401301518438187"/>
          <c:y val="0.19706685649533678"/>
          <c:w val="0.72234273318872044"/>
          <c:h val="0.69097103175756192"/>
        </c:manualLayout>
      </c:layout>
      <c:lineChart>
        <c:grouping val="stacked"/>
        <c:varyColors val="0"/>
        <c:ser>
          <c:idx val="0"/>
          <c:order val="0"/>
          <c:tx>
            <c:strRef>
              <c:f>Sheet1!$B$1</c:f>
              <c:strCache>
                <c:ptCount val="1"/>
                <c:pt idx="0">
                  <c:v>PCA Cluj</c:v>
                </c:pt>
              </c:strCache>
            </c:strRef>
          </c:tx>
          <c:spPr>
            <a:ln w="3175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Sheet1!$A$2:$A$3</c:f>
              <c:strCache>
                <c:ptCount val="2"/>
                <c:pt idx="0">
                  <c:v>2016:123.145</c:v>
                </c:pt>
                <c:pt idx="1">
                  <c:v>2017:119.778 </c:v>
                </c:pt>
              </c:strCache>
            </c:strRef>
          </c:cat>
          <c:val>
            <c:numRef>
              <c:f>Sheet1!$B$2:$B$3</c:f>
              <c:numCache>
                <c:formatCode>General</c:formatCode>
                <c:ptCount val="2"/>
                <c:pt idx="0">
                  <c:v>390</c:v>
                </c:pt>
                <c:pt idx="1">
                  <c:v>357</c:v>
                </c:pt>
              </c:numCache>
            </c:numRef>
          </c:val>
          <c:smooth val="0"/>
          <c:extLst>
            <c:ext xmlns:c16="http://schemas.microsoft.com/office/drawing/2014/chart" uri="{C3380CC4-5D6E-409C-BE32-E72D297353CC}">
              <c16:uniqueId val="{00000000-376B-42A2-8E53-076F51317ED3}"/>
            </c:ext>
          </c:extLst>
        </c:ser>
        <c:ser>
          <c:idx val="1"/>
          <c:order val="1"/>
          <c:tx>
            <c:strRef>
              <c:f>Sheet1!$C$1</c:f>
              <c:strCache>
                <c:ptCount val="1"/>
                <c:pt idx="0">
                  <c:v>PT Cluj</c:v>
                </c:pt>
              </c:strCache>
            </c:strRef>
          </c:tx>
          <c:spPr>
            <a:ln w="3175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Sheet1!$A$2:$A$3</c:f>
              <c:strCache>
                <c:ptCount val="2"/>
                <c:pt idx="0">
                  <c:v>2016:123.145</c:v>
                </c:pt>
                <c:pt idx="1">
                  <c:v>2017:119.778 </c:v>
                </c:pt>
              </c:strCache>
            </c:strRef>
          </c:cat>
          <c:val>
            <c:numRef>
              <c:f>Sheet1!$C$2:$C$3</c:f>
              <c:numCache>
                <c:formatCode>General</c:formatCode>
                <c:ptCount val="2"/>
                <c:pt idx="0">
                  <c:v>64786</c:v>
                </c:pt>
                <c:pt idx="1">
                  <c:v>63200</c:v>
                </c:pt>
              </c:numCache>
            </c:numRef>
          </c:val>
          <c:smooth val="0"/>
          <c:extLst>
            <c:ext xmlns:c16="http://schemas.microsoft.com/office/drawing/2014/chart" uri="{C3380CC4-5D6E-409C-BE32-E72D297353CC}">
              <c16:uniqueId val="{00000001-376B-42A2-8E53-076F51317ED3}"/>
            </c:ext>
          </c:extLst>
        </c:ser>
        <c:ser>
          <c:idx val="2"/>
          <c:order val="2"/>
          <c:tx>
            <c:strRef>
              <c:f>Sheet1!$D$1</c:f>
              <c:strCache>
                <c:ptCount val="1"/>
                <c:pt idx="0">
                  <c:v>PT Maramureş</c:v>
                </c:pt>
              </c:strCache>
            </c:strRef>
          </c:tx>
          <c:spPr>
            <a:ln w="31750"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Sheet1!$A$2:$A$3</c:f>
              <c:strCache>
                <c:ptCount val="2"/>
                <c:pt idx="0">
                  <c:v>2016:123.145</c:v>
                </c:pt>
                <c:pt idx="1">
                  <c:v>2017:119.778 </c:v>
                </c:pt>
              </c:strCache>
            </c:strRef>
          </c:cat>
          <c:val>
            <c:numRef>
              <c:f>Sheet1!$D$2:$D$3</c:f>
              <c:numCache>
                <c:formatCode>General</c:formatCode>
                <c:ptCount val="2"/>
                <c:pt idx="0">
                  <c:v>29674</c:v>
                </c:pt>
                <c:pt idx="1">
                  <c:v>28077</c:v>
                </c:pt>
              </c:numCache>
            </c:numRef>
          </c:val>
          <c:smooth val="0"/>
          <c:extLst>
            <c:ext xmlns:c16="http://schemas.microsoft.com/office/drawing/2014/chart" uri="{C3380CC4-5D6E-409C-BE32-E72D297353CC}">
              <c16:uniqueId val="{00000002-376B-42A2-8E53-076F51317ED3}"/>
            </c:ext>
          </c:extLst>
        </c:ser>
        <c:ser>
          <c:idx val="3"/>
          <c:order val="3"/>
          <c:tx>
            <c:strRef>
              <c:f>Sheet1!$E$1</c:f>
              <c:strCache>
                <c:ptCount val="1"/>
                <c:pt idx="0">
                  <c:v>PT Bistriţa Năsăud </c:v>
                </c:pt>
              </c:strCache>
            </c:strRef>
          </c:tx>
          <c:spPr>
            <a:ln w="31750"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Sheet1!$A$2:$A$3</c:f>
              <c:strCache>
                <c:ptCount val="2"/>
                <c:pt idx="0">
                  <c:v>2016:123.145</c:v>
                </c:pt>
                <c:pt idx="1">
                  <c:v>2017:119.778 </c:v>
                </c:pt>
              </c:strCache>
            </c:strRef>
          </c:cat>
          <c:val>
            <c:numRef>
              <c:f>Sheet1!$E$2:$E$3</c:f>
              <c:numCache>
                <c:formatCode>General</c:formatCode>
                <c:ptCount val="2"/>
                <c:pt idx="0">
                  <c:v>16862</c:v>
                </c:pt>
                <c:pt idx="1">
                  <c:v>17027</c:v>
                </c:pt>
              </c:numCache>
            </c:numRef>
          </c:val>
          <c:smooth val="0"/>
          <c:extLst>
            <c:ext xmlns:c16="http://schemas.microsoft.com/office/drawing/2014/chart" uri="{C3380CC4-5D6E-409C-BE32-E72D297353CC}">
              <c16:uniqueId val="{00000003-376B-42A2-8E53-076F51317ED3}"/>
            </c:ext>
          </c:extLst>
        </c:ser>
        <c:ser>
          <c:idx val="4"/>
          <c:order val="4"/>
          <c:tx>
            <c:strRef>
              <c:f>Sheet1!$F$1</c:f>
              <c:strCache>
                <c:ptCount val="1"/>
                <c:pt idx="0">
                  <c:v>PT Sălaj </c:v>
                </c:pt>
              </c:strCache>
            </c:strRef>
          </c:tx>
          <c:spPr>
            <a:ln w="31750"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Sheet1!$A$2:$A$3</c:f>
              <c:strCache>
                <c:ptCount val="2"/>
                <c:pt idx="0">
                  <c:v>2016:123.145</c:v>
                </c:pt>
                <c:pt idx="1">
                  <c:v>2017:119.778 </c:v>
                </c:pt>
              </c:strCache>
            </c:strRef>
          </c:cat>
          <c:val>
            <c:numRef>
              <c:f>Sheet1!$F$2:$F$3</c:f>
              <c:numCache>
                <c:formatCode>General</c:formatCode>
                <c:ptCount val="2"/>
                <c:pt idx="0">
                  <c:v>11433</c:v>
                </c:pt>
                <c:pt idx="1">
                  <c:v>11117</c:v>
                </c:pt>
              </c:numCache>
            </c:numRef>
          </c:val>
          <c:smooth val="0"/>
          <c:extLst>
            <c:ext xmlns:c16="http://schemas.microsoft.com/office/drawing/2014/chart" uri="{C3380CC4-5D6E-409C-BE32-E72D297353CC}">
              <c16:uniqueId val="{00000004-376B-42A2-8E53-076F51317ED3}"/>
            </c:ext>
          </c:extLst>
        </c:ser>
        <c:dLbls>
          <c:showLegendKey val="0"/>
          <c:showVal val="1"/>
          <c:showCatName val="0"/>
          <c:showSerName val="0"/>
          <c:showPercent val="0"/>
          <c:showBubbleSize val="0"/>
        </c:dLbls>
        <c:smooth val="0"/>
        <c:axId val="87372544"/>
        <c:axId val="87374080"/>
      </c:lineChart>
      <c:catAx>
        <c:axId val="87372544"/>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87374080"/>
        <c:crosses val="autoZero"/>
        <c:auto val="1"/>
        <c:lblAlgn val="ctr"/>
        <c:lblOffset val="100"/>
        <c:noMultiLvlLbl val="0"/>
      </c:catAx>
      <c:valAx>
        <c:axId val="8737408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87372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Dosare soluţionate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P.T.Sălaj</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 2016:38.418</c:v>
                </c:pt>
                <c:pt idx="1">
                  <c:v>2017:40144</c:v>
                </c:pt>
              </c:strCache>
            </c:strRef>
          </c:cat>
          <c:val>
            <c:numRef>
              <c:f>Sheet1!$B$2:$B$3</c:f>
              <c:numCache>
                <c:formatCode>General</c:formatCode>
                <c:ptCount val="2"/>
                <c:pt idx="0">
                  <c:v>4456</c:v>
                </c:pt>
                <c:pt idx="1">
                  <c:v>4232</c:v>
                </c:pt>
              </c:numCache>
            </c:numRef>
          </c:val>
          <c:smooth val="0"/>
          <c:extLst>
            <c:ext xmlns:c16="http://schemas.microsoft.com/office/drawing/2014/chart" uri="{C3380CC4-5D6E-409C-BE32-E72D297353CC}">
              <c16:uniqueId val="{00000000-9811-4FCF-972F-03628ADDFE6A}"/>
            </c:ext>
          </c:extLst>
        </c:ser>
        <c:ser>
          <c:idx val="1"/>
          <c:order val="1"/>
          <c:tx>
            <c:strRef>
              <c:f>Sheet1!$C$1</c:f>
              <c:strCache>
                <c:ptCount val="1"/>
                <c:pt idx="0">
                  <c:v>P.T .Cluj</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 2016:38.418</c:v>
                </c:pt>
                <c:pt idx="1">
                  <c:v>2017:40144</c:v>
                </c:pt>
              </c:strCache>
            </c:strRef>
          </c:cat>
          <c:val>
            <c:numRef>
              <c:f>Sheet1!$C$2:$C$3</c:f>
              <c:numCache>
                <c:formatCode>General</c:formatCode>
                <c:ptCount val="2"/>
                <c:pt idx="0">
                  <c:v>15943</c:v>
                </c:pt>
                <c:pt idx="1">
                  <c:v>18288</c:v>
                </c:pt>
              </c:numCache>
            </c:numRef>
          </c:val>
          <c:smooth val="0"/>
          <c:extLst>
            <c:ext xmlns:c16="http://schemas.microsoft.com/office/drawing/2014/chart" uri="{C3380CC4-5D6E-409C-BE32-E72D297353CC}">
              <c16:uniqueId val="{00000001-9811-4FCF-972F-03628ADDFE6A}"/>
            </c:ext>
          </c:extLst>
        </c:ser>
        <c:ser>
          <c:idx val="2"/>
          <c:order val="2"/>
          <c:tx>
            <c:strRef>
              <c:f>Sheet1!$D$1</c:f>
              <c:strCache>
                <c:ptCount val="1"/>
                <c:pt idx="0">
                  <c:v>P.T. Maramureş</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 2016:38.418</c:v>
                </c:pt>
                <c:pt idx="1">
                  <c:v>2017:40144</c:v>
                </c:pt>
              </c:strCache>
            </c:strRef>
          </c:cat>
          <c:val>
            <c:numRef>
              <c:f>Sheet1!$D$2:$D$3</c:f>
              <c:numCache>
                <c:formatCode>General</c:formatCode>
                <c:ptCount val="2"/>
                <c:pt idx="0">
                  <c:v>11282</c:v>
                </c:pt>
                <c:pt idx="1">
                  <c:v>10773</c:v>
                </c:pt>
              </c:numCache>
            </c:numRef>
          </c:val>
          <c:smooth val="0"/>
          <c:extLst>
            <c:ext xmlns:c16="http://schemas.microsoft.com/office/drawing/2014/chart" uri="{C3380CC4-5D6E-409C-BE32-E72D297353CC}">
              <c16:uniqueId val="{00000002-9811-4FCF-972F-03628ADDFE6A}"/>
            </c:ext>
          </c:extLst>
        </c:ser>
        <c:ser>
          <c:idx val="3"/>
          <c:order val="3"/>
          <c:tx>
            <c:strRef>
              <c:f>Sheet1!$E$1</c:f>
              <c:strCache>
                <c:ptCount val="1"/>
                <c:pt idx="0">
                  <c:v>P.T. Bistriţa-Năsăud</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 2016:38.418</c:v>
                </c:pt>
                <c:pt idx="1">
                  <c:v>2017:40144</c:v>
                </c:pt>
              </c:strCache>
            </c:strRef>
          </c:cat>
          <c:val>
            <c:numRef>
              <c:f>Sheet1!$E$2:$E$3</c:f>
              <c:numCache>
                <c:formatCode>General</c:formatCode>
                <c:ptCount val="2"/>
                <c:pt idx="0">
                  <c:v>6452</c:v>
                </c:pt>
                <c:pt idx="1">
                  <c:v>6595</c:v>
                </c:pt>
              </c:numCache>
            </c:numRef>
          </c:val>
          <c:smooth val="0"/>
          <c:extLst>
            <c:ext xmlns:c16="http://schemas.microsoft.com/office/drawing/2014/chart" uri="{C3380CC4-5D6E-409C-BE32-E72D297353CC}">
              <c16:uniqueId val="{00000003-9811-4FCF-972F-03628ADDFE6A}"/>
            </c:ext>
          </c:extLst>
        </c:ser>
        <c:ser>
          <c:idx val="4"/>
          <c:order val="4"/>
          <c:tx>
            <c:strRef>
              <c:f>Sheet1!$F$1</c:f>
              <c:strCache>
                <c:ptCount val="1"/>
                <c:pt idx="0">
                  <c:v>P.C.A. Cluj </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 2016:38.418</c:v>
                </c:pt>
                <c:pt idx="1">
                  <c:v>2017:40144</c:v>
                </c:pt>
              </c:strCache>
            </c:strRef>
          </c:cat>
          <c:val>
            <c:numRef>
              <c:f>Sheet1!$F$2:$F$3</c:f>
              <c:numCache>
                <c:formatCode>General</c:formatCode>
                <c:ptCount val="2"/>
                <c:pt idx="0">
                  <c:v>285</c:v>
                </c:pt>
                <c:pt idx="1">
                  <c:v>256</c:v>
                </c:pt>
              </c:numCache>
            </c:numRef>
          </c:val>
          <c:smooth val="0"/>
          <c:extLst>
            <c:ext xmlns:c16="http://schemas.microsoft.com/office/drawing/2014/chart" uri="{C3380CC4-5D6E-409C-BE32-E72D297353CC}">
              <c16:uniqueId val="{00000004-9811-4FCF-972F-03628ADDFE6A}"/>
            </c:ext>
          </c:extLst>
        </c:ser>
        <c:dLbls>
          <c:showLegendKey val="0"/>
          <c:showVal val="1"/>
          <c:showCatName val="0"/>
          <c:showSerName val="0"/>
          <c:showPercent val="0"/>
          <c:showBubbleSize val="0"/>
        </c:dLbls>
        <c:smooth val="0"/>
        <c:axId val="87495808"/>
        <c:axId val="87497344"/>
      </c:lineChart>
      <c:catAx>
        <c:axId val="87495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497344"/>
        <c:crosses val="autoZero"/>
        <c:auto val="1"/>
        <c:lblAlgn val="ctr"/>
        <c:lblOffset val="100"/>
        <c:noMultiLvlLbl val="0"/>
      </c:catAx>
      <c:valAx>
        <c:axId val="87497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495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Inculpaţi trimişi în judecată/ Inculpaţi achitaţi</a:t>
            </a:r>
            <a:r>
              <a:rPr lang="ro-RO"/>
              <a:t> (1,33%)</a:t>
            </a:r>
          </a:p>
          <a:p>
            <a:pPr>
              <a:defRPr/>
            </a:pPr>
            <a:r>
              <a:rPr lang="en-US"/>
              <a:t>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Inculpaţi trimişi în judecată/ Inculpaţi achitaţi </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E269-4FD5-B09F-1ED25BB78A9E}"/>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E269-4FD5-B09F-1ED25BB78A9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Inculpaţi trimişi în judecată 4734</c:v>
                </c:pt>
                <c:pt idx="1">
                  <c:v>Inculpaţi achitaţi 63</c:v>
                </c:pt>
              </c:strCache>
            </c:strRef>
          </c:cat>
          <c:val>
            <c:numRef>
              <c:f>Sheet1!$B$2:$B$3</c:f>
              <c:numCache>
                <c:formatCode>General</c:formatCode>
                <c:ptCount val="2"/>
                <c:pt idx="0">
                  <c:v>4734</c:v>
                </c:pt>
                <c:pt idx="1">
                  <c:v>63</c:v>
                </c:pt>
              </c:numCache>
            </c:numRef>
          </c:val>
          <c:extLst>
            <c:ext xmlns:c16="http://schemas.microsoft.com/office/drawing/2014/chart" uri="{C3380CC4-5D6E-409C-BE32-E72D297353CC}">
              <c16:uniqueId val="{00000000-136C-4CB2-8657-9280A0A16B2C}"/>
            </c:ext>
          </c:extLst>
        </c:ser>
        <c:dLbls>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zero"/>
    <c:showDLblsOverMax val="0"/>
  </c:chart>
  <c:spPr>
    <a:pattFill prst="dkDnDiag">
      <a:fgClr>
        <a:schemeClr val="lt1">
          <a:lumMod val="95000"/>
        </a:schemeClr>
      </a:fgClr>
      <a:bgClr>
        <a:schemeClr val="lt1"/>
      </a:bgClr>
    </a:pattFill>
    <a:ln w="9525" cap="flat" cmpd="sng" algn="ctr">
      <a:solidFill>
        <a:srgbClr val="00B0F0"/>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Inculpaţi</a:t>
            </a:r>
            <a:r>
              <a:rPr lang="ro-RO"/>
              <a:t> minori</a:t>
            </a:r>
            <a:r>
              <a:rPr lang="en-US"/>
              <a:t> trimişi în jude</a:t>
            </a:r>
            <a:r>
              <a:rPr lang="ro-RO"/>
              <a:t>c</a:t>
            </a:r>
            <a:r>
              <a:rPr lang="en-US"/>
              <a:t>ată în anul 2017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7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Inculpaţi trimişi în judeată în anul 2017 </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D01F-4481-A8E9-B606AA72345B}"/>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D01F-4481-A8E9-B606AA72345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Inculpaţi majori</c:v>
                </c:pt>
                <c:pt idx="1">
                  <c:v>Inculpaţi minori </c:v>
                </c:pt>
              </c:strCache>
            </c:strRef>
          </c:cat>
          <c:val>
            <c:numRef>
              <c:f>Sheet1!$B$2:$B$3</c:f>
              <c:numCache>
                <c:formatCode>General</c:formatCode>
                <c:ptCount val="2"/>
                <c:pt idx="0">
                  <c:v>4390</c:v>
                </c:pt>
                <c:pt idx="1">
                  <c:v>346</c:v>
                </c:pt>
              </c:numCache>
            </c:numRef>
          </c:val>
          <c:extLst>
            <c:ext xmlns:c16="http://schemas.microsoft.com/office/drawing/2014/chart" uri="{C3380CC4-5D6E-409C-BE32-E72D297353CC}">
              <c16:uniqueId val="{00000000-7CD4-4DB9-9367-C098C8310011}"/>
            </c:ext>
          </c:extLst>
        </c:ser>
        <c:dLbls>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7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Inculpaţi minori trimişi în judecată în anul 2016 </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5ECF-469A-803B-F4E8CE9C6708}"/>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5ECF-469A-803B-F4E8CE9C670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Inculpaţi majori 4667</c:v>
                </c:pt>
                <c:pt idx="1">
                  <c:v>Inculpaţi minori 302</c:v>
                </c:pt>
              </c:strCache>
            </c:strRef>
          </c:cat>
          <c:val>
            <c:numRef>
              <c:f>Sheet1!$B$2:$B$3</c:f>
              <c:numCache>
                <c:formatCode>General</c:formatCode>
                <c:ptCount val="2"/>
                <c:pt idx="0">
                  <c:v>4667</c:v>
                </c:pt>
                <c:pt idx="1">
                  <c:v>302</c:v>
                </c:pt>
              </c:numCache>
            </c:numRef>
          </c:val>
          <c:extLst>
            <c:ext xmlns:c16="http://schemas.microsoft.com/office/drawing/2014/chart" uri="{C3380CC4-5D6E-409C-BE32-E72D297353CC}">
              <c16:uniqueId val="{00000008-5ECF-469A-803B-F4E8CE9C6708}"/>
            </c:ext>
          </c:extLst>
        </c:ser>
        <c:dLbls>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o-RO"/>
              <a:t>I</a:t>
            </a:r>
            <a:r>
              <a:rPr lang="en-US"/>
              <a:t>nculpaţi trimişi în judecată în anul 2017 pe categorii de infracţiuni</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5462962962962968E-2"/>
          <c:y val="0.14403153153153159"/>
          <c:w val="0.7962962962962965"/>
          <c:h val="0.85596846846846864"/>
        </c:manualLayout>
      </c:layout>
      <c:pie3DChart>
        <c:varyColors val="1"/>
        <c:ser>
          <c:idx val="0"/>
          <c:order val="0"/>
          <c:tx>
            <c:strRef>
              <c:f>Sheet1!$B$1</c:f>
              <c:strCache>
                <c:ptCount val="1"/>
                <c:pt idx="0">
                  <c:v>inculpaţi trimişi în judecată în anul 2017 pe categorii de infracţiuni</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ADEB-4F68-B3F1-302D6419DCA3}"/>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ADEB-4F68-B3F1-302D6419DCA3}"/>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ADEB-4F68-B3F1-302D6419DCA3}"/>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ADEB-4F68-B3F1-302D6419DCA3}"/>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ADEB-4F68-B3F1-302D6419DCA3}"/>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ADEB-4F68-B3F1-302D6419DCA3}"/>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ADEB-4F68-B3F1-302D6419DCA3}"/>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ADEB-4F68-B3F1-302D6419DCA3}"/>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1-ADEB-4F68-B3F1-302D6419DCA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Sheet1!$A$2:$A$10</c:f>
              <c:strCache>
                <c:ptCount val="9"/>
                <c:pt idx="0">
                  <c:v>Titlul I infracţiuni contra persoanei 935</c:v>
                </c:pt>
                <c:pt idx="1">
                  <c:v>Titlul II infracţiuni contra patrimoniului 1049</c:v>
                </c:pt>
                <c:pt idx="2">
                  <c:v>Titlul III infracţiuni privind autoritatea şi frontiera de stat 57</c:v>
                </c:pt>
                <c:pt idx="3">
                  <c:v>Titlul IV infracţiuni contra înfăptuirii justiţiei 116</c:v>
                </c:pt>
                <c:pt idx="4">
                  <c:v>Titlul V infracţiuni de corupţie şi de serviciu 84</c:v>
                </c:pt>
                <c:pt idx="5">
                  <c:v>Titlul VI infracţiuni de fals 35</c:v>
                </c:pt>
                <c:pt idx="6">
                  <c:v>Titlul VII infracţiuni contra siguranţei publice 1833</c:v>
                </c:pt>
                <c:pt idx="7">
                  <c:v>Titlul VIII infracţiuni care aduc atingere unor relaţii privind convieţuirea socială 147</c:v>
                </c:pt>
                <c:pt idx="8">
                  <c:v>Infracţiuni prevăzute în legi speciale 478</c:v>
                </c:pt>
              </c:strCache>
            </c:strRef>
          </c:cat>
          <c:val>
            <c:numRef>
              <c:f>Sheet1!$B$2:$B$10</c:f>
              <c:numCache>
                <c:formatCode>General</c:formatCode>
                <c:ptCount val="9"/>
                <c:pt idx="0">
                  <c:v>935</c:v>
                </c:pt>
                <c:pt idx="1">
                  <c:v>1049</c:v>
                </c:pt>
                <c:pt idx="2">
                  <c:v>57</c:v>
                </c:pt>
                <c:pt idx="3">
                  <c:v>116</c:v>
                </c:pt>
                <c:pt idx="4">
                  <c:v>84</c:v>
                </c:pt>
                <c:pt idx="5">
                  <c:v>35</c:v>
                </c:pt>
                <c:pt idx="6">
                  <c:v>1833</c:v>
                </c:pt>
                <c:pt idx="7">
                  <c:v>147</c:v>
                </c:pt>
                <c:pt idx="8">
                  <c:v>478</c:v>
                </c:pt>
              </c:numCache>
            </c:numRef>
          </c:val>
          <c:extLst>
            <c:ext xmlns:c16="http://schemas.microsoft.com/office/drawing/2014/chart" uri="{C3380CC4-5D6E-409C-BE32-E72D297353CC}">
              <c16:uniqueId val="{00000000-F8DF-44EC-AC87-B05F542A359D}"/>
            </c:ext>
          </c:extLst>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4583333333333381"/>
          <c:y val="0.16365059941831589"/>
          <c:w val="0.3402777777777779"/>
          <c:h val="0.7237358405857167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dosare soluţionate 2017/rechizitorii şi ARV</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ABAD-4AD6-8BA6-D5AE855130BA}"/>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ABAD-4AD6-8BA6-D5AE855130B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dosare soluţionate 794</c:v>
                </c:pt>
                <c:pt idx="1">
                  <c:v>rechizitorii şi ARV 183</c:v>
                </c:pt>
              </c:strCache>
            </c:strRef>
          </c:cat>
          <c:val>
            <c:numRef>
              <c:f>Sheet1!$B$2:$B$3</c:f>
              <c:numCache>
                <c:formatCode>General</c:formatCode>
                <c:ptCount val="2"/>
                <c:pt idx="0">
                  <c:v>794</c:v>
                </c:pt>
                <c:pt idx="1">
                  <c:v>183</c:v>
                </c:pt>
              </c:numCache>
            </c:numRef>
          </c:val>
          <c:extLst>
            <c:ext xmlns:c16="http://schemas.microsoft.com/office/drawing/2014/chart" uri="{C3380CC4-5D6E-409C-BE32-E72D297353CC}">
              <c16:uniqueId val="{00000000-4FF9-4DA2-B4A5-DB90BC8476F9}"/>
            </c:ext>
          </c:extLst>
        </c:ser>
        <c:dLbls>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2597A-4D21-4A81-93BB-65C3C4840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6124</Words>
  <Characters>34913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Raport de bilanţ</vt:lpstr>
    </vt:vector>
  </TitlesOfParts>
  <Company/>
  <LinksUpToDate>false</LinksUpToDate>
  <CharactersWithSpaces>40956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bilanţ</dc:title>
  <dc:subject>2017</dc:subject>
  <dc:creator>internet</dc:creator>
  <cp:keywords/>
  <dc:description/>
  <cp:lastModifiedBy>internet</cp:lastModifiedBy>
  <cp:revision>2</cp:revision>
  <cp:lastPrinted>2018-02-06T09:41:00Z</cp:lastPrinted>
  <dcterms:created xsi:type="dcterms:W3CDTF">2018-02-06T11:13:00Z</dcterms:created>
  <dcterms:modified xsi:type="dcterms:W3CDTF">2018-02-06T11:13:00Z</dcterms:modified>
</cp:coreProperties>
</file>